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D97FE7" w:rsidRPr="00F550D9" w:rsidRDefault="00D97FE7" w:rsidP="00D97FE7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1034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1986"/>
        <w:gridCol w:w="3969"/>
        <w:gridCol w:w="1701"/>
        <w:gridCol w:w="2693"/>
      </w:tblGrid>
      <w:tr w:rsidR="00377526" w:rsidRPr="007673FA" w:rsidTr="00A575D4">
        <w:trPr>
          <w:trHeight w:val="334"/>
        </w:trPr>
        <w:tc>
          <w:tcPr>
            <w:tcW w:w="1986" w:type="dxa"/>
            <w:shd w:val="clear" w:color="auto" w:fill="FFFFFF"/>
          </w:tcPr>
          <w:p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3969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693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A575D4">
        <w:trPr>
          <w:trHeight w:val="412"/>
        </w:trPr>
        <w:tc>
          <w:tcPr>
            <w:tcW w:w="1986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3969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693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:rsidTr="00A575D4">
        <w:tc>
          <w:tcPr>
            <w:tcW w:w="1986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3969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693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:rsidTr="00A575D4">
        <w:tc>
          <w:tcPr>
            <w:tcW w:w="1986" w:type="dxa"/>
            <w:shd w:val="clear" w:color="auto" w:fill="FFFFFF"/>
          </w:tcPr>
          <w:p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8363" w:type="dxa"/>
            <w:gridSpan w:val="3"/>
            <w:shd w:val="clear" w:color="auto" w:fill="FFFFFF"/>
          </w:tcPr>
          <w:p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1063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1986"/>
        <w:gridCol w:w="3827"/>
        <w:gridCol w:w="2268"/>
        <w:gridCol w:w="2551"/>
      </w:tblGrid>
      <w:tr w:rsidR="00A575D4" w:rsidRPr="007673FA" w:rsidTr="00A575D4">
        <w:trPr>
          <w:trHeight w:val="371"/>
        </w:trPr>
        <w:tc>
          <w:tcPr>
            <w:tcW w:w="1986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3827" w:type="dxa"/>
            <w:shd w:val="clear" w:color="auto" w:fill="FFFFFF"/>
          </w:tcPr>
          <w:p w:rsidR="00887CE1" w:rsidRPr="007673FA" w:rsidRDefault="00A575D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Yıldırım Beyazıt 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A575D4" w:rsidRDefault="00A575D4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  <w:p w:rsidR="00887CE1" w:rsidRPr="00E02718" w:rsidRDefault="00A575D4" w:rsidP="00A575D4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526FE9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575D4" w:rsidRPr="007673FA" w:rsidTr="00A575D4">
        <w:trPr>
          <w:trHeight w:val="371"/>
        </w:trPr>
        <w:tc>
          <w:tcPr>
            <w:tcW w:w="1986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</w:p>
          <w:p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827" w:type="dxa"/>
            <w:shd w:val="clear" w:color="auto" w:fill="FFFFFF"/>
          </w:tcPr>
          <w:p w:rsidR="00887CE1" w:rsidRPr="007673FA" w:rsidRDefault="00A575D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ANKARA15</w:t>
            </w:r>
          </w:p>
        </w:tc>
        <w:tc>
          <w:tcPr>
            <w:tcW w:w="2268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575D4" w:rsidRPr="007673FA" w:rsidTr="00A575D4">
        <w:trPr>
          <w:trHeight w:val="559"/>
        </w:trPr>
        <w:tc>
          <w:tcPr>
            <w:tcW w:w="1986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827" w:type="dxa"/>
            <w:shd w:val="clear" w:color="auto" w:fill="FFFFFF"/>
          </w:tcPr>
          <w:p w:rsidR="00A575D4" w:rsidRDefault="00A575D4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838B9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Güvenevler Mah. Cinnah Cad. </w:t>
            </w:r>
          </w:p>
          <w:p w:rsidR="00377526" w:rsidRPr="007673FA" w:rsidRDefault="00A575D4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838B9">
              <w:rPr>
                <w:rFonts w:ascii="Verdana" w:hAnsi="Verdana" w:cs="Arial"/>
                <w:color w:val="002060"/>
                <w:sz w:val="20"/>
                <w:lang w:val="en-GB"/>
              </w:rPr>
              <w:t>No:16 Çankaya / Ankara</w:t>
            </w:r>
          </w:p>
        </w:tc>
        <w:tc>
          <w:tcPr>
            <w:tcW w:w="2268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551" w:type="dxa"/>
            <w:shd w:val="clear" w:color="auto" w:fill="FFFFFF"/>
          </w:tcPr>
          <w:p w:rsidR="00377526" w:rsidRPr="007673FA" w:rsidRDefault="00A575D4" w:rsidP="00A575D4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TURKEY / TR</w:t>
            </w:r>
          </w:p>
        </w:tc>
      </w:tr>
      <w:tr w:rsidR="00A575D4" w:rsidRPr="00E02718" w:rsidTr="00A575D4">
        <w:trPr>
          <w:trHeight w:val="1315"/>
        </w:trPr>
        <w:tc>
          <w:tcPr>
            <w:tcW w:w="1986" w:type="dxa"/>
            <w:shd w:val="clear" w:color="auto" w:fill="FFFFFF"/>
          </w:tcPr>
          <w:p w:rsidR="00A575D4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</w:t>
            </w:r>
          </w:p>
          <w:p w:rsidR="00377526" w:rsidRPr="007673FA" w:rsidRDefault="00377526" w:rsidP="00A575D4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3827" w:type="dxa"/>
            <w:shd w:val="clear" w:color="auto" w:fill="FFFFFF"/>
          </w:tcPr>
          <w:p w:rsidR="00A575D4" w:rsidRDefault="00A575D4" w:rsidP="00A575D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Prof. Dr. </w:t>
            </w:r>
          </w:p>
          <w:p w:rsidR="00A575D4" w:rsidRPr="006B7C08" w:rsidRDefault="00A575D4" w:rsidP="00A575D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Özen ÖZENSOY GÜLER</w:t>
            </w:r>
          </w:p>
          <w:p w:rsidR="00377526" w:rsidRPr="007673FA" w:rsidRDefault="00A575D4" w:rsidP="00A575D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B7C08">
              <w:rPr>
                <w:rFonts w:ascii="Verdana" w:hAnsi="Verdana" w:cs="Arial"/>
                <w:color w:val="002060"/>
                <w:sz w:val="20"/>
                <w:lang w:val="en-GB"/>
              </w:rPr>
              <w:t>Erasmus+ Institutional Coordinator</w:t>
            </w:r>
          </w:p>
        </w:tc>
        <w:tc>
          <w:tcPr>
            <w:tcW w:w="2268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551" w:type="dxa"/>
            <w:shd w:val="clear" w:color="auto" w:fill="FFFFFF"/>
          </w:tcPr>
          <w:p w:rsidR="00377526" w:rsidRPr="00E02718" w:rsidRDefault="00A575D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erasmus@ybu.edu.tr</w:t>
            </w: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SonnotBavurusu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1034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550"/>
        <w:gridCol w:w="3405"/>
        <w:gridCol w:w="2268"/>
        <w:gridCol w:w="2126"/>
      </w:tblGrid>
      <w:tr w:rsidR="00D97FE7" w:rsidRPr="00D97FE7" w:rsidTr="00A575D4">
        <w:trPr>
          <w:trHeight w:val="371"/>
        </w:trPr>
        <w:tc>
          <w:tcPr>
            <w:tcW w:w="2550" w:type="dxa"/>
            <w:shd w:val="clear" w:color="auto" w:fill="FFFFFF"/>
          </w:tcPr>
          <w:p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7799" w:type="dxa"/>
            <w:gridSpan w:val="3"/>
            <w:shd w:val="clear" w:color="auto" w:fill="FFFFFF"/>
          </w:tcPr>
          <w:p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A575D4">
        <w:trPr>
          <w:trHeight w:val="371"/>
        </w:trPr>
        <w:tc>
          <w:tcPr>
            <w:tcW w:w="2550" w:type="dxa"/>
            <w:shd w:val="clear" w:color="auto" w:fill="FFFFFF"/>
          </w:tcPr>
          <w:p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405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26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A575D4">
        <w:trPr>
          <w:trHeight w:val="559"/>
        </w:trPr>
        <w:tc>
          <w:tcPr>
            <w:tcW w:w="2550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405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26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:rsidTr="00A575D4">
        <w:tc>
          <w:tcPr>
            <w:tcW w:w="2550" w:type="dxa"/>
            <w:shd w:val="clear" w:color="auto" w:fill="FFFFFF"/>
          </w:tcPr>
          <w:p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3405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26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:rsidTr="00A575D4">
        <w:tc>
          <w:tcPr>
            <w:tcW w:w="2550" w:type="dxa"/>
            <w:shd w:val="clear" w:color="auto" w:fill="FFFFFF"/>
          </w:tcPr>
          <w:p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 w:rsidRPr="00354F60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7"/>
            </w:r>
          </w:p>
          <w:p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405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26" w:type="dxa"/>
            <w:shd w:val="clear" w:color="auto" w:fill="FFFFFF"/>
          </w:tcPr>
          <w:p w:rsidR="00E915B6" w:rsidRDefault="00FA723D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377526" w:rsidRPr="00E02718" w:rsidRDefault="00FA723D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F550D9" w:rsidRPr="00CC707F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A575D4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134" w:bottom="1134" w:left="1134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4E4" w:rsidRDefault="007164E4">
      <w:r>
        <w:separator/>
      </w:r>
    </w:p>
  </w:endnote>
  <w:endnote w:type="continuationSeparator" w:id="0">
    <w:p w:rsidR="007164E4" w:rsidRDefault="007164E4">
      <w:r>
        <w:continuationSeparator/>
      </w:r>
    </w:p>
  </w:endnote>
  <w:endnote w:id="1">
    <w:p w:rsidR="00D97FE7" w:rsidRPr="004A4118" w:rsidRDefault="00D97FE7" w:rsidP="004A4118">
      <w:pPr>
        <w:pStyle w:val="SonnotMetni"/>
        <w:spacing w:after="100"/>
        <w:rPr>
          <w:sz w:val="16"/>
          <w:szCs w:val="16"/>
          <w:lang w:val="en-GB"/>
        </w:rPr>
      </w:pPr>
      <w:r w:rsidRPr="004A4118">
        <w:rPr>
          <w:rStyle w:val="SonnotBavurusu"/>
          <w:sz w:val="16"/>
          <w:szCs w:val="16"/>
        </w:rPr>
        <w:endnoteRef/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:rsidR="00377526" w:rsidRPr="004A4118" w:rsidRDefault="00377526" w:rsidP="004A4118">
      <w:pPr>
        <w:pStyle w:val="SonnotMetni"/>
        <w:spacing w:after="100"/>
        <w:rPr>
          <w:sz w:val="16"/>
          <w:szCs w:val="16"/>
          <w:lang w:val="en-GB"/>
        </w:rPr>
      </w:pPr>
      <w:r w:rsidRPr="004A4118">
        <w:rPr>
          <w:rStyle w:val="SonnotBavurusu"/>
          <w:sz w:val="16"/>
          <w:szCs w:val="16"/>
        </w:rPr>
        <w:endnoteRef/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:rsidR="00377526" w:rsidRPr="008F1CA2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SonnotBavurusu"/>
          <w:rFonts w:ascii="Verdana" w:hAnsi="Verdana"/>
          <w:sz w:val="16"/>
          <w:szCs w:val="16"/>
        </w:rPr>
        <w:endnoteRef/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D302B8" w:rsidRPr="004A4118" w:rsidRDefault="00D302B8" w:rsidP="004A4118">
      <w:pPr>
        <w:pStyle w:val="SonnotMetni"/>
        <w:spacing w:after="100"/>
        <w:rPr>
          <w:sz w:val="16"/>
          <w:szCs w:val="16"/>
          <w:lang w:val="en-GB"/>
        </w:rPr>
      </w:pPr>
      <w:r w:rsidRPr="004A4118">
        <w:rPr>
          <w:rStyle w:val="SonnotBavurusu"/>
          <w:sz w:val="16"/>
          <w:szCs w:val="16"/>
        </w:rPr>
        <w:endnoteRef/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4A4118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:rsidR="00377526" w:rsidRPr="004A4118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SonnotBavurusu"/>
          <w:rFonts w:ascii="Verdana" w:hAnsi="Verdana"/>
          <w:sz w:val="16"/>
          <w:szCs w:val="16"/>
        </w:rPr>
        <w:endnoteRef/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9F2721" w:rsidRPr="004A4118" w:rsidRDefault="009F2721" w:rsidP="004A4118">
      <w:pPr>
        <w:pStyle w:val="SonnotMetni"/>
        <w:spacing w:after="100"/>
        <w:rPr>
          <w:sz w:val="16"/>
          <w:szCs w:val="16"/>
          <w:lang w:val="en-GB"/>
        </w:rPr>
      </w:pPr>
      <w:r w:rsidRPr="004A4118">
        <w:rPr>
          <w:rStyle w:val="SonnotBavurusu"/>
          <w:sz w:val="16"/>
          <w:szCs w:val="16"/>
        </w:rPr>
        <w:endnoteRef/>
      </w:r>
      <w:r w:rsidRPr="004A4118">
        <w:rPr>
          <w:rFonts w:ascii="Verdana" w:hAnsi="Verdana"/>
          <w:sz w:val="16"/>
          <w:szCs w:val="16"/>
          <w:lang w:val="en-GB"/>
        </w:rPr>
        <w:t>All refererences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377526" w:rsidRPr="008F1CA2" w:rsidRDefault="00377526" w:rsidP="004A4118">
      <w:pPr>
        <w:pStyle w:val="SonnotMetni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SonnotBavurusu"/>
          <w:rFonts w:ascii="Verdana" w:hAnsi="Verdana"/>
          <w:sz w:val="16"/>
          <w:szCs w:val="16"/>
        </w:rPr>
        <w:endnoteRef/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Kpr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SonnotBavurusu"/>
          <w:rFonts w:ascii="Verdana" w:hAnsi="Verdana"/>
          <w:sz w:val="16"/>
          <w:szCs w:val="16"/>
        </w:rPr>
        <w:endnoteRef/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FA723D">
        <w:pPr>
          <w:pStyle w:val="Altbilgi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FC6EC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Altbilgi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4E4" w:rsidRDefault="007164E4">
      <w:r>
        <w:separator/>
      </w:r>
    </w:p>
  </w:footnote>
  <w:footnote w:type="continuationSeparator" w:id="0">
    <w:p w:rsidR="007164E4" w:rsidRDefault="007164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B18" w:rsidRPr="00495B18" w:rsidRDefault="00495B18">
    <w:pPr>
      <w:rPr>
        <w:rFonts w:ascii="Arial Narrow" w:hAnsi="Arial Narrow"/>
        <w:sz w:val="18"/>
        <w:szCs w:val="18"/>
        <w:lang w:val="en-GB"/>
      </w:rPr>
    </w:pPr>
    <w:r w:rsidRPr="00495B18">
      <w:rPr>
        <w:rFonts w:ascii="Arial Narrow" w:hAnsi="Arial Narrow"/>
        <w:sz w:val="18"/>
        <w:szCs w:val="18"/>
        <w:lang w:val="en-GB"/>
      </w:rPr>
      <w:t>G</w:t>
    </w:r>
    <w:r w:rsidR="00E552DA">
      <w:rPr>
        <w:rFonts w:ascii="Arial Narrow" w:hAnsi="Arial Narrow"/>
        <w:sz w:val="18"/>
        <w:szCs w:val="18"/>
        <w:lang w:val="en-GB"/>
      </w:rPr>
      <w:t>fNA-II-C-Annex-</w:t>
    </w:r>
    <w:r w:rsidR="00907AAC">
      <w:rPr>
        <w:rFonts w:ascii="Arial Narrow" w:hAnsi="Arial Narrow"/>
        <w:sz w:val="18"/>
        <w:szCs w:val="18"/>
        <w:lang w:val="en-GB"/>
      </w:rPr>
      <w:t>IV</w:t>
    </w:r>
    <w:r w:rsidRPr="00495B18">
      <w:rPr>
        <w:rFonts w:ascii="Arial Narrow" w:hAnsi="Arial Narrow"/>
        <w:sz w:val="18"/>
        <w:szCs w:val="18"/>
        <w:lang w:val="en-GB"/>
      </w:rPr>
      <w:t xml:space="preserve">-Erasmus+ HE </w:t>
    </w:r>
    <w:r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Pr="00495B18">
      <w:rPr>
        <w:rFonts w:ascii="Arial Narrow" w:hAnsi="Arial Narrow"/>
        <w:sz w:val="18"/>
        <w:szCs w:val="18"/>
        <w:lang w:val="en-GB"/>
      </w:rPr>
      <w:t xml:space="preserve"> training –</w:t>
    </w:r>
    <w:r w:rsidR="007561A1">
      <w:rPr>
        <w:rFonts w:ascii="Arial Narrow" w:hAnsi="Arial Narrow"/>
        <w:sz w:val="18"/>
        <w:szCs w:val="18"/>
        <w:lang w:val="en-GB"/>
      </w:rPr>
      <w:t>2015</w:t>
    </w:r>
  </w:p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907AAC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FA723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FA723D"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41" type="#_x0000_t202" style="position:absolute;left:0;text-align:left;margin-left:138.45pt;margin-top:2.25pt;width:136.1pt;height:44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Higher Education 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w:r>
          <w:r w:rsidR="007561A1"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PaneFormatFilter w:val="3F01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3314"/>
    <o:shapelayout v:ext="edit">
      <o:idmap v:ext="edit" data="10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2CF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7CB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4E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75D4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23D"/>
    <w:rsid w:val="00FA7449"/>
    <w:rsid w:val="00FB0346"/>
    <w:rsid w:val="00FB4C49"/>
    <w:rsid w:val="00FB790A"/>
    <w:rsid w:val="00FC00EA"/>
    <w:rsid w:val="00FC69B2"/>
    <w:rsid w:val="00FC6EC7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rsid w:val="001F52CF"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rsid w:val="001F52CF"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rsid w:val="001F52CF"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rsid w:val="001F52CF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rsid w:val="001F52CF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rsid w:val="001F52CF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rsid w:val="001F52CF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rsid w:val="001F52C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rsid w:val="001F52CF"/>
    <w:pPr>
      <w:ind w:left="482"/>
    </w:pPr>
  </w:style>
  <w:style w:type="paragraph" w:customStyle="1" w:styleId="Text2">
    <w:name w:val="Text 2"/>
    <w:basedOn w:val="Normal"/>
    <w:rsid w:val="001F52CF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1F52CF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1F52CF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1F52CF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1F52CF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1F52CF"/>
    <w:pPr>
      <w:spacing w:after="720"/>
      <w:ind w:left="5103"/>
      <w:jc w:val="left"/>
    </w:pPr>
  </w:style>
  <w:style w:type="paragraph" w:styleId="bekMetni">
    <w:name w:val="Block Text"/>
    <w:basedOn w:val="Normal"/>
    <w:rsid w:val="001F52CF"/>
    <w:pPr>
      <w:spacing w:after="120"/>
      <w:ind w:left="1440" w:right="1440"/>
    </w:pPr>
  </w:style>
  <w:style w:type="paragraph" w:styleId="GvdeMetni">
    <w:name w:val="Body Text"/>
    <w:basedOn w:val="Normal"/>
    <w:rsid w:val="001F52CF"/>
    <w:pPr>
      <w:spacing w:after="120"/>
    </w:pPr>
  </w:style>
  <w:style w:type="paragraph" w:styleId="GvdeMetni2">
    <w:name w:val="Body Text 2"/>
    <w:basedOn w:val="Normal"/>
    <w:rsid w:val="001F52CF"/>
    <w:pPr>
      <w:spacing w:after="120" w:line="480" w:lineRule="auto"/>
    </w:pPr>
  </w:style>
  <w:style w:type="paragraph" w:styleId="GvdeMetni3">
    <w:name w:val="Body Text 3"/>
    <w:basedOn w:val="Normal"/>
    <w:rsid w:val="001F52CF"/>
    <w:pPr>
      <w:spacing w:after="120"/>
    </w:pPr>
    <w:rPr>
      <w:sz w:val="16"/>
    </w:rPr>
  </w:style>
  <w:style w:type="paragraph" w:styleId="GvdeMetnilkGirintisi">
    <w:name w:val="Body Text First Indent"/>
    <w:basedOn w:val="GvdeMetni"/>
    <w:rsid w:val="001F52CF"/>
    <w:pPr>
      <w:ind w:firstLine="210"/>
    </w:pPr>
  </w:style>
  <w:style w:type="paragraph" w:styleId="GvdeMetniGirintisi">
    <w:name w:val="Body Text Indent"/>
    <w:basedOn w:val="Normal"/>
    <w:rsid w:val="001F52CF"/>
    <w:pPr>
      <w:spacing w:after="120"/>
      <w:ind w:left="283"/>
    </w:pPr>
  </w:style>
  <w:style w:type="paragraph" w:styleId="GvdeMetnilkGirintisi2">
    <w:name w:val="Body Text First Indent 2"/>
    <w:basedOn w:val="GvdeMetniGirintisi"/>
    <w:rsid w:val="001F52CF"/>
    <w:pPr>
      <w:ind w:firstLine="210"/>
    </w:pPr>
  </w:style>
  <w:style w:type="paragraph" w:styleId="GvdeMetniGirintisi2">
    <w:name w:val="Body Text Indent 2"/>
    <w:basedOn w:val="Normal"/>
    <w:rsid w:val="001F52CF"/>
    <w:pPr>
      <w:spacing w:after="120" w:line="480" w:lineRule="auto"/>
      <w:ind w:left="283"/>
    </w:pPr>
  </w:style>
  <w:style w:type="paragraph" w:styleId="GvdeMetniGirintisi3">
    <w:name w:val="Body Text Indent 3"/>
    <w:basedOn w:val="Normal"/>
    <w:rsid w:val="001F52CF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rsid w:val="001F52CF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1F52CF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rsid w:val="001F52CF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rsid w:val="001F52CF"/>
    <w:pPr>
      <w:ind w:left="4252"/>
    </w:pPr>
  </w:style>
  <w:style w:type="paragraph" w:styleId="AklamaMetni">
    <w:name w:val="annotation text"/>
    <w:basedOn w:val="Normal"/>
    <w:link w:val="AklamaMetniChar"/>
    <w:rsid w:val="001F52CF"/>
    <w:rPr>
      <w:sz w:val="20"/>
    </w:rPr>
  </w:style>
  <w:style w:type="paragraph" w:styleId="Tarih">
    <w:name w:val="Date"/>
    <w:basedOn w:val="Normal"/>
    <w:next w:val="References"/>
    <w:rsid w:val="001F52CF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1F52CF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rsid w:val="001F52CF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1F52CF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1F52CF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sid w:val="001F52CF"/>
    <w:rPr>
      <w:sz w:val="20"/>
    </w:rPr>
  </w:style>
  <w:style w:type="paragraph" w:styleId="MektupAdresi">
    <w:name w:val="envelope address"/>
    <w:basedOn w:val="Normal"/>
    <w:rsid w:val="001F52CF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rsid w:val="001F52CF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rsid w:val="001F52CF"/>
    <w:pPr>
      <w:spacing w:after="0"/>
      <w:ind w:right="-567"/>
      <w:jc w:val="left"/>
    </w:pPr>
    <w:rPr>
      <w:rFonts w:ascii="Arial" w:hAnsi="Arial"/>
      <w:sz w:val="16"/>
    </w:rPr>
  </w:style>
  <w:style w:type="paragraph" w:styleId="DipnotMetni">
    <w:name w:val="footnote text"/>
    <w:basedOn w:val="Normal"/>
    <w:rsid w:val="001F52CF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rsid w:val="001F52CF"/>
    <w:pPr>
      <w:tabs>
        <w:tab w:val="center" w:pos="4153"/>
        <w:tab w:val="right" w:pos="8306"/>
      </w:tabs>
    </w:pPr>
  </w:style>
  <w:style w:type="paragraph" w:styleId="Dizin1">
    <w:name w:val="index 1"/>
    <w:basedOn w:val="Normal"/>
    <w:next w:val="Normal"/>
    <w:autoRedefine/>
    <w:semiHidden/>
    <w:rsid w:val="001F52CF"/>
    <w:pPr>
      <w:ind w:left="240" w:hanging="240"/>
    </w:pPr>
  </w:style>
  <w:style w:type="paragraph" w:styleId="Dizin2">
    <w:name w:val="index 2"/>
    <w:basedOn w:val="Normal"/>
    <w:next w:val="Normal"/>
    <w:autoRedefine/>
    <w:semiHidden/>
    <w:rsid w:val="001F52CF"/>
    <w:pPr>
      <w:ind w:left="480" w:hanging="240"/>
    </w:pPr>
  </w:style>
  <w:style w:type="paragraph" w:styleId="Dizin3">
    <w:name w:val="index 3"/>
    <w:basedOn w:val="Normal"/>
    <w:next w:val="Normal"/>
    <w:autoRedefine/>
    <w:semiHidden/>
    <w:rsid w:val="001F52CF"/>
    <w:pPr>
      <w:ind w:left="720" w:hanging="240"/>
    </w:pPr>
  </w:style>
  <w:style w:type="paragraph" w:styleId="Dizin4">
    <w:name w:val="index 4"/>
    <w:basedOn w:val="Normal"/>
    <w:next w:val="Normal"/>
    <w:autoRedefine/>
    <w:semiHidden/>
    <w:rsid w:val="001F52CF"/>
    <w:pPr>
      <w:ind w:left="960" w:hanging="240"/>
    </w:pPr>
  </w:style>
  <w:style w:type="paragraph" w:styleId="Dizin5">
    <w:name w:val="index 5"/>
    <w:basedOn w:val="Normal"/>
    <w:next w:val="Normal"/>
    <w:autoRedefine/>
    <w:semiHidden/>
    <w:rsid w:val="001F52CF"/>
    <w:pPr>
      <w:ind w:left="1200" w:hanging="240"/>
    </w:pPr>
  </w:style>
  <w:style w:type="paragraph" w:styleId="Dizin6">
    <w:name w:val="index 6"/>
    <w:basedOn w:val="Normal"/>
    <w:next w:val="Normal"/>
    <w:autoRedefine/>
    <w:semiHidden/>
    <w:rsid w:val="001F52CF"/>
    <w:pPr>
      <w:ind w:left="1440" w:hanging="240"/>
    </w:pPr>
  </w:style>
  <w:style w:type="paragraph" w:styleId="Dizin7">
    <w:name w:val="index 7"/>
    <w:basedOn w:val="Normal"/>
    <w:next w:val="Normal"/>
    <w:autoRedefine/>
    <w:semiHidden/>
    <w:rsid w:val="001F52CF"/>
    <w:pPr>
      <w:ind w:left="1680" w:hanging="240"/>
    </w:pPr>
  </w:style>
  <w:style w:type="paragraph" w:styleId="Dizin8">
    <w:name w:val="index 8"/>
    <w:basedOn w:val="Normal"/>
    <w:next w:val="Normal"/>
    <w:autoRedefine/>
    <w:semiHidden/>
    <w:rsid w:val="001F52CF"/>
    <w:pPr>
      <w:ind w:left="1920" w:hanging="240"/>
    </w:pPr>
  </w:style>
  <w:style w:type="paragraph" w:styleId="Dizin9">
    <w:name w:val="index 9"/>
    <w:basedOn w:val="Normal"/>
    <w:next w:val="Normal"/>
    <w:autoRedefine/>
    <w:semiHidden/>
    <w:rsid w:val="001F52CF"/>
    <w:pPr>
      <w:ind w:left="2160" w:hanging="240"/>
    </w:pPr>
  </w:style>
  <w:style w:type="paragraph" w:styleId="DizinBal">
    <w:name w:val="index heading"/>
    <w:basedOn w:val="Normal"/>
    <w:next w:val="Dizin1"/>
    <w:semiHidden/>
    <w:rsid w:val="001F52CF"/>
    <w:rPr>
      <w:rFonts w:ascii="Arial" w:hAnsi="Arial"/>
      <w:b/>
    </w:rPr>
  </w:style>
  <w:style w:type="paragraph" w:styleId="Liste">
    <w:name w:val="List"/>
    <w:basedOn w:val="Normal"/>
    <w:rsid w:val="001F52CF"/>
    <w:pPr>
      <w:ind w:left="283" w:hanging="283"/>
    </w:pPr>
  </w:style>
  <w:style w:type="paragraph" w:styleId="Liste2">
    <w:name w:val="List 2"/>
    <w:basedOn w:val="Normal"/>
    <w:rsid w:val="001F52CF"/>
    <w:pPr>
      <w:ind w:left="566" w:hanging="283"/>
    </w:pPr>
  </w:style>
  <w:style w:type="paragraph" w:styleId="Liste3">
    <w:name w:val="List 3"/>
    <w:basedOn w:val="Normal"/>
    <w:rsid w:val="001F52CF"/>
    <w:pPr>
      <w:ind w:left="849" w:hanging="283"/>
    </w:pPr>
  </w:style>
  <w:style w:type="paragraph" w:styleId="Liste4">
    <w:name w:val="List 4"/>
    <w:basedOn w:val="Normal"/>
    <w:rsid w:val="001F52CF"/>
    <w:pPr>
      <w:ind w:left="1132" w:hanging="283"/>
    </w:pPr>
  </w:style>
  <w:style w:type="paragraph" w:styleId="Liste5">
    <w:name w:val="List 5"/>
    <w:basedOn w:val="Normal"/>
    <w:rsid w:val="001F52CF"/>
    <w:pPr>
      <w:ind w:left="1415" w:hanging="283"/>
    </w:pPr>
  </w:style>
  <w:style w:type="paragraph" w:styleId="ListeMaddemi">
    <w:name w:val="List Bullet"/>
    <w:basedOn w:val="Normal"/>
    <w:rsid w:val="001F52CF"/>
    <w:pPr>
      <w:numPr>
        <w:numId w:val="4"/>
      </w:numPr>
    </w:pPr>
  </w:style>
  <w:style w:type="paragraph" w:styleId="ListeMaddemi2">
    <w:name w:val="List Bullet 2"/>
    <w:basedOn w:val="Text2"/>
    <w:rsid w:val="001F52CF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rsid w:val="001F52CF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rsid w:val="001F52CF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rsid w:val="001F52CF"/>
    <w:pPr>
      <w:numPr>
        <w:numId w:val="1"/>
      </w:numPr>
    </w:pPr>
  </w:style>
  <w:style w:type="paragraph" w:styleId="ListeDevam">
    <w:name w:val="List Continue"/>
    <w:basedOn w:val="Normal"/>
    <w:rsid w:val="001F52CF"/>
    <w:pPr>
      <w:spacing w:after="120"/>
      <w:ind w:left="283"/>
    </w:pPr>
  </w:style>
  <w:style w:type="paragraph" w:styleId="ListeDevam2">
    <w:name w:val="List Continue 2"/>
    <w:basedOn w:val="Normal"/>
    <w:rsid w:val="001F52CF"/>
    <w:pPr>
      <w:spacing w:after="120"/>
      <w:ind w:left="566"/>
    </w:pPr>
  </w:style>
  <w:style w:type="paragraph" w:styleId="ListeDevam3">
    <w:name w:val="List Continue 3"/>
    <w:basedOn w:val="Normal"/>
    <w:rsid w:val="001F52CF"/>
    <w:pPr>
      <w:spacing w:after="120"/>
      <w:ind w:left="849"/>
    </w:pPr>
  </w:style>
  <w:style w:type="paragraph" w:styleId="ListeDevam4">
    <w:name w:val="List Continue 4"/>
    <w:basedOn w:val="Normal"/>
    <w:rsid w:val="001F52CF"/>
    <w:pPr>
      <w:spacing w:after="120"/>
      <w:ind w:left="1132"/>
    </w:pPr>
  </w:style>
  <w:style w:type="paragraph" w:styleId="ListeDevam5">
    <w:name w:val="List Continue 5"/>
    <w:basedOn w:val="Normal"/>
    <w:rsid w:val="001F52CF"/>
    <w:pPr>
      <w:spacing w:after="120"/>
      <w:ind w:left="1415"/>
    </w:pPr>
  </w:style>
  <w:style w:type="paragraph" w:styleId="ListeNumaras">
    <w:name w:val="List Number"/>
    <w:basedOn w:val="Normal"/>
    <w:rsid w:val="001F52CF"/>
    <w:pPr>
      <w:numPr>
        <w:numId w:val="14"/>
      </w:numPr>
    </w:pPr>
  </w:style>
  <w:style w:type="paragraph" w:styleId="ListeNumaras2">
    <w:name w:val="List Number 2"/>
    <w:basedOn w:val="Text2"/>
    <w:rsid w:val="001F52CF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rsid w:val="001F52CF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rsid w:val="001F52CF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rsid w:val="001F52CF"/>
    <w:pPr>
      <w:numPr>
        <w:numId w:val="2"/>
      </w:numPr>
    </w:pPr>
  </w:style>
  <w:style w:type="paragraph" w:styleId="MakroMetni">
    <w:name w:val="macro"/>
    <w:semiHidden/>
    <w:rsid w:val="001F52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rsid w:val="001F52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rsid w:val="001F52CF"/>
    <w:pPr>
      <w:ind w:left="720"/>
    </w:pPr>
  </w:style>
  <w:style w:type="paragraph" w:styleId="NotBal">
    <w:name w:val="Note Heading"/>
    <w:basedOn w:val="Normal"/>
    <w:next w:val="Normal"/>
    <w:rsid w:val="001F52CF"/>
  </w:style>
  <w:style w:type="paragraph" w:customStyle="1" w:styleId="NoteHead">
    <w:name w:val="NoteHead"/>
    <w:basedOn w:val="Normal"/>
    <w:next w:val="Subject"/>
    <w:rsid w:val="001F52CF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1F52CF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1F52CF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rsid w:val="001F52CF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rsid w:val="001F52CF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rsid w:val="001F52CF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rsid w:val="001F52CF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1F52CF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sid w:val="001F52CF"/>
    <w:rPr>
      <w:rFonts w:ascii="Courier New" w:hAnsi="Courier New"/>
      <w:sz w:val="20"/>
    </w:rPr>
  </w:style>
  <w:style w:type="paragraph" w:styleId="Selamlama">
    <w:name w:val="Salutation"/>
    <w:basedOn w:val="Normal"/>
    <w:next w:val="Normal"/>
    <w:rsid w:val="001F52CF"/>
  </w:style>
  <w:style w:type="paragraph" w:styleId="mza">
    <w:name w:val="Signature"/>
    <w:basedOn w:val="Normal"/>
    <w:next w:val="Enclosures"/>
    <w:rsid w:val="001F52CF"/>
    <w:pPr>
      <w:tabs>
        <w:tab w:val="left" w:pos="5103"/>
      </w:tabs>
      <w:spacing w:before="1200" w:after="0"/>
      <w:ind w:left="5103"/>
      <w:jc w:val="center"/>
    </w:pPr>
  </w:style>
  <w:style w:type="paragraph" w:styleId="AltKonuBal">
    <w:name w:val="Subtitle"/>
    <w:basedOn w:val="Normal"/>
    <w:rsid w:val="001F52CF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1F52CF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1F52CF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rsid w:val="001F52CF"/>
    <w:pPr>
      <w:ind w:left="240" w:hanging="240"/>
    </w:pPr>
  </w:style>
  <w:style w:type="paragraph" w:styleId="ekillerTablosu">
    <w:name w:val="table of figures"/>
    <w:basedOn w:val="Normal"/>
    <w:next w:val="Normal"/>
    <w:semiHidden/>
    <w:rsid w:val="001F52CF"/>
    <w:pPr>
      <w:ind w:left="480" w:hanging="480"/>
    </w:pPr>
  </w:style>
  <w:style w:type="paragraph" w:styleId="KonuBal">
    <w:name w:val="Title"/>
    <w:basedOn w:val="Normal"/>
    <w:next w:val="SubTitle1"/>
    <w:rsid w:val="001F52CF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rsid w:val="001F52CF"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rsid w:val="001F52CF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rsid w:val="001F52CF"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rsid w:val="001F52CF"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rsid w:val="001F52CF"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rsid w:val="001F52CF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rsid w:val="001F52CF"/>
    <w:pPr>
      <w:ind w:left="1200"/>
    </w:pPr>
  </w:style>
  <w:style w:type="paragraph" w:styleId="T7">
    <w:name w:val="toc 7"/>
    <w:basedOn w:val="Normal"/>
    <w:next w:val="Normal"/>
    <w:autoRedefine/>
    <w:semiHidden/>
    <w:rsid w:val="001F52CF"/>
    <w:pPr>
      <w:ind w:left="1440"/>
    </w:pPr>
  </w:style>
  <w:style w:type="paragraph" w:styleId="T8">
    <w:name w:val="toc 8"/>
    <w:basedOn w:val="Normal"/>
    <w:next w:val="Normal"/>
    <w:autoRedefine/>
    <w:semiHidden/>
    <w:rsid w:val="001F52CF"/>
    <w:pPr>
      <w:ind w:left="1680"/>
    </w:pPr>
  </w:style>
  <w:style w:type="paragraph" w:styleId="T9">
    <w:name w:val="toc 9"/>
    <w:basedOn w:val="Normal"/>
    <w:next w:val="Normal"/>
    <w:autoRedefine/>
    <w:semiHidden/>
    <w:rsid w:val="001F52CF"/>
    <w:pPr>
      <w:ind w:left="1920"/>
    </w:pPr>
  </w:style>
  <w:style w:type="paragraph" w:customStyle="1" w:styleId="YReferences">
    <w:name w:val="YReferences"/>
    <w:basedOn w:val="Normal"/>
    <w:next w:val="Normal"/>
    <w:rsid w:val="001F52CF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1F52CF"/>
    <w:pPr>
      <w:numPr>
        <w:numId w:val="5"/>
      </w:numPr>
    </w:pPr>
  </w:style>
  <w:style w:type="paragraph" w:customStyle="1" w:styleId="ListDash">
    <w:name w:val="List Dash"/>
    <w:basedOn w:val="Normal"/>
    <w:rsid w:val="001F52CF"/>
    <w:pPr>
      <w:numPr>
        <w:numId w:val="9"/>
      </w:numPr>
    </w:pPr>
  </w:style>
  <w:style w:type="paragraph" w:customStyle="1" w:styleId="ListDash1">
    <w:name w:val="List Dash 1"/>
    <w:basedOn w:val="Text1"/>
    <w:rsid w:val="001F52CF"/>
    <w:pPr>
      <w:numPr>
        <w:numId w:val="10"/>
      </w:numPr>
    </w:pPr>
  </w:style>
  <w:style w:type="paragraph" w:customStyle="1" w:styleId="ListDash2">
    <w:name w:val="List Dash 2"/>
    <w:basedOn w:val="Text2"/>
    <w:rsid w:val="001F52CF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1F52CF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1F52CF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1F52CF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1F52CF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1F52CF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1F52CF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1F52CF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1F52CF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1F52CF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1F52CF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1F52CF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1F52CF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1F52CF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1F52CF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1F52CF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1F52CF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1F52CF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1F52CF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rsid w:val="001F52CF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1F52CF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not Metni Char"/>
    <w:basedOn w:val="VarsaylanParagrafYazTipi"/>
    <w:link w:val="SonnotMetni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D9A6D-5AB7-4FAF-B737-31C0729A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394</Words>
  <Characters>2252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2641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user</cp:lastModifiedBy>
  <cp:revision>2</cp:revision>
  <cp:lastPrinted>2013-11-06T08:46:00Z</cp:lastPrinted>
  <dcterms:created xsi:type="dcterms:W3CDTF">2016-11-07T14:05:00Z</dcterms:created>
  <dcterms:modified xsi:type="dcterms:W3CDTF">2016-11-07T14:05:00Z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