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0F" w:rsidRPr="0034740F" w:rsidRDefault="0034740F" w:rsidP="0034740F">
      <w:pPr>
        <w:rPr>
          <w:b/>
          <w:bCs/>
        </w:rPr>
      </w:pPr>
      <w:r>
        <w:rPr>
          <w:b/>
          <w:bCs/>
        </w:rPr>
        <w:t>1.</w:t>
      </w:r>
      <w:bookmarkStart w:id="0" w:name="_GoBack"/>
      <w:bookmarkEnd w:id="0"/>
      <w:r w:rsidRPr="0034740F">
        <w:rPr>
          <w:b/>
          <w:bCs/>
        </w:rPr>
        <w:t>Başvurabilecek Kişiler</w:t>
      </w:r>
    </w:p>
    <w:p w:rsidR="0034740F" w:rsidRPr="0034740F" w:rsidRDefault="0034740F" w:rsidP="0034740F">
      <w:r w:rsidRPr="0034740F">
        <w:t>İlgili yönetmeliğin 48. maddesine uyarınca uzlaştırmacı siciline kaydedilebilmek için,</w:t>
      </w:r>
    </w:p>
    <w:p w:rsidR="0034740F" w:rsidRPr="0034740F" w:rsidRDefault="0034740F" w:rsidP="0034740F">
      <w:r w:rsidRPr="0034740F">
        <w:t>- Türk vatandaşı olmak,</w:t>
      </w:r>
      <w:r w:rsidRPr="0034740F">
        <w:br/>
        <w:t>- Tam ehliyetli olmak,</w:t>
      </w:r>
      <w:r w:rsidRPr="0034740F">
        <w:br/>
        <w:t xml:space="preserve">- Avukatlar yönünden baroya kayıtlı olmak, </w:t>
      </w:r>
      <w:r w:rsidRPr="0034740F">
        <w:br/>
        <w:t xml:space="preserve">- Hukuk öğrenimi görmüş kişiler yönünden üniversitelerin hukuk fakültelerinden mezun olmak veya hukuk ya da hukuk bilgisine programlarında yeterince yer veren siyasal bilgiler, idari bilimler, iktisat veya maliye alanlarında en az dört yıllık </w:t>
      </w:r>
      <w:proofErr w:type="gramStart"/>
      <w:r w:rsidRPr="0034740F">
        <w:t>yüksek öğrenim</w:t>
      </w:r>
      <w:proofErr w:type="gramEnd"/>
      <w:r w:rsidRPr="0034740F">
        <w:t xml:space="preserve"> yapmış olmak,</w:t>
      </w:r>
      <w:r w:rsidRPr="0034740F">
        <w:br/>
        <w:t>- Kasten işlenmiş bir suçtan mahkûm olmamak,</w:t>
      </w:r>
      <w:r w:rsidRPr="0034740F">
        <w:br/>
        <w:t xml:space="preserve">- Terör örgütleriyle iltisaklı veya irtibatlı olmamak, </w:t>
      </w:r>
      <w:r w:rsidRPr="0034740F">
        <w:br/>
        <w:t xml:space="preserve">- Uzlaştırmacı eğitimini tamamlamak ve yazılı sınavda başarılı olmak, </w:t>
      </w:r>
      <w:r w:rsidRPr="0034740F">
        <w:br/>
        <w:t>- Disiplin yönünden meslekten veya memuriyetten çıkarılmamış ya da geçici olarak yasaklanmamış olmak,</w:t>
      </w:r>
      <w:r w:rsidRPr="0034740F">
        <w:br/>
        <w:t>- Sicile kayıt için başvuruda bulunacak kişinin fiilen yürütmekte olduğu asıl mesleğinin ilgili mevzuatında, uzlaştırma faaliyetini yürütmesine engel bir hüküm bulunmaması</w:t>
      </w:r>
    </w:p>
    <w:p w:rsidR="0034740F" w:rsidRPr="0034740F" w:rsidRDefault="0034740F" w:rsidP="0034740F">
      <w:proofErr w:type="gramStart"/>
      <w:r w:rsidRPr="0034740F">
        <w:t>gerekmektedir</w:t>
      </w:r>
      <w:proofErr w:type="gramEnd"/>
      <w:r w:rsidRPr="0034740F">
        <w:t>.</w:t>
      </w:r>
    </w:p>
    <w:p w:rsidR="0034740F" w:rsidRPr="0034740F" w:rsidRDefault="0034740F" w:rsidP="0034740F">
      <w:r w:rsidRPr="0034740F">
        <w:t xml:space="preserve">Hukuk fakültesi mezunlarının yanı sıra, </w:t>
      </w:r>
      <w:r w:rsidRPr="0034740F">
        <w:rPr>
          <w:i/>
          <w:iCs/>
          <w:u w:val="single"/>
        </w:rPr>
        <w:t>Siyasal Bilgiler Fakültesi, İktisadi ve İdari Bilimler Fakültesi, İktisat Fakültesi, İşletme Fakültesi</w:t>
      </w:r>
      <w:r w:rsidRPr="0034740F">
        <w:t xml:space="preserve"> mezunlarından aşağıda belirtilen </w:t>
      </w:r>
      <w:r w:rsidRPr="0034740F">
        <w:rPr>
          <w:b/>
          <w:bCs/>
        </w:rPr>
        <w:t>hukuk derslerinden en az ikisini</w:t>
      </w:r>
      <w:r w:rsidRPr="0034740F">
        <w:t xml:space="preserve"> görmüş olanlar da eğitim programına başvurabilecektir:</w:t>
      </w:r>
    </w:p>
    <w:p w:rsidR="0034740F" w:rsidRPr="0034740F" w:rsidRDefault="0034740F" w:rsidP="0034740F">
      <w:r w:rsidRPr="0034740F">
        <w:t>- Anayasa Hukuku</w:t>
      </w:r>
    </w:p>
    <w:p w:rsidR="0034740F" w:rsidRPr="0034740F" w:rsidRDefault="0034740F" w:rsidP="0034740F">
      <w:r w:rsidRPr="0034740F">
        <w:t>- Ceza Hukuku (Genel Hükümler)</w:t>
      </w:r>
    </w:p>
    <w:p w:rsidR="0034740F" w:rsidRPr="0034740F" w:rsidRDefault="0034740F" w:rsidP="0034740F">
      <w:r w:rsidRPr="0034740F">
        <w:t>- Ceza Hukuku (Özel Hükümler)</w:t>
      </w:r>
    </w:p>
    <w:p w:rsidR="0034740F" w:rsidRPr="0034740F" w:rsidRDefault="0034740F" w:rsidP="0034740F">
      <w:r w:rsidRPr="0034740F">
        <w:t>- Ceza Muhakemesi Hukuku</w:t>
      </w:r>
    </w:p>
    <w:p w:rsidR="0034740F" w:rsidRPr="0034740F" w:rsidRDefault="0034740F" w:rsidP="0034740F">
      <w:r w:rsidRPr="0034740F">
        <w:t>- Hukuk Başlangıcı/Hukuka Giriş/Hukukun Temel Kavramları/Temel Hukuk</w:t>
      </w:r>
    </w:p>
    <w:p w:rsidR="0034740F" w:rsidRPr="0034740F" w:rsidRDefault="0034740F" w:rsidP="0034740F">
      <w:r w:rsidRPr="0034740F">
        <w:t>- Ticaret Hukuku</w:t>
      </w:r>
    </w:p>
    <w:p w:rsidR="0034740F" w:rsidRPr="0034740F" w:rsidRDefault="0034740F" w:rsidP="0034740F">
      <w:r w:rsidRPr="0034740F">
        <w:t>- İş Hukuku</w:t>
      </w:r>
    </w:p>
    <w:p w:rsidR="0034740F" w:rsidRPr="0034740F" w:rsidRDefault="0034740F" w:rsidP="0034740F">
      <w:r w:rsidRPr="0034740F">
        <w:t>- Borçlar Hukuku</w:t>
      </w:r>
    </w:p>
    <w:p w:rsidR="0034740F" w:rsidRDefault="0034740F" w:rsidP="0034740F">
      <w:r w:rsidRPr="0034740F">
        <w:t>Ayrıca, iki yıllık ön</w:t>
      </w:r>
      <w:r>
        <w:t xml:space="preserve"> </w:t>
      </w:r>
      <w:proofErr w:type="spellStart"/>
      <w:r w:rsidRPr="0034740F">
        <w:t>isans</w:t>
      </w:r>
      <w:proofErr w:type="spellEnd"/>
      <w:r w:rsidRPr="0034740F">
        <w:t xml:space="preserve"> öğreniminden sonra dikey geçişle dört yıllık </w:t>
      </w:r>
      <w:proofErr w:type="gramStart"/>
      <w:r w:rsidRPr="0034740F">
        <w:t>yüksek öğrenimini</w:t>
      </w:r>
      <w:proofErr w:type="gramEnd"/>
      <w:r w:rsidRPr="0034740F">
        <w:t xml:space="preserve"> yukarıda anılan fakültelerden birinden mezun olarak tamamlayanların da eğitim kuruluşlarına başvurabilmeleri için; yukarıda anılan derslerden en az ikisini, </w:t>
      </w:r>
      <w:proofErr w:type="spellStart"/>
      <w:r w:rsidRPr="0034740F">
        <w:t>önlisans</w:t>
      </w:r>
      <w:proofErr w:type="spellEnd"/>
      <w:r w:rsidRPr="0034740F">
        <w:t xml:space="preserve"> öğrenimi sırasında veya dikey geçiş sonrası lisans öğrenimi sürecinde görmüş olmaları ve bu derslerden başarılı olmuş olmaları gerekir.</w:t>
      </w:r>
    </w:p>
    <w:p w:rsidR="0034740F" w:rsidRPr="0034740F" w:rsidRDefault="0034740F" w:rsidP="0034740F">
      <w:pPr>
        <w:rPr>
          <w:b/>
        </w:rPr>
      </w:pPr>
      <w:r>
        <w:rPr>
          <w:b/>
        </w:rPr>
        <w:t>2</w:t>
      </w:r>
      <w:r w:rsidRPr="0034740F">
        <w:rPr>
          <w:b/>
        </w:rPr>
        <w:t>.Program Süresi</w:t>
      </w:r>
    </w:p>
    <w:p w:rsidR="0034740F" w:rsidRDefault="0034740F" w:rsidP="0034740F">
      <w:r>
        <w:t>Uzlaştırmacı Eğitim Programı, teori ve</w:t>
      </w:r>
      <w:r w:rsidRPr="0034740F">
        <w:t xml:space="preserve"> uygulama olmak </w:t>
      </w:r>
      <w:r>
        <w:t>üzere toplam 48</w:t>
      </w:r>
      <w:r w:rsidRPr="0034740F">
        <w:t xml:space="preserve"> saattir.</w:t>
      </w:r>
    </w:p>
    <w:p w:rsidR="0034740F" w:rsidRDefault="0034740F" w:rsidP="0034740F">
      <w:pPr>
        <w:rPr>
          <w:b/>
        </w:rPr>
      </w:pPr>
    </w:p>
    <w:p w:rsidR="0034740F" w:rsidRPr="0034740F" w:rsidRDefault="0034740F" w:rsidP="0034740F">
      <w:r>
        <w:rPr>
          <w:b/>
        </w:rPr>
        <w:lastRenderedPageBreak/>
        <w:t>3</w:t>
      </w:r>
      <w:r w:rsidRPr="0034740F">
        <w:rPr>
          <w:b/>
        </w:rPr>
        <w:t>.Katılım Ücreti</w:t>
      </w:r>
    </w:p>
    <w:p w:rsidR="0034740F" w:rsidRPr="0034740F" w:rsidRDefault="0034740F" w:rsidP="0034740F">
      <w:r>
        <w:t>900</w:t>
      </w:r>
      <w:r w:rsidRPr="0034740F">
        <w:t xml:space="preserve"> ------ TL (KDV dâhil)</w:t>
      </w:r>
    </w:p>
    <w:p w:rsidR="0034740F" w:rsidRPr="0034740F" w:rsidRDefault="0034740F" w:rsidP="0034740F">
      <w:r w:rsidRPr="0034740F">
        <w:t>Kapalı grup talepleri halinde ücret ayrıca değerlendirilir.</w:t>
      </w:r>
    </w:p>
    <w:p w:rsidR="0034740F" w:rsidRPr="0034740F" w:rsidRDefault="0034740F" w:rsidP="0034740F">
      <w:r w:rsidRPr="0034740F">
        <w:t xml:space="preserve">Ücret, Yıldırım Beyazıt Üniversitesi Rektörlüğü Döner Sermaye İşletme Müdürlüğü Halk Bankası Merkez Şube hesabına yatırılacaktır. </w:t>
      </w:r>
    </w:p>
    <w:p w:rsidR="0034740F" w:rsidRPr="0034740F" w:rsidRDefault="0034740F" w:rsidP="0034740F">
      <w:pPr>
        <w:rPr>
          <w:b/>
        </w:rPr>
      </w:pPr>
      <w:r w:rsidRPr="0034740F">
        <w:rPr>
          <w:b/>
        </w:rPr>
        <w:t xml:space="preserve">IBAN No: TR630001200919400006000072 </w:t>
      </w:r>
    </w:p>
    <w:p w:rsidR="0034740F" w:rsidRPr="0034740F" w:rsidRDefault="0034740F" w:rsidP="0034740F">
      <w:pPr>
        <w:rPr>
          <w:b/>
        </w:rPr>
      </w:pPr>
      <w:r w:rsidRPr="0034740F">
        <w:rPr>
          <w:b/>
        </w:rPr>
        <w:t xml:space="preserve">Hesap No: </w:t>
      </w:r>
      <w:proofErr w:type="gramStart"/>
      <w:r w:rsidRPr="0034740F">
        <w:rPr>
          <w:b/>
        </w:rPr>
        <w:t>06000072</w:t>
      </w:r>
      <w:proofErr w:type="gramEnd"/>
      <w:r w:rsidRPr="0034740F">
        <w:rPr>
          <w:b/>
        </w:rPr>
        <w:t xml:space="preserve"> </w:t>
      </w:r>
      <w:r w:rsidRPr="0034740F">
        <w:rPr>
          <w:b/>
        </w:rPr>
        <w:tab/>
      </w:r>
      <w:r w:rsidRPr="0034740F">
        <w:rPr>
          <w:b/>
        </w:rPr>
        <w:tab/>
        <w:t>Şube Kodu: 194</w:t>
      </w:r>
    </w:p>
    <w:p w:rsidR="009A777F" w:rsidRDefault="0034740F" w:rsidP="0034740F">
      <w:r w:rsidRPr="0034740F">
        <w:br/>
      </w:r>
      <w:r w:rsidRPr="0034740F">
        <w:rPr>
          <w:b/>
          <w:bCs/>
          <w:i/>
          <w:iCs/>
        </w:rPr>
        <w:t>NOT:</w:t>
      </w:r>
      <w:r w:rsidRPr="0034740F">
        <w:rPr>
          <w:i/>
          <w:iCs/>
        </w:rPr>
        <w:t xml:space="preserve"> Sicile kayıt için gerekli şartların sağlanması eğitim alan kişinin sorumluluğunda olup, kurumumuzca verilen eğitim sonunda bu şartların sağlanmaması nedeniyle sicile </w:t>
      </w:r>
      <w:proofErr w:type="spellStart"/>
      <w:r w:rsidRPr="0034740F">
        <w:rPr>
          <w:i/>
          <w:iCs/>
        </w:rPr>
        <w:t>kaydolunamaması</w:t>
      </w:r>
      <w:proofErr w:type="spellEnd"/>
      <w:r w:rsidRPr="0034740F">
        <w:rPr>
          <w:i/>
          <w:iCs/>
        </w:rPr>
        <w:t xml:space="preserve"> durumunda kurumumuzun herhangi bir sorumluluğu bulunmayacaktır.</w:t>
      </w:r>
    </w:p>
    <w:sectPr w:rsidR="009A7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7D0"/>
    <w:rsid w:val="002717D0"/>
    <w:rsid w:val="0034740F"/>
    <w:rsid w:val="009A77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1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2</cp:revision>
  <dcterms:created xsi:type="dcterms:W3CDTF">2017-11-27T11:06:00Z</dcterms:created>
  <dcterms:modified xsi:type="dcterms:W3CDTF">2017-11-27T11:15:00Z</dcterms:modified>
</cp:coreProperties>
</file>