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sdt>
      <w:sdtPr>
        <w:id w:val="20133566"/>
        <w:docPartObj>
          <w:docPartGallery w:val="Cover Pages"/>
          <w:docPartUnique/>
        </w:docPartObj>
      </w:sdtPr>
      <w:sdtContent>
        <w:p w:rsidR="00B602D3" w:rsidRDefault="00B602D3"/>
        <w:p w:rsidR="00B602D3" w:rsidRDefault="00FB3446">
          <w:r>
            <w:rPr>
              <w:noProof/>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6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247089" w:rsidRDefault="00247089">
                        <w:pPr>
                          <w:spacing w:after="0"/>
                          <w:rPr>
                            <w:b/>
                            <w:bCs/>
                            <w:color w:val="808080" w:themeColor="text1" w:themeTint="7F"/>
                            <w:sz w:val="32"/>
                            <w:szCs w:val="32"/>
                          </w:rPr>
                        </w:pPr>
                      </w:p>
                      <w:p w:rsidR="00247089" w:rsidRDefault="00247089">
                        <w:pPr>
                          <w:spacing w:after="0"/>
                          <w:rPr>
                            <w:b/>
                            <w:bCs/>
                            <w:color w:val="808080" w:themeColor="text1" w:themeTint="7F"/>
                            <w:sz w:val="32"/>
                            <w:szCs w:val="32"/>
                          </w:rPr>
                        </w:pPr>
                      </w:p>
                    </w:txbxContent>
                  </v:textbox>
                </v:rect>
                <v:rect id="_x0000_s1039" style="position:absolute;left:6494;top:11160;width:4998;height:1566;mso-position-horizontal-relative:margin;mso-position-vertical-relative:margin" filled="f" stroked="f">
                  <v:textbox style="mso-next-textbox:#_x0000_s1039;mso-fit-shape-to-text:t">
                    <w:txbxContent>
                      <w:sdt>
                        <w:sdtPr>
                          <w:rPr>
                            <w:sz w:val="96"/>
                            <w:szCs w:val="96"/>
                          </w:rPr>
                          <w:alias w:val="Yıl"/>
                          <w:id w:val="20133578"/>
                          <w:dataBinding w:prefixMappings="xmlns:ns0='http://schemas.microsoft.com/office/2006/coverPageProps'" w:xpath="/ns0:CoverPageProperties[1]/ns0:PublishDate[1]" w:storeItemID="{55AF091B-3C7A-41E3-B477-F2FDAA23CFDA}"/>
                          <w:date w:fullDate="2025-12-01T00:00:00Z">
                            <w:dateFormat w:val="yy"/>
                            <w:lid w:val="tr-TR"/>
                            <w:storeMappedDataAs w:val="dateTime"/>
                            <w:calendar w:val="gregorian"/>
                          </w:date>
                        </w:sdtPr>
                        <w:sdtContent>
                          <w:p w:rsidR="00247089" w:rsidRDefault="00247089">
                            <w:pPr>
                              <w:jc w:val="right"/>
                              <w:rPr>
                                <w:sz w:val="96"/>
                                <w:szCs w:val="96"/>
                              </w:rPr>
                            </w:pPr>
                            <w:r>
                              <w:rPr>
                                <w:sz w:val="96"/>
                                <w:szCs w:val="96"/>
                              </w:rPr>
                              <w:t>25</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ascii="Times New Roman" w:hAnsi="Times New Roman" w:cs="Times New Roman"/>
                            <w:b/>
                            <w:bCs/>
                            <w:color w:val="000000" w:themeColor="text1"/>
                            <w:sz w:val="72"/>
                            <w:szCs w:val="72"/>
                          </w:rPr>
                          <w:alias w:val="Başlık"/>
                          <w:id w:val="20133579"/>
                          <w:dataBinding w:prefixMappings="xmlns:ns0='http://schemas.openxmlformats.org/package/2006/metadata/core-properties' xmlns:ns1='http://purl.org/dc/elements/1.1/'" w:xpath="/ns0:coreProperties[1]/ns1:title[1]" w:storeItemID="{6C3C8BC8-F283-45AE-878A-BAB7291924A1}"/>
                          <w:text/>
                        </w:sdtPr>
                        <w:sdtContent>
                          <w:p w:rsidR="00247089" w:rsidRPr="00724832" w:rsidRDefault="00247089">
                            <w:pPr>
                              <w:spacing w:after="0"/>
                              <w:rPr>
                                <w:b/>
                                <w:bCs/>
                                <w:color w:val="000000" w:themeColor="text1"/>
                                <w:sz w:val="72"/>
                                <w:szCs w:val="72"/>
                              </w:rPr>
                            </w:pPr>
                            <w:r w:rsidRPr="00724832">
                              <w:rPr>
                                <w:rFonts w:ascii="Times New Roman" w:hAnsi="Times New Roman" w:cs="Times New Roman"/>
                                <w:b/>
                                <w:bCs/>
                                <w:color w:val="000000" w:themeColor="text1"/>
                                <w:sz w:val="72"/>
                                <w:szCs w:val="72"/>
                              </w:rPr>
                              <w:t>HİPPOTERAPİ UYGULAMA ve ARAŞTIRMA MERKEZİ  2025 YILI BİRİM FAALİYET RAPORU</w:t>
                            </w:r>
                          </w:p>
                        </w:sdtContent>
                      </w:sdt>
                      <w:p w:rsidR="00247089" w:rsidRPr="00724832" w:rsidRDefault="00247089">
                        <w:pPr>
                          <w:rPr>
                            <w:b/>
                            <w:bCs/>
                            <w:color w:val="000000" w:themeColor="text1"/>
                            <w:sz w:val="32"/>
                            <w:szCs w:val="32"/>
                          </w:rPr>
                        </w:pPr>
                      </w:p>
                    </w:txbxContent>
                  </v:textbox>
                </v:rect>
                <w10:wrap anchorx="page" anchory="margin"/>
              </v:group>
            </w:pict>
          </w:r>
        </w:p>
        <w:p w:rsidR="00B602D3" w:rsidRPr="000D42B2" w:rsidRDefault="00B602D3">
          <w:r>
            <w:br w:type="page"/>
          </w:r>
        </w:p>
      </w:sdtContent>
    </w:sdt>
    <w:p w:rsidR="00B602D3" w:rsidRPr="00724832" w:rsidRDefault="003B543D" w:rsidP="00B602D3">
      <w:pPr>
        <w:rPr>
          <w:rFonts w:ascii="Times New Roman" w:hAnsi="Times New Roman" w:cs="Times New Roman"/>
          <w:b/>
          <w:color w:val="000000" w:themeColor="text1"/>
          <w:sz w:val="26"/>
          <w:szCs w:val="26"/>
        </w:rPr>
      </w:pPr>
      <w:r w:rsidRPr="00724832">
        <w:rPr>
          <w:rFonts w:ascii="Times New Roman" w:hAnsi="Times New Roman" w:cs="Times New Roman"/>
          <w:b/>
          <w:noProof/>
          <w:color w:val="000000" w:themeColor="text1"/>
          <w:sz w:val="26"/>
          <w:szCs w:val="26"/>
          <w:lang w:eastAsia="tr-TR"/>
        </w:rPr>
        <w:lastRenderedPageBreak/>
        <w:drawing>
          <wp:anchor distT="0" distB="0" distL="114300" distR="114300" simplePos="0" relativeHeight="251662336" behindDoc="0" locked="0" layoutInCell="1" allowOverlap="1">
            <wp:simplePos x="0" y="0"/>
            <wp:positionH relativeFrom="margin">
              <wp:posOffset>2995930</wp:posOffset>
            </wp:positionH>
            <wp:positionV relativeFrom="margin">
              <wp:align>top</wp:align>
            </wp:positionV>
            <wp:extent cx="2809875" cy="2105025"/>
            <wp:effectExtent l="19050" t="0" r="9525" b="0"/>
            <wp:wrapSquare wrapText="bothSides"/>
            <wp:docPr id="6" name="0 Resim" descr="ccf916b7-b147-4530-9f37-3ffb1c429a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f916b7-b147-4530-9f37-3ffb1c429a02.jpeg"/>
                    <pic:cNvPicPr/>
                  </pic:nvPicPr>
                  <pic:blipFill>
                    <a:blip r:embed="rId9" cstate="print"/>
                    <a:stretch>
                      <a:fillRect/>
                    </a:stretch>
                  </pic:blipFill>
                  <pic:spPr>
                    <a:xfrm>
                      <a:off x="0" y="0"/>
                      <a:ext cx="2809875" cy="2105025"/>
                    </a:xfrm>
                    <a:prstGeom prst="rect">
                      <a:avLst/>
                    </a:prstGeom>
                  </pic:spPr>
                </pic:pic>
              </a:graphicData>
            </a:graphic>
          </wp:anchor>
        </w:drawing>
      </w:r>
      <w:r w:rsidR="00B602D3" w:rsidRPr="00724832">
        <w:rPr>
          <w:rFonts w:ascii="Times New Roman" w:hAnsi="Times New Roman" w:cs="Times New Roman"/>
          <w:b/>
          <w:color w:val="000000" w:themeColor="text1"/>
          <w:sz w:val="26"/>
          <w:szCs w:val="26"/>
        </w:rPr>
        <w:t>BİRİM YÖNETİCİSİ SUNUŞU</w:t>
      </w:r>
    </w:p>
    <w:p w:rsidR="00B602D3" w:rsidRPr="00724832" w:rsidRDefault="00B602D3" w:rsidP="00B602D3">
      <w:pPr>
        <w:pStyle w:val="NormalWeb"/>
        <w:shd w:val="clear" w:color="auto" w:fill="FFFFFF"/>
        <w:spacing w:line="360" w:lineRule="auto"/>
        <w:jc w:val="both"/>
        <w:rPr>
          <w:i/>
          <w:color w:val="000000" w:themeColor="text1"/>
        </w:rPr>
      </w:pPr>
      <w:r w:rsidRPr="00724832">
        <w:rPr>
          <w:i/>
          <w:color w:val="000000" w:themeColor="text1"/>
        </w:rPr>
        <w:t>Hippoterapi Uygulama ve Araştırma Merkezimiz, özel gereksinimli bireylerin yaşamlarında fark yaratan, sağlık, iyilik hali ve bağımsızlık kazanmalarına destek vermek için çeşitli faaliyetler yürütmektedir. Misyonumuz doğrultusunda, her bir özel gereksinimli bireyin bireysel ihtiyaçlarına odaklanarak, bireye özgü tedavi süreçleri sunmayı hedefliyoruz. Bu süreçte etik değerlerimizden ödün vermeden en yüksek standartlarda hizmet sunmaya özen gösteriyoruz. Bireylerin sosyal becerilerini geliştirmeyi, özgüvenlerini artırmayı ve iletişim becerilerini güçlendirmeyi amaçlamaktayız. Ayrıca atların bakımı, eğitimi ve refahı konusunda da öncü olmayı ve onların terapi sürecinde en iyi şekilde kullanılmasını sağlamayı hedeflemekteyiz.</w:t>
      </w:r>
    </w:p>
    <w:p w:rsidR="00B602D3" w:rsidRPr="00724832" w:rsidRDefault="00B602D3" w:rsidP="00B602D3">
      <w:pPr>
        <w:pStyle w:val="NormalWeb"/>
        <w:shd w:val="clear" w:color="auto" w:fill="FFFFFF"/>
        <w:spacing w:line="360" w:lineRule="auto"/>
        <w:jc w:val="both"/>
        <w:rPr>
          <w:i/>
          <w:color w:val="000000" w:themeColor="text1"/>
        </w:rPr>
      </w:pPr>
      <w:r w:rsidRPr="00724832">
        <w:rPr>
          <w:i/>
          <w:color w:val="000000" w:themeColor="text1"/>
        </w:rPr>
        <w:tab/>
        <w:t>Merkezimizin faaliyet alanları, eğitim, araştırma, danışmanlık ve toplumsal bilinci artırma gibi geniş bir yelpazede yer almaktadır. Bizler, bu alanda hem ulusal hem de uluslararası düzeyde iş birlikleri geliştirerek en etkili ve kaliteli hizmetleri sunmayı amaçlıyoruz. Bu hedefler doğrultusunda, katılımlarınız ve destekleriniz bizim için son derece önemlidir. Sizlerle birlikte, özel gereksinimli bireylerin yaşam kalitesini artırmak adına atacağımız adımların daha da güçleneceğine inanıyoruz. Merkezimizin hedeflerine ulaşmak için göstereceğiniz katkılardan dolayı şimdiden teşekkür ediyorum.</w:t>
      </w:r>
    </w:p>
    <w:p w:rsidR="00B602D3" w:rsidRPr="00724832" w:rsidRDefault="00B602D3" w:rsidP="00B602D3">
      <w:pPr>
        <w:pStyle w:val="NormalWeb"/>
        <w:shd w:val="clear" w:color="auto" w:fill="FFFFFF"/>
        <w:tabs>
          <w:tab w:val="left" w:pos="3420"/>
        </w:tabs>
        <w:spacing w:line="360" w:lineRule="auto"/>
        <w:jc w:val="both"/>
        <w:rPr>
          <w:i/>
          <w:color w:val="000000" w:themeColor="text1"/>
        </w:rPr>
      </w:pPr>
      <w:r w:rsidRPr="00724832">
        <w:rPr>
          <w:i/>
          <w:color w:val="000000" w:themeColor="text1"/>
        </w:rPr>
        <w:t>Saygılarımla,</w:t>
      </w:r>
      <w:r w:rsidRPr="00724832">
        <w:rPr>
          <w:i/>
          <w:color w:val="000000" w:themeColor="text1"/>
        </w:rPr>
        <w:tab/>
      </w:r>
    </w:p>
    <w:p w:rsidR="00B602D3" w:rsidRPr="00724832" w:rsidRDefault="00B602D3" w:rsidP="00B602D3">
      <w:pPr>
        <w:pStyle w:val="NormalWeb"/>
        <w:shd w:val="clear" w:color="auto" w:fill="FFFFFF"/>
        <w:spacing w:line="360" w:lineRule="auto"/>
        <w:jc w:val="both"/>
        <w:rPr>
          <w:i/>
          <w:color w:val="000000" w:themeColor="text1"/>
        </w:rPr>
      </w:pPr>
      <w:r w:rsidRPr="00724832">
        <w:rPr>
          <w:i/>
          <w:color w:val="000000" w:themeColor="text1"/>
        </w:rPr>
        <w:t>Öğr. Gör. Ali Ekber ÜN</w:t>
      </w:r>
    </w:p>
    <w:p w:rsidR="00B602D3" w:rsidRPr="00351F87" w:rsidRDefault="00B602D3" w:rsidP="00B602D3">
      <w:pPr>
        <w:rPr>
          <w:rFonts w:ascii="Times New Roman" w:hAnsi="Times New Roman" w:cs="Times New Roman"/>
          <w:color w:val="365F91" w:themeColor="accent1" w:themeShade="BF"/>
          <w:sz w:val="24"/>
          <w:szCs w:val="24"/>
        </w:rPr>
      </w:pPr>
      <w:r w:rsidRPr="00351F87">
        <w:rPr>
          <w:rFonts w:ascii="Times New Roman" w:hAnsi="Times New Roman" w:cs="Times New Roman"/>
          <w:sz w:val="24"/>
          <w:szCs w:val="24"/>
        </w:rPr>
        <w:t xml:space="preserve">Hippoterapi Uygulama ve Araştırma </w:t>
      </w:r>
      <w:r w:rsidR="00351F87" w:rsidRPr="00351F87">
        <w:rPr>
          <w:rFonts w:ascii="Times New Roman" w:hAnsi="Times New Roman" w:cs="Times New Roman"/>
          <w:sz w:val="24"/>
          <w:szCs w:val="24"/>
        </w:rPr>
        <w:t>Merkezi Müdürü</w:t>
      </w:r>
    </w:p>
    <w:p w:rsidR="00B602D3" w:rsidRDefault="00B602D3" w:rsidP="00B602D3">
      <w:pPr>
        <w:rPr>
          <w:rFonts w:ascii="Arial" w:hAnsi="Arial" w:cs="Arial"/>
          <w:b/>
          <w:color w:val="365F91" w:themeColor="accent1" w:themeShade="BF"/>
        </w:rPr>
      </w:pPr>
    </w:p>
    <w:p w:rsidR="00B602D3" w:rsidRDefault="00B602D3" w:rsidP="00B602D3">
      <w:pPr>
        <w:rPr>
          <w:rFonts w:ascii="Arial" w:hAnsi="Arial" w:cs="Arial"/>
          <w:b/>
          <w:color w:val="365F91" w:themeColor="accent1" w:themeShade="BF"/>
        </w:rPr>
      </w:pPr>
    </w:p>
    <w:p w:rsidR="00B602D3" w:rsidRDefault="00B602D3" w:rsidP="00B602D3">
      <w:pPr>
        <w:rPr>
          <w:rFonts w:ascii="Arial" w:hAnsi="Arial" w:cs="Arial"/>
          <w:b/>
          <w:color w:val="365F91" w:themeColor="accent1" w:themeShade="BF"/>
        </w:rPr>
      </w:pPr>
    </w:p>
    <w:p w:rsidR="00B602D3" w:rsidRDefault="00B602D3" w:rsidP="00B602D3">
      <w:pPr>
        <w:rPr>
          <w:rFonts w:ascii="Arial" w:hAnsi="Arial" w:cs="Arial"/>
          <w:b/>
          <w:color w:val="365F91" w:themeColor="accent1" w:themeShade="BF"/>
        </w:rPr>
      </w:pPr>
    </w:p>
    <w:p w:rsidR="00B602D3" w:rsidRDefault="00B602D3" w:rsidP="00B602D3">
      <w:pPr>
        <w:rPr>
          <w:rFonts w:ascii="Arial" w:hAnsi="Arial" w:cs="Arial"/>
          <w:b/>
          <w:color w:val="365F91" w:themeColor="accent1" w:themeShade="BF"/>
        </w:rPr>
      </w:pPr>
    </w:p>
    <w:p w:rsidR="000D42B2" w:rsidRPr="00724832" w:rsidRDefault="000D42B2" w:rsidP="000D42B2">
      <w:pPr>
        <w:pStyle w:val="ListeParagraf"/>
        <w:numPr>
          <w:ilvl w:val="0"/>
          <w:numId w:val="1"/>
        </w:numPr>
        <w:spacing w:after="0" w:line="240" w:lineRule="auto"/>
        <w:jc w:val="both"/>
        <w:rPr>
          <w:rStyle w:val="GlVurgulama"/>
          <w:rFonts w:ascii="Times New Roman" w:hAnsi="Times New Roman"/>
          <w:b/>
          <w:i w:val="0"/>
          <w:color w:val="000000" w:themeColor="text1"/>
        </w:rPr>
      </w:pPr>
      <w:r w:rsidRPr="00724832">
        <w:rPr>
          <w:rStyle w:val="GlVurgulama"/>
          <w:rFonts w:ascii="Times New Roman" w:hAnsi="Times New Roman"/>
          <w:b/>
          <w:color w:val="000000" w:themeColor="text1"/>
        </w:rPr>
        <w:lastRenderedPageBreak/>
        <w:t>GENEL BİLGİLER</w:t>
      </w:r>
    </w:p>
    <w:p w:rsidR="000D42B2" w:rsidRPr="00724832" w:rsidRDefault="000D42B2" w:rsidP="000D42B2">
      <w:pPr>
        <w:pStyle w:val="ListeParagraf"/>
        <w:numPr>
          <w:ilvl w:val="0"/>
          <w:numId w:val="5"/>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Misyon ve Vizyon</w:t>
      </w:r>
    </w:p>
    <w:p w:rsidR="000D42B2" w:rsidRPr="00724832" w:rsidRDefault="000D42B2" w:rsidP="000D42B2">
      <w:pPr>
        <w:pStyle w:val="ListeParagraf"/>
        <w:numPr>
          <w:ilvl w:val="0"/>
          <w:numId w:val="5"/>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Yetki Görev ve Sorumluluklar</w:t>
      </w:r>
    </w:p>
    <w:p w:rsidR="000D42B2" w:rsidRPr="00724832" w:rsidRDefault="000D42B2" w:rsidP="000D42B2">
      <w:pPr>
        <w:pStyle w:val="ListeParagraf"/>
        <w:numPr>
          <w:ilvl w:val="0"/>
          <w:numId w:val="5"/>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İdareye İlişkin Bilgiler</w:t>
      </w:r>
    </w:p>
    <w:p w:rsidR="000D42B2" w:rsidRPr="00724832" w:rsidRDefault="000D42B2" w:rsidP="000D42B2">
      <w:pPr>
        <w:pStyle w:val="ListeParagraf"/>
        <w:numPr>
          <w:ilvl w:val="0"/>
          <w:numId w:val="2"/>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Fiziksel Yapı</w:t>
      </w:r>
    </w:p>
    <w:p w:rsidR="000D42B2" w:rsidRPr="00724832" w:rsidRDefault="000D42B2" w:rsidP="000D42B2">
      <w:pPr>
        <w:pStyle w:val="ListeParagraf"/>
        <w:numPr>
          <w:ilvl w:val="0"/>
          <w:numId w:val="2"/>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Teşkilat Yapısı</w:t>
      </w:r>
    </w:p>
    <w:p w:rsidR="000D42B2" w:rsidRPr="00724832" w:rsidRDefault="000D42B2" w:rsidP="000D42B2">
      <w:pPr>
        <w:pStyle w:val="ListeParagraf"/>
        <w:numPr>
          <w:ilvl w:val="0"/>
          <w:numId w:val="2"/>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Teknoloji ve Bilişim Alt Yapısı</w:t>
      </w:r>
    </w:p>
    <w:p w:rsidR="000D42B2" w:rsidRPr="00724832" w:rsidRDefault="000D42B2" w:rsidP="000D42B2">
      <w:pPr>
        <w:pStyle w:val="ListeParagraf"/>
        <w:numPr>
          <w:ilvl w:val="0"/>
          <w:numId w:val="2"/>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İnsan Kaynakları</w:t>
      </w:r>
    </w:p>
    <w:p w:rsidR="000D42B2" w:rsidRPr="00724832" w:rsidRDefault="000D42B2" w:rsidP="000D42B2">
      <w:pPr>
        <w:pStyle w:val="ListeParagraf"/>
        <w:numPr>
          <w:ilvl w:val="0"/>
          <w:numId w:val="2"/>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Sunulan Hizmetler</w:t>
      </w:r>
    </w:p>
    <w:p w:rsidR="000D42B2" w:rsidRPr="00724832" w:rsidRDefault="000D42B2" w:rsidP="000D42B2">
      <w:pPr>
        <w:pStyle w:val="ListeParagraf"/>
        <w:numPr>
          <w:ilvl w:val="0"/>
          <w:numId w:val="2"/>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Yönetim ve İç Kontrol Sistemi</w:t>
      </w:r>
    </w:p>
    <w:p w:rsidR="000D42B2" w:rsidRPr="00724832" w:rsidRDefault="000D42B2" w:rsidP="000D42B2">
      <w:pPr>
        <w:pStyle w:val="ListeParagraf"/>
        <w:numPr>
          <w:ilvl w:val="0"/>
          <w:numId w:val="5"/>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Diğer Hususlar</w:t>
      </w:r>
    </w:p>
    <w:p w:rsidR="000D42B2" w:rsidRPr="00724832" w:rsidRDefault="000D42B2" w:rsidP="000D42B2">
      <w:pPr>
        <w:pStyle w:val="ListeParagraf"/>
        <w:ind w:left="1068"/>
        <w:jc w:val="both"/>
        <w:rPr>
          <w:rStyle w:val="GlVurgulama"/>
          <w:rFonts w:ascii="Times New Roman" w:hAnsi="Times New Roman"/>
          <w:i w:val="0"/>
          <w:color w:val="000000" w:themeColor="text1"/>
        </w:rPr>
      </w:pPr>
    </w:p>
    <w:p w:rsidR="000D42B2" w:rsidRPr="00724832" w:rsidRDefault="000D42B2" w:rsidP="000D42B2">
      <w:pPr>
        <w:pStyle w:val="ListeParagraf"/>
        <w:numPr>
          <w:ilvl w:val="0"/>
          <w:numId w:val="1"/>
        </w:numPr>
        <w:spacing w:after="0" w:line="240" w:lineRule="auto"/>
        <w:jc w:val="both"/>
        <w:rPr>
          <w:rStyle w:val="GlVurgulama"/>
          <w:rFonts w:ascii="Times New Roman" w:hAnsi="Times New Roman"/>
          <w:b/>
          <w:i w:val="0"/>
          <w:color w:val="000000" w:themeColor="text1"/>
        </w:rPr>
      </w:pPr>
      <w:r w:rsidRPr="00724832">
        <w:rPr>
          <w:rStyle w:val="GlVurgulama"/>
          <w:rFonts w:ascii="Times New Roman" w:hAnsi="Times New Roman"/>
          <w:b/>
          <w:color w:val="000000" w:themeColor="text1"/>
        </w:rPr>
        <w:t>AMAÇ VE HEDEFLER</w:t>
      </w:r>
    </w:p>
    <w:p w:rsidR="000D42B2" w:rsidRPr="00724832" w:rsidRDefault="000D42B2" w:rsidP="000D42B2">
      <w:pPr>
        <w:pStyle w:val="ListeParagraf"/>
        <w:numPr>
          <w:ilvl w:val="0"/>
          <w:numId w:val="3"/>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Temel Politikalar ve Öncelikler</w:t>
      </w:r>
    </w:p>
    <w:p w:rsidR="000D42B2" w:rsidRPr="00724832" w:rsidRDefault="000D42B2" w:rsidP="000D42B2">
      <w:pPr>
        <w:pStyle w:val="ListeParagraf"/>
        <w:numPr>
          <w:ilvl w:val="0"/>
          <w:numId w:val="3"/>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İdarenin Amaç ve Hedefleri</w:t>
      </w:r>
    </w:p>
    <w:p w:rsidR="000D42B2" w:rsidRPr="00724832" w:rsidRDefault="000D42B2" w:rsidP="000D42B2">
      <w:pPr>
        <w:pStyle w:val="ListeParagraf"/>
        <w:numPr>
          <w:ilvl w:val="0"/>
          <w:numId w:val="3"/>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Diğer Hususlar</w:t>
      </w:r>
    </w:p>
    <w:p w:rsidR="000D42B2" w:rsidRPr="00724832" w:rsidRDefault="000D42B2" w:rsidP="000D42B2">
      <w:pPr>
        <w:pStyle w:val="ListeParagraf"/>
        <w:jc w:val="both"/>
        <w:rPr>
          <w:rStyle w:val="GlVurgulama"/>
          <w:rFonts w:ascii="Times New Roman" w:hAnsi="Times New Roman"/>
          <w:i w:val="0"/>
          <w:color w:val="000000" w:themeColor="text1"/>
        </w:rPr>
      </w:pPr>
    </w:p>
    <w:p w:rsidR="000D42B2" w:rsidRPr="00724832" w:rsidRDefault="000D42B2" w:rsidP="000D42B2">
      <w:pPr>
        <w:pStyle w:val="ListeParagraf"/>
        <w:numPr>
          <w:ilvl w:val="0"/>
          <w:numId w:val="1"/>
        </w:numPr>
        <w:jc w:val="both"/>
        <w:rPr>
          <w:rStyle w:val="GlVurgulama"/>
          <w:rFonts w:ascii="Times New Roman" w:hAnsi="Times New Roman"/>
          <w:b/>
          <w:i w:val="0"/>
          <w:color w:val="000000" w:themeColor="text1"/>
        </w:rPr>
      </w:pPr>
      <w:r w:rsidRPr="00724832">
        <w:rPr>
          <w:rStyle w:val="GlVurgulama"/>
          <w:rFonts w:ascii="Times New Roman" w:hAnsi="Times New Roman"/>
          <w:b/>
          <w:color w:val="000000" w:themeColor="text1"/>
        </w:rPr>
        <w:t>FAALİYETLERE İLİŞKİN BİLGİ VE DEĞERLENDİRMELER</w:t>
      </w:r>
    </w:p>
    <w:p w:rsidR="000D42B2" w:rsidRPr="00724832" w:rsidRDefault="000D42B2" w:rsidP="000D42B2">
      <w:pPr>
        <w:pStyle w:val="ListeParagraf"/>
        <w:numPr>
          <w:ilvl w:val="0"/>
          <w:numId w:val="6"/>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Mali Bilgiler</w:t>
      </w:r>
    </w:p>
    <w:p w:rsidR="000D42B2" w:rsidRPr="00724832" w:rsidRDefault="000D42B2" w:rsidP="000D42B2">
      <w:pPr>
        <w:pStyle w:val="ListeParagraf"/>
        <w:numPr>
          <w:ilvl w:val="0"/>
          <w:numId w:val="7"/>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Bütçe Uygulama Sonuçları</w:t>
      </w:r>
    </w:p>
    <w:p w:rsidR="000D42B2" w:rsidRPr="00724832" w:rsidRDefault="000D42B2" w:rsidP="000D42B2">
      <w:pPr>
        <w:pStyle w:val="ListeParagraf"/>
        <w:numPr>
          <w:ilvl w:val="0"/>
          <w:numId w:val="7"/>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Temel Mali Tablolara İlişkin Açıklamalar</w:t>
      </w:r>
    </w:p>
    <w:p w:rsidR="000D42B2" w:rsidRPr="00724832" w:rsidRDefault="000D42B2" w:rsidP="000D42B2">
      <w:pPr>
        <w:pStyle w:val="ListeParagraf"/>
        <w:numPr>
          <w:ilvl w:val="0"/>
          <w:numId w:val="7"/>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Mali Denetim Sonuçları</w:t>
      </w:r>
    </w:p>
    <w:p w:rsidR="000D42B2" w:rsidRPr="00724832" w:rsidRDefault="000D42B2" w:rsidP="000D42B2">
      <w:pPr>
        <w:pStyle w:val="ListeParagraf"/>
        <w:numPr>
          <w:ilvl w:val="0"/>
          <w:numId w:val="7"/>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Diğer Hususlar</w:t>
      </w:r>
    </w:p>
    <w:p w:rsidR="000D42B2" w:rsidRPr="00724832" w:rsidRDefault="000D42B2" w:rsidP="000D42B2">
      <w:pPr>
        <w:pStyle w:val="ListeParagraf"/>
        <w:numPr>
          <w:ilvl w:val="0"/>
          <w:numId w:val="6"/>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Performans Bilgileri</w:t>
      </w:r>
    </w:p>
    <w:p w:rsidR="000D42B2" w:rsidRPr="00724832" w:rsidRDefault="000D42B2" w:rsidP="000D42B2">
      <w:pPr>
        <w:pStyle w:val="ListeParagraf"/>
        <w:numPr>
          <w:ilvl w:val="0"/>
          <w:numId w:val="8"/>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Program, Alt Program, Faaliyet Bilgileri</w:t>
      </w:r>
    </w:p>
    <w:p w:rsidR="000D42B2" w:rsidRPr="00724832" w:rsidRDefault="000D42B2" w:rsidP="000D42B2">
      <w:pPr>
        <w:pStyle w:val="ListeParagraf"/>
        <w:numPr>
          <w:ilvl w:val="0"/>
          <w:numId w:val="8"/>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Performans Sonuçlarının Değerlendirilmesi</w:t>
      </w:r>
    </w:p>
    <w:p w:rsidR="000D42B2" w:rsidRPr="00724832" w:rsidRDefault="000D42B2" w:rsidP="000D42B2">
      <w:pPr>
        <w:pStyle w:val="ListeParagraf"/>
        <w:numPr>
          <w:ilvl w:val="2"/>
          <w:numId w:val="2"/>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Alt Program Hedef ve Göstergeleriyle İlgili Gerçekleşme Sonuçları ve Değerlendirmeler</w:t>
      </w:r>
    </w:p>
    <w:p w:rsidR="000D42B2" w:rsidRPr="00724832" w:rsidRDefault="000D42B2" w:rsidP="000D42B2">
      <w:pPr>
        <w:pStyle w:val="ListeParagraf"/>
        <w:numPr>
          <w:ilvl w:val="2"/>
          <w:numId w:val="2"/>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Performans Denetim Sonuçları</w:t>
      </w:r>
    </w:p>
    <w:p w:rsidR="000D42B2" w:rsidRPr="00724832" w:rsidRDefault="000D42B2" w:rsidP="000D42B2">
      <w:pPr>
        <w:pStyle w:val="ListeParagraf"/>
        <w:numPr>
          <w:ilvl w:val="0"/>
          <w:numId w:val="8"/>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Stratejik Plan Değerlendirme Tabloları</w:t>
      </w:r>
    </w:p>
    <w:p w:rsidR="000D42B2" w:rsidRPr="00724832" w:rsidRDefault="000D42B2" w:rsidP="000D42B2">
      <w:pPr>
        <w:pStyle w:val="ListeParagraf"/>
        <w:numPr>
          <w:ilvl w:val="0"/>
          <w:numId w:val="8"/>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 xml:space="preserve">Performans Bilgi Sisteminin Değerlendirilmesi </w:t>
      </w:r>
    </w:p>
    <w:p w:rsidR="000D42B2" w:rsidRPr="00724832" w:rsidRDefault="000D42B2" w:rsidP="000D42B2">
      <w:pPr>
        <w:pStyle w:val="ListeParagraf"/>
        <w:numPr>
          <w:ilvl w:val="0"/>
          <w:numId w:val="8"/>
        </w:numPr>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Diğer Hususlar</w:t>
      </w:r>
    </w:p>
    <w:p w:rsidR="000D42B2" w:rsidRPr="00724832" w:rsidRDefault="000D42B2" w:rsidP="000D42B2">
      <w:pPr>
        <w:pStyle w:val="ListeParagraf"/>
        <w:ind w:left="1069"/>
        <w:jc w:val="both"/>
        <w:rPr>
          <w:rStyle w:val="GlVurgulama"/>
          <w:rFonts w:ascii="Times New Roman" w:hAnsi="Times New Roman"/>
          <w:i w:val="0"/>
          <w:color w:val="000000" w:themeColor="text1"/>
        </w:rPr>
      </w:pPr>
    </w:p>
    <w:p w:rsidR="000D42B2" w:rsidRPr="00724832" w:rsidRDefault="000D42B2" w:rsidP="000D42B2">
      <w:pPr>
        <w:jc w:val="both"/>
        <w:rPr>
          <w:rStyle w:val="GlVurgulama"/>
          <w:rFonts w:ascii="Times New Roman" w:hAnsi="Times New Roman" w:cs="Times New Roman"/>
          <w:b/>
          <w:i w:val="0"/>
          <w:color w:val="000000" w:themeColor="text1"/>
        </w:rPr>
      </w:pPr>
      <w:r w:rsidRPr="00724832">
        <w:rPr>
          <w:rStyle w:val="GlVurgulama"/>
          <w:rFonts w:ascii="Times New Roman" w:hAnsi="Times New Roman" w:cs="Times New Roman"/>
          <w:b/>
          <w:color w:val="000000" w:themeColor="text1"/>
        </w:rPr>
        <w:t>4-   KURUMSAL FAALİYET VE KAPASİTENİN DEĞERLENDİRİLMESİ</w:t>
      </w:r>
    </w:p>
    <w:p w:rsidR="000D42B2" w:rsidRPr="00724832" w:rsidRDefault="000D42B2" w:rsidP="000D42B2">
      <w:pPr>
        <w:pStyle w:val="ListeParagraf"/>
        <w:numPr>
          <w:ilvl w:val="0"/>
          <w:numId w:val="4"/>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Üstünlükler</w:t>
      </w:r>
    </w:p>
    <w:p w:rsidR="000D42B2" w:rsidRPr="00724832" w:rsidRDefault="000D42B2" w:rsidP="000D42B2">
      <w:pPr>
        <w:pStyle w:val="ListeParagraf"/>
        <w:numPr>
          <w:ilvl w:val="0"/>
          <w:numId w:val="4"/>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Zayıflıklar</w:t>
      </w:r>
    </w:p>
    <w:p w:rsidR="000D42B2" w:rsidRPr="00724832" w:rsidRDefault="000D42B2" w:rsidP="000D42B2">
      <w:pPr>
        <w:pStyle w:val="ListeParagraf"/>
        <w:numPr>
          <w:ilvl w:val="0"/>
          <w:numId w:val="4"/>
        </w:numPr>
        <w:spacing w:after="0" w:line="240" w:lineRule="auto"/>
        <w:jc w:val="both"/>
        <w:rPr>
          <w:rStyle w:val="GlVurgulama"/>
          <w:rFonts w:ascii="Times New Roman" w:hAnsi="Times New Roman"/>
          <w:i w:val="0"/>
          <w:color w:val="000000" w:themeColor="text1"/>
        </w:rPr>
      </w:pPr>
      <w:r w:rsidRPr="00724832">
        <w:rPr>
          <w:rStyle w:val="GlVurgulama"/>
          <w:rFonts w:ascii="Times New Roman" w:hAnsi="Times New Roman"/>
          <w:color w:val="000000" w:themeColor="text1"/>
        </w:rPr>
        <w:t>Değerlendirme</w:t>
      </w:r>
    </w:p>
    <w:p w:rsidR="000D42B2" w:rsidRPr="00724832" w:rsidRDefault="000D42B2" w:rsidP="000D42B2">
      <w:pPr>
        <w:jc w:val="both"/>
        <w:rPr>
          <w:rStyle w:val="GlVurgulama"/>
          <w:rFonts w:ascii="Times New Roman" w:hAnsi="Times New Roman" w:cs="Times New Roman"/>
          <w:i w:val="0"/>
          <w:color w:val="000000" w:themeColor="text1"/>
        </w:rPr>
      </w:pPr>
    </w:p>
    <w:p w:rsidR="000D42B2" w:rsidRPr="00724832" w:rsidRDefault="000D42B2" w:rsidP="000D42B2">
      <w:pPr>
        <w:jc w:val="both"/>
        <w:rPr>
          <w:rStyle w:val="GlVurgulama"/>
          <w:rFonts w:ascii="Times New Roman" w:hAnsi="Times New Roman" w:cs="Times New Roman"/>
          <w:b/>
          <w:i w:val="0"/>
          <w:color w:val="000000" w:themeColor="text1"/>
        </w:rPr>
      </w:pPr>
      <w:r w:rsidRPr="00724832">
        <w:rPr>
          <w:rStyle w:val="GlVurgulama"/>
          <w:rFonts w:ascii="Times New Roman" w:hAnsi="Times New Roman" w:cs="Times New Roman"/>
          <w:b/>
          <w:color w:val="000000" w:themeColor="text1"/>
        </w:rPr>
        <w:t>5-    ÖNERİ VE TEDBİRLER</w:t>
      </w:r>
    </w:p>
    <w:p w:rsidR="000D42B2" w:rsidRPr="00724832" w:rsidRDefault="000D42B2" w:rsidP="003B543D">
      <w:pPr>
        <w:spacing w:after="0" w:line="240" w:lineRule="auto"/>
        <w:jc w:val="both"/>
        <w:rPr>
          <w:rFonts w:ascii="Times New Roman" w:hAnsi="Times New Roman" w:cs="Times New Roman"/>
          <w:iCs/>
          <w:color w:val="000000" w:themeColor="text1"/>
        </w:rPr>
      </w:pPr>
      <w:r w:rsidRPr="00724832">
        <w:rPr>
          <w:rStyle w:val="GlVurgulama"/>
          <w:rFonts w:ascii="Times New Roman" w:hAnsi="Times New Roman" w:cs="Times New Roman"/>
          <w:color w:val="000000" w:themeColor="text1"/>
        </w:rPr>
        <w:t>EKLER (İÇ KONTROL GÜVENCE BEYANI)</w:t>
      </w:r>
    </w:p>
    <w:p w:rsidR="000D42B2" w:rsidRPr="00724832" w:rsidRDefault="000D42B2" w:rsidP="000D42B2">
      <w:pPr>
        <w:jc w:val="both"/>
        <w:rPr>
          <w:rStyle w:val="GlVurgulama"/>
          <w:rFonts w:ascii="Times New Roman" w:hAnsi="Times New Roman" w:cs="Times New Roman"/>
          <w:color w:val="000000" w:themeColor="text1"/>
          <w:sz w:val="18"/>
        </w:rPr>
      </w:pPr>
    </w:p>
    <w:p w:rsidR="000D42B2" w:rsidRPr="003B543D" w:rsidRDefault="000D42B2" w:rsidP="000D42B2">
      <w:pPr>
        <w:jc w:val="both"/>
        <w:rPr>
          <w:rFonts w:ascii="Times New Roman" w:hAnsi="Times New Roman" w:cs="Times New Roman"/>
          <w:i/>
          <w:iCs/>
          <w:color w:val="365F91" w:themeColor="accent1" w:themeShade="BF"/>
        </w:rPr>
      </w:pPr>
      <w:r w:rsidRPr="00724832">
        <w:rPr>
          <w:rStyle w:val="GlVurgulama"/>
          <w:rFonts w:ascii="Times New Roman" w:hAnsi="Times New Roman" w:cs="Times New Roman"/>
          <w:color w:val="000000" w:themeColor="text1"/>
        </w:rPr>
        <w:t>BU FAALİYET RAPORU 17.03.2016 TARİH VE 26111 SAYILI RESMİ GAZETEDE YAYINLANAN KAMU İDARELERİNCE HAZIRLANACAK FAALİYET RAPORLARI HAKKINDA YÖNETMELİKTE BELİRTİLEN USUL VE ESASLARINA GÖRE HAZIRLANMIŞTIR</w:t>
      </w:r>
      <w:r w:rsidRPr="003B543D">
        <w:rPr>
          <w:rStyle w:val="GlVurgulama"/>
          <w:rFonts w:ascii="Times New Roman" w:hAnsi="Times New Roman" w:cs="Times New Roman"/>
          <w:color w:val="365F91" w:themeColor="accent1" w:themeShade="BF"/>
        </w:rPr>
        <w:t>.</w:t>
      </w:r>
    </w:p>
    <w:p w:rsidR="000D42B2" w:rsidRPr="00724832" w:rsidRDefault="001A0C69" w:rsidP="001A0C69">
      <w:pPr>
        <w:pStyle w:val="AralkYok"/>
        <w:ind w:left="426"/>
        <w:jc w:val="both"/>
        <w:rPr>
          <w:rStyle w:val="GlVurgulama"/>
          <w:rFonts w:ascii="Times New Roman" w:hAnsi="Times New Roman" w:cs="Times New Roman"/>
          <w:b/>
          <w:i w:val="0"/>
          <w:color w:val="000000" w:themeColor="text1"/>
        </w:rPr>
      </w:pPr>
      <w:r w:rsidRPr="00724832">
        <w:rPr>
          <w:rStyle w:val="GlVurgulama"/>
          <w:rFonts w:ascii="Times New Roman" w:hAnsi="Times New Roman" w:cs="Times New Roman"/>
          <w:b/>
          <w:color w:val="000000" w:themeColor="text1"/>
          <w:sz w:val="32"/>
        </w:rPr>
        <w:lastRenderedPageBreak/>
        <w:t>I.</w:t>
      </w:r>
      <w:r w:rsidR="000D42B2" w:rsidRPr="00724832">
        <w:rPr>
          <w:rStyle w:val="GlVurgulama"/>
          <w:rFonts w:ascii="Times New Roman" w:hAnsi="Times New Roman" w:cs="Times New Roman"/>
          <w:b/>
          <w:color w:val="000000" w:themeColor="text1"/>
          <w:sz w:val="32"/>
        </w:rPr>
        <w:t>GENEL BİLGİLER</w:t>
      </w:r>
    </w:p>
    <w:p w:rsidR="00724832" w:rsidRDefault="00724832" w:rsidP="000D42B2">
      <w:pPr>
        <w:pStyle w:val="NormalWeb"/>
        <w:shd w:val="clear" w:color="auto" w:fill="FFFFFF" w:themeFill="background1"/>
        <w:spacing w:line="360" w:lineRule="auto"/>
        <w:jc w:val="center"/>
        <w:rPr>
          <w:b/>
          <w:noProof/>
          <w:sz w:val="26"/>
          <w:szCs w:val="26"/>
        </w:rPr>
      </w:pPr>
    </w:p>
    <w:p w:rsidR="000D42B2" w:rsidRPr="00724832" w:rsidRDefault="000D42B2" w:rsidP="000D42B2">
      <w:pPr>
        <w:pStyle w:val="NormalWeb"/>
        <w:shd w:val="clear" w:color="auto" w:fill="FFFFFF" w:themeFill="background1"/>
        <w:spacing w:line="360" w:lineRule="auto"/>
        <w:jc w:val="center"/>
        <w:rPr>
          <w:b/>
          <w:noProof/>
          <w:sz w:val="26"/>
          <w:szCs w:val="26"/>
        </w:rPr>
      </w:pPr>
      <w:r w:rsidRPr="00724832">
        <w:rPr>
          <w:b/>
          <w:noProof/>
          <w:sz w:val="26"/>
          <w:szCs w:val="26"/>
        </w:rPr>
        <w:t xml:space="preserve">HİPPOTERAPİ UYGULAMA ve ARAŞTIRMA MERKEZİ </w:t>
      </w:r>
    </w:p>
    <w:p w:rsidR="000D42B2" w:rsidRPr="00724832" w:rsidRDefault="000D42B2" w:rsidP="000D42B2">
      <w:pPr>
        <w:pStyle w:val="NormalWeb"/>
        <w:shd w:val="clear" w:color="auto" w:fill="FFFFFF" w:themeFill="background1"/>
        <w:spacing w:line="360" w:lineRule="auto"/>
        <w:jc w:val="center"/>
        <w:rPr>
          <w:b/>
          <w:noProof/>
          <w:sz w:val="26"/>
          <w:szCs w:val="26"/>
        </w:rPr>
      </w:pPr>
      <w:r w:rsidRPr="00724832">
        <w:rPr>
          <w:b/>
          <w:noProof/>
          <w:sz w:val="26"/>
          <w:szCs w:val="26"/>
        </w:rPr>
        <w:t>HAKKINDA GENEL BİLGİ</w:t>
      </w:r>
    </w:p>
    <w:p w:rsidR="000D42B2" w:rsidRPr="00724832" w:rsidRDefault="000D42B2" w:rsidP="000D42B2">
      <w:pPr>
        <w:pStyle w:val="NormalWeb"/>
        <w:shd w:val="clear" w:color="auto" w:fill="FFFFFF"/>
        <w:spacing w:line="360" w:lineRule="auto"/>
        <w:ind w:firstLine="708"/>
        <w:jc w:val="both"/>
        <w:rPr>
          <w:i/>
        </w:rPr>
      </w:pPr>
      <w:r w:rsidRPr="00724832">
        <w:rPr>
          <w:i/>
        </w:rPr>
        <w:t>Ankara Yıldırım Beyazıt Üniversitesi bünyesinde 2017 yılında kurulan Hippoterapi Uygulama ve Araştırma Merkezi, atlı terapi alanında öncü kamu kuruluşu olma amacıyla faaliyet göstermektedir. Merkez, özel gereksinimli bireylere yaşama tutunmalarına yardımcı olmak, özgüvenlerini artırmak, iletişim becerilerini geliştirmek ve potansiyellerini üst düzeyde kullanmalarına destek olmayı hedeflemektedir. Ayrıca, atların bakımı, eğitimi ve refahı konusunda da liderlik yaparak, atların terapi sürecinde en iyi şekilde kullanılmasını sağlamaktadır.</w:t>
      </w:r>
    </w:p>
    <w:p w:rsidR="000D42B2" w:rsidRPr="00724832" w:rsidRDefault="000D42B2" w:rsidP="000D42B2">
      <w:pPr>
        <w:pStyle w:val="NormalWeb"/>
        <w:shd w:val="clear" w:color="auto" w:fill="FFFFFF"/>
        <w:spacing w:line="360" w:lineRule="auto"/>
        <w:jc w:val="both"/>
        <w:rPr>
          <w:i/>
          <w:color w:val="4F81BD" w:themeColor="accent1"/>
        </w:rPr>
      </w:pPr>
      <w:r w:rsidRPr="00724832">
        <w:rPr>
          <w:i/>
        </w:rPr>
        <w:t>Rektörlüğümüzün desteğiyle birlikte merkezimiz hippoterapi alanında önemli çalışmalar yürütmekte olup Avrupa Birliği Hippoterapi Türkiye Network üyesi olarak uluslararası alanda da faaliyet göstermektedir. Merkezin faaliyetleri, bireylerin sosyal becerilerini geliştirmeyi, özgüvenlerini artırmayı, iletişim becerilerini güçlendirmeyi, öğrenme süreçlerini desteklemeyi ve atların terapi süreçlerinde etkin bir şekilde kullanılmasını hedeflemektedir. Aynı zamanda, hippoterapi konusunda ulusal ve uluslararası düzeyde araştırma, eğitim ve bilimsel etkinlikler düzenleyerek alana katkıda bulunmaktadır</w:t>
      </w:r>
      <w:r w:rsidRPr="00724832">
        <w:rPr>
          <w:i/>
          <w:color w:val="4F81BD" w:themeColor="accent1"/>
        </w:rPr>
        <w:t>.</w:t>
      </w:r>
    </w:p>
    <w:p w:rsidR="000D42B2" w:rsidRDefault="000D42B2" w:rsidP="000D42B2">
      <w:pPr>
        <w:shd w:val="clear" w:color="auto" w:fill="FFFFFF"/>
        <w:spacing w:before="100" w:beforeAutospacing="1" w:after="100" w:afterAutospacing="1"/>
        <w:rPr>
          <w:b/>
          <w:iCs/>
          <w:color w:val="365F91" w:themeColor="accent1" w:themeShade="BF"/>
          <w:sz w:val="32"/>
          <w:szCs w:val="72"/>
        </w:rPr>
      </w:pPr>
    </w:p>
    <w:p w:rsidR="000D42B2" w:rsidRDefault="000D42B2" w:rsidP="000D42B2">
      <w:pPr>
        <w:shd w:val="clear" w:color="auto" w:fill="FFFFFF"/>
        <w:spacing w:before="100" w:beforeAutospacing="1" w:after="100" w:afterAutospacing="1"/>
        <w:rPr>
          <w:b/>
          <w:iCs/>
          <w:color w:val="365F91" w:themeColor="accent1" w:themeShade="BF"/>
          <w:sz w:val="32"/>
          <w:szCs w:val="72"/>
        </w:rPr>
      </w:pPr>
    </w:p>
    <w:p w:rsidR="000D42B2" w:rsidRDefault="000D42B2" w:rsidP="000D42B2">
      <w:pPr>
        <w:shd w:val="clear" w:color="auto" w:fill="FFFFFF"/>
        <w:spacing w:before="100" w:beforeAutospacing="1" w:after="100" w:afterAutospacing="1"/>
        <w:rPr>
          <w:b/>
          <w:iCs/>
          <w:color w:val="365F91" w:themeColor="accent1" w:themeShade="BF"/>
          <w:sz w:val="32"/>
          <w:szCs w:val="72"/>
        </w:rPr>
      </w:pPr>
    </w:p>
    <w:p w:rsidR="000D42B2" w:rsidRDefault="000D42B2" w:rsidP="000D42B2">
      <w:pPr>
        <w:shd w:val="clear" w:color="auto" w:fill="FFFFFF"/>
        <w:spacing w:before="100" w:beforeAutospacing="1" w:after="100" w:afterAutospacing="1"/>
        <w:rPr>
          <w:b/>
          <w:iCs/>
          <w:color w:val="365F91" w:themeColor="accent1" w:themeShade="BF"/>
          <w:sz w:val="32"/>
          <w:szCs w:val="72"/>
        </w:rPr>
      </w:pPr>
    </w:p>
    <w:p w:rsidR="000D42B2" w:rsidRDefault="000D42B2" w:rsidP="000D42B2">
      <w:pPr>
        <w:shd w:val="clear" w:color="auto" w:fill="FFFFFF"/>
        <w:spacing w:before="100" w:beforeAutospacing="1" w:after="100" w:afterAutospacing="1"/>
        <w:rPr>
          <w:b/>
          <w:iCs/>
          <w:color w:val="365F91" w:themeColor="accent1" w:themeShade="BF"/>
          <w:sz w:val="32"/>
          <w:szCs w:val="72"/>
        </w:rPr>
      </w:pPr>
    </w:p>
    <w:p w:rsidR="000D42B2" w:rsidRDefault="000D42B2" w:rsidP="000D42B2">
      <w:pPr>
        <w:shd w:val="clear" w:color="auto" w:fill="FFFFFF"/>
        <w:spacing w:before="100" w:beforeAutospacing="1" w:after="100" w:afterAutospacing="1"/>
        <w:rPr>
          <w:b/>
          <w:iCs/>
          <w:color w:val="365F91" w:themeColor="accent1" w:themeShade="BF"/>
          <w:sz w:val="32"/>
          <w:szCs w:val="72"/>
        </w:rPr>
      </w:pPr>
    </w:p>
    <w:p w:rsidR="000D42B2" w:rsidRDefault="000D42B2" w:rsidP="003B543D">
      <w:pPr>
        <w:pStyle w:val="AralkYok"/>
      </w:pPr>
    </w:p>
    <w:p w:rsidR="000D42B2" w:rsidRPr="00724832" w:rsidRDefault="00724832" w:rsidP="003B543D">
      <w:pPr>
        <w:ind w:firstLine="708"/>
        <w:rPr>
          <w:rFonts w:ascii="Times New Roman" w:hAnsi="Times New Roman" w:cs="Times New Roman"/>
          <w:i/>
          <w:iCs/>
          <w:color w:val="000000" w:themeColor="text1"/>
          <w:sz w:val="26"/>
          <w:szCs w:val="26"/>
        </w:rPr>
      </w:pPr>
      <w:r w:rsidRPr="00724832">
        <w:rPr>
          <w:rFonts w:ascii="Times New Roman" w:hAnsi="Times New Roman" w:cs="Times New Roman"/>
          <w:b/>
          <w:iCs/>
          <w:color w:val="000000" w:themeColor="text1"/>
          <w:sz w:val="26"/>
          <w:szCs w:val="26"/>
        </w:rPr>
        <w:t>A. MİSYON VE VİZYON</w:t>
      </w:r>
    </w:p>
    <w:p w:rsidR="000D42B2" w:rsidRPr="00724832" w:rsidRDefault="000D42B2" w:rsidP="000D42B2">
      <w:pPr>
        <w:shd w:val="clear" w:color="auto" w:fill="FFFFFF"/>
        <w:spacing w:before="100" w:beforeAutospacing="1" w:after="100" w:afterAutospacing="1"/>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t>MİSYONUMUZ</w:t>
      </w:r>
    </w:p>
    <w:p w:rsidR="000D42B2" w:rsidRPr="00724832" w:rsidRDefault="000D42B2" w:rsidP="000D42B2">
      <w:pPr>
        <w:shd w:val="clear" w:color="auto" w:fill="FFFFFF"/>
        <w:spacing w:before="100" w:beforeAutospacing="1" w:after="100" w:afterAutospacing="1" w:line="360" w:lineRule="auto"/>
        <w:jc w:val="both"/>
        <w:rPr>
          <w:rFonts w:ascii="Times New Roman" w:hAnsi="Times New Roman" w:cs="Times New Roman"/>
          <w:b/>
          <w:i/>
          <w:iCs/>
          <w:color w:val="000000" w:themeColor="text1"/>
          <w:sz w:val="24"/>
          <w:szCs w:val="24"/>
        </w:rPr>
      </w:pPr>
      <w:r w:rsidRPr="00724832">
        <w:rPr>
          <w:rFonts w:ascii="Times New Roman" w:hAnsi="Times New Roman" w:cs="Times New Roman"/>
          <w:i/>
          <w:color w:val="000000" w:themeColor="text1"/>
          <w:sz w:val="24"/>
          <w:szCs w:val="24"/>
          <w:shd w:val="clear" w:color="auto" w:fill="FFFFFF"/>
        </w:rPr>
        <w:t>Bireylerin yaşamlarında fark yaratan, onlara sağlık, iyilik hali ve bağımsızlık kazandıran merkezimizde bireylerin engellerini aşmalarına yardımcı olmak, kendilerini keşfetmelerini sağlamak ve potansiyellerini maksimum düzeyde kullanmalarına destek olmaktır. Hippoterapi merkezimiz etik değerlere ve en yüksek standartlara bağlılık ilkesiyle faaliyet göstererek her bireyin bireysel ihtiyaçlarına odaklanarak, kişiye özgü tedavi süreçleri sunar.</w:t>
      </w:r>
    </w:p>
    <w:p w:rsidR="000D42B2" w:rsidRPr="00724832" w:rsidRDefault="000D42B2" w:rsidP="000D42B2">
      <w:pPr>
        <w:shd w:val="clear" w:color="auto" w:fill="FFFFFF"/>
        <w:spacing w:before="100" w:beforeAutospacing="1" w:after="100" w:afterAutospacing="1" w:line="360" w:lineRule="auto"/>
        <w:rPr>
          <w:b/>
          <w:color w:val="000000" w:themeColor="text1"/>
          <w:sz w:val="32"/>
          <w:szCs w:val="32"/>
        </w:rPr>
      </w:pPr>
    </w:p>
    <w:p w:rsidR="000D42B2" w:rsidRPr="00724832" w:rsidRDefault="000D42B2" w:rsidP="000D42B2">
      <w:pPr>
        <w:shd w:val="clear" w:color="auto" w:fill="FFFFFF"/>
        <w:spacing w:before="100" w:beforeAutospacing="1" w:after="100" w:afterAutospacing="1" w:line="360" w:lineRule="auto"/>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VİZYONUMUZ</w:t>
      </w:r>
    </w:p>
    <w:p w:rsidR="000D42B2" w:rsidRPr="00724832" w:rsidRDefault="000D42B2" w:rsidP="000D42B2">
      <w:pPr>
        <w:shd w:val="clear" w:color="auto" w:fill="FFFFFF"/>
        <w:spacing w:before="100" w:beforeAutospacing="1" w:after="100" w:afterAutospacing="1" w:line="360" w:lineRule="auto"/>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shd w:val="clear" w:color="auto" w:fill="FFFFFF"/>
        </w:rPr>
        <w:t>Hippoterapi merkezi bireylerin sosyal becerilerini geliştirmeyi, özgüvenlerini artırmayı, iletişim becerilerini güçlendirmeyi ve öğrenme süreçlerini desteklemeyi aynı zamanda atların bakımı, eğitimi ve refahı konusunda da lider olmayı ve atların terapi sürecinde en iyi şekilde kullanılmasını sağlamayı hedeflemektedir.</w:t>
      </w:r>
    </w:p>
    <w:p w:rsidR="000D42B2" w:rsidRDefault="000D42B2" w:rsidP="000D42B2">
      <w:pPr>
        <w:shd w:val="clear" w:color="auto" w:fill="FFFFFF"/>
        <w:spacing w:before="100" w:beforeAutospacing="1" w:after="100" w:afterAutospacing="1" w:line="360" w:lineRule="auto"/>
        <w:rPr>
          <w:rStyle w:val="GlVurgulama"/>
          <w:color w:val="365F91" w:themeColor="accent1" w:themeShade="BF"/>
        </w:rPr>
      </w:pPr>
    </w:p>
    <w:p w:rsidR="000D42B2" w:rsidRDefault="000D42B2" w:rsidP="000D42B2">
      <w:pPr>
        <w:shd w:val="clear" w:color="auto" w:fill="FFFFFF"/>
        <w:spacing w:before="100" w:beforeAutospacing="1" w:after="100" w:afterAutospacing="1" w:line="360" w:lineRule="auto"/>
        <w:rPr>
          <w:b/>
          <w:color w:val="365F91" w:themeColor="accent1" w:themeShade="BF"/>
          <w:sz w:val="32"/>
          <w:szCs w:val="32"/>
        </w:rPr>
      </w:pPr>
    </w:p>
    <w:p w:rsidR="000D42B2" w:rsidRDefault="000D42B2" w:rsidP="000D42B2">
      <w:pPr>
        <w:shd w:val="clear" w:color="auto" w:fill="FFFFFF"/>
        <w:spacing w:before="100" w:beforeAutospacing="1" w:after="100" w:afterAutospacing="1" w:line="360" w:lineRule="auto"/>
        <w:rPr>
          <w:b/>
          <w:color w:val="365F91" w:themeColor="accent1" w:themeShade="BF"/>
          <w:sz w:val="32"/>
          <w:szCs w:val="32"/>
        </w:rPr>
      </w:pPr>
    </w:p>
    <w:p w:rsidR="000D42B2" w:rsidRDefault="000D42B2" w:rsidP="000D42B2">
      <w:pPr>
        <w:shd w:val="clear" w:color="auto" w:fill="FFFFFF"/>
        <w:spacing w:before="100" w:beforeAutospacing="1" w:after="100" w:afterAutospacing="1" w:line="360" w:lineRule="auto"/>
        <w:rPr>
          <w:b/>
          <w:color w:val="365F91" w:themeColor="accent1" w:themeShade="BF"/>
          <w:sz w:val="32"/>
          <w:szCs w:val="32"/>
        </w:rPr>
      </w:pPr>
    </w:p>
    <w:p w:rsidR="000D42B2" w:rsidRDefault="000D42B2" w:rsidP="000D42B2">
      <w:pPr>
        <w:shd w:val="clear" w:color="auto" w:fill="FFFFFF"/>
        <w:spacing w:before="100" w:beforeAutospacing="1" w:after="100" w:afterAutospacing="1" w:line="360" w:lineRule="auto"/>
        <w:rPr>
          <w:b/>
          <w:color w:val="365F91" w:themeColor="accent1" w:themeShade="BF"/>
          <w:sz w:val="32"/>
          <w:szCs w:val="32"/>
        </w:rPr>
      </w:pPr>
    </w:p>
    <w:p w:rsidR="000D42B2" w:rsidRDefault="000D42B2" w:rsidP="000D42B2">
      <w:pPr>
        <w:shd w:val="clear" w:color="auto" w:fill="FFFFFF"/>
        <w:spacing w:before="100" w:beforeAutospacing="1" w:after="100" w:afterAutospacing="1" w:line="360" w:lineRule="auto"/>
        <w:rPr>
          <w:b/>
          <w:color w:val="365F91" w:themeColor="accent1" w:themeShade="BF"/>
          <w:sz w:val="32"/>
          <w:szCs w:val="32"/>
        </w:rPr>
      </w:pPr>
    </w:p>
    <w:p w:rsidR="000D42B2" w:rsidRDefault="000D42B2" w:rsidP="000D42B2">
      <w:pPr>
        <w:shd w:val="clear" w:color="auto" w:fill="FFFFFF"/>
        <w:spacing w:before="100" w:beforeAutospacing="1" w:after="100" w:afterAutospacing="1" w:line="360" w:lineRule="auto"/>
        <w:rPr>
          <w:b/>
          <w:color w:val="365F91" w:themeColor="accent1" w:themeShade="BF"/>
          <w:sz w:val="32"/>
          <w:szCs w:val="32"/>
        </w:rPr>
      </w:pPr>
    </w:p>
    <w:p w:rsidR="000D42B2" w:rsidRPr="00724832" w:rsidRDefault="000D42B2" w:rsidP="000D42B2">
      <w:pPr>
        <w:ind w:firstLine="708"/>
        <w:rPr>
          <w:rFonts w:ascii="Times New Roman" w:hAnsi="Times New Roman" w:cs="Times New Roman"/>
          <w:i/>
          <w:iCs/>
          <w:color w:val="000000" w:themeColor="text1"/>
          <w:sz w:val="26"/>
          <w:szCs w:val="26"/>
        </w:rPr>
      </w:pPr>
      <w:r w:rsidRPr="00724832">
        <w:rPr>
          <w:rFonts w:ascii="Times New Roman" w:hAnsi="Times New Roman" w:cs="Times New Roman"/>
          <w:b/>
          <w:iCs/>
          <w:color w:val="000000" w:themeColor="text1"/>
          <w:sz w:val="26"/>
          <w:szCs w:val="26"/>
        </w:rPr>
        <w:lastRenderedPageBreak/>
        <w:t>B. Yetki, Görev ve Sorumluluklar</w:t>
      </w:r>
    </w:p>
    <w:p w:rsidR="000D42B2" w:rsidRPr="00724832" w:rsidRDefault="000D42B2" w:rsidP="000D42B2">
      <w:pPr>
        <w:pStyle w:val="NormalWeb"/>
        <w:shd w:val="clear" w:color="auto" w:fill="FFFFFF"/>
        <w:spacing w:line="360" w:lineRule="auto"/>
        <w:ind w:firstLine="708"/>
        <w:jc w:val="both"/>
        <w:rPr>
          <w:rStyle w:val="GlVurgulama"/>
          <w:i w:val="0"/>
          <w:iCs w:val="0"/>
          <w:color w:val="000000" w:themeColor="text1"/>
        </w:rPr>
      </w:pPr>
      <w:r w:rsidRPr="00724832">
        <w:rPr>
          <w:color w:val="000000" w:themeColor="text1"/>
        </w:rPr>
        <w:t>Müdür, Rektör tarafından Merkezin çalışma alanıyla ilgili Üniversite öğretim elemanları arasından üç yıl için görevlendirilir. Görev süresi biten Müdür yeniden görevlendirilebilir. Müdüre çalışmalarında yardımcı olmak üzere ve Müdürün önerisi üzerine Rektör tarafından Üniversitede görevli öğretim elemanları arasından iki kişi, üç yıl için müdür yardımcısı olarak görevlendirilebilir. Müdür, görevi başında olmadığı zamanlarda, Müdürün uygun gördüğü bir müdür yardımcısı yerine </w:t>
      </w:r>
      <w:r w:rsidR="00351F87" w:rsidRPr="00724832">
        <w:rPr>
          <w:color w:val="000000" w:themeColor="text1"/>
        </w:rPr>
        <w:t>vekâlet</w:t>
      </w:r>
      <w:r w:rsidRPr="00724832">
        <w:rPr>
          <w:color w:val="000000" w:themeColor="text1"/>
        </w:rPr>
        <w:t> eder. Müdürün istifa etmesi veya altı aydan fazla bir süre görevi başında bulunmaması durumunda aynı usulle yeni Müdür görevlendirilir. Müdürün görev süresi sona erdiğinde yardımcılarının görev süresi de sona erer. Müdür ve müdür yardımcıları, Yönetim Kurulunun doğal üyesidir. Müdür, bu Yönetmelikle belirlenen çalışmaların düzenli bir şekilde yürütülmesinden, Merkezin bütün faaliyetlerinin gözetim ve denetiminden sorumludur. Rektöre karşı sorumlu olan ve Merkezi temsil eden Müdür, Yönetim Kuruluna başkanlık eder, çalışmaların düzenli bir şekilde yürütülmesi ve denetimi ile ilgili gerekli tedbirleri alır.</w:t>
      </w:r>
    </w:p>
    <w:p w:rsidR="000D42B2" w:rsidRPr="00724832" w:rsidRDefault="000D42B2" w:rsidP="000D42B2">
      <w:pPr>
        <w:pStyle w:val="NormalWeb"/>
        <w:ind w:firstLine="708"/>
        <w:jc w:val="both"/>
        <w:rPr>
          <w:rStyle w:val="GlVurgulama"/>
          <w:rFonts w:eastAsiaTheme="minorHAnsi"/>
          <w:i w:val="0"/>
          <w:iCs w:val="0"/>
          <w:color w:val="000000" w:themeColor="text1"/>
          <w:lang w:eastAsia="en-US"/>
        </w:rPr>
      </w:pPr>
      <w:r w:rsidRPr="00724832">
        <w:rPr>
          <w:rStyle w:val="GlVurgulama"/>
          <w:rFonts w:eastAsiaTheme="minorHAnsi"/>
          <w:i w:val="0"/>
          <w:color w:val="000000" w:themeColor="text1"/>
          <w:lang w:eastAsia="en-US"/>
        </w:rPr>
        <w:t>Hippoterapi Uygulama Merkezi’nin hali hazırda bu organlarda görev alanların görevleri  aşağıda belirtilmiştir.</w:t>
      </w:r>
    </w:p>
    <w:p w:rsidR="000D42B2" w:rsidRPr="00724832" w:rsidRDefault="000D42B2" w:rsidP="000D42B2">
      <w:pPr>
        <w:pStyle w:val="NormalWeb"/>
        <w:jc w:val="both"/>
        <w:rPr>
          <w:rStyle w:val="GlVurgulama"/>
          <w:rFonts w:eastAsiaTheme="minorHAnsi"/>
          <w:b/>
          <w:i w:val="0"/>
          <w:iCs w:val="0"/>
          <w:color w:val="000000" w:themeColor="text1"/>
          <w:lang w:eastAsia="en-US"/>
        </w:rPr>
      </w:pPr>
      <w:r w:rsidRPr="00724832">
        <w:rPr>
          <w:rStyle w:val="GlVurgulama"/>
          <w:rFonts w:eastAsiaTheme="minorHAnsi"/>
          <w:b/>
          <w:i w:val="0"/>
          <w:color w:val="000000" w:themeColor="text1"/>
          <w:lang w:eastAsia="en-US"/>
        </w:rPr>
        <w:t>YÖNETİM</w:t>
      </w:r>
    </w:p>
    <w:p w:rsidR="000D42B2" w:rsidRPr="00724832" w:rsidRDefault="00F60AD4" w:rsidP="000D42B2">
      <w:pPr>
        <w:pStyle w:val="NormalWeb"/>
        <w:jc w:val="both"/>
        <w:rPr>
          <w:rStyle w:val="GlVurgulama"/>
          <w:rFonts w:eastAsiaTheme="minorHAnsi"/>
          <w:i w:val="0"/>
          <w:iCs w:val="0"/>
          <w:color w:val="000000" w:themeColor="text1"/>
          <w:lang w:eastAsia="en-US"/>
        </w:rPr>
      </w:pPr>
      <w:r w:rsidRPr="00724832">
        <w:rPr>
          <w:rStyle w:val="GlVurgulama"/>
          <w:rFonts w:eastAsiaTheme="minorHAnsi"/>
          <w:b/>
          <w:color w:val="000000" w:themeColor="text1"/>
          <w:lang w:eastAsia="en-US"/>
        </w:rPr>
        <w:t>Müdür</w:t>
      </w:r>
      <w:r w:rsidRPr="00724832">
        <w:rPr>
          <w:rStyle w:val="GlVurgulama"/>
          <w:rFonts w:eastAsiaTheme="minorHAnsi"/>
          <w:b/>
          <w:color w:val="000000" w:themeColor="text1"/>
          <w:lang w:eastAsia="en-US"/>
        </w:rPr>
        <w:tab/>
        <w:t>:</w:t>
      </w:r>
      <w:r w:rsidR="000D42B2" w:rsidRPr="00724832">
        <w:rPr>
          <w:rStyle w:val="GlVurgulama"/>
          <w:rFonts w:eastAsiaTheme="minorHAnsi"/>
          <w:b/>
          <w:color w:val="000000" w:themeColor="text1"/>
          <w:lang w:eastAsia="en-US"/>
        </w:rPr>
        <w:t>Öğr. Gör.</w:t>
      </w:r>
      <w:r w:rsidR="000D42B2" w:rsidRPr="00724832">
        <w:rPr>
          <w:rStyle w:val="GlVurgulama"/>
          <w:rFonts w:eastAsiaTheme="minorHAnsi"/>
          <w:color w:val="000000" w:themeColor="text1"/>
          <w:lang w:eastAsia="en-US"/>
        </w:rPr>
        <w:t xml:space="preserve"> </w:t>
      </w:r>
      <w:r w:rsidRPr="00724832">
        <w:rPr>
          <w:rStyle w:val="GlVurgulama"/>
          <w:rFonts w:eastAsiaTheme="minorHAnsi"/>
          <w:color w:val="000000" w:themeColor="text1"/>
          <w:lang w:eastAsia="en-US"/>
        </w:rPr>
        <w:t xml:space="preserve"> : </w:t>
      </w:r>
      <w:r w:rsidR="000D42B2" w:rsidRPr="00724832">
        <w:rPr>
          <w:rStyle w:val="GlVurgulama"/>
          <w:rFonts w:eastAsiaTheme="minorHAnsi"/>
          <w:color w:val="000000" w:themeColor="text1"/>
          <w:lang w:eastAsia="en-US"/>
        </w:rPr>
        <w:t>Ali Ekber ÜN</w:t>
      </w:r>
    </w:p>
    <w:p w:rsidR="000D42B2" w:rsidRPr="00724832" w:rsidRDefault="000D42B2" w:rsidP="000D42B2">
      <w:pPr>
        <w:pStyle w:val="NormalWeb"/>
        <w:jc w:val="both"/>
        <w:rPr>
          <w:rStyle w:val="GlVurgulama"/>
          <w:rFonts w:eastAsiaTheme="minorHAnsi"/>
          <w:color w:val="000000" w:themeColor="text1"/>
          <w:lang w:eastAsia="en-US"/>
        </w:rPr>
      </w:pPr>
      <w:r w:rsidRPr="00724832">
        <w:rPr>
          <w:rStyle w:val="GlVurgulama"/>
          <w:rFonts w:eastAsiaTheme="minorHAnsi"/>
          <w:b/>
          <w:color w:val="000000" w:themeColor="text1"/>
          <w:lang w:eastAsia="en-US"/>
        </w:rPr>
        <w:t>Müdür Yardımcısı</w:t>
      </w:r>
      <w:r w:rsidRPr="00724832">
        <w:rPr>
          <w:rStyle w:val="GlVurgulama"/>
          <w:rFonts w:eastAsiaTheme="minorHAnsi"/>
          <w:color w:val="000000" w:themeColor="text1"/>
          <w:lang w:eastAsia="en-US"/>
        </w:rPr>
        <w:t xml:space="preserve">: </w:t>
      </w:r>
      <w:r w:rsidR="00724832" w:rsidRPr="00724832">
        <w:rPr>
          <w:rStyle w:val="GlVurgulama"/>
          <w:rFonts w:eastAsiaTheme="minorHAnsi"/>
          <w:color w:val="000000" w:themeColor="text1"/>
          <w:lang w:eastAsia="en-US"/>
        </w:rPr>
        <w:t>Öğr. Gör</w:t>
      </w:r>
      <w:r w:rsidRPr="00724832">
        <w:rPr>
          <w:rStyle w:val="GlVurgulama"/>
          <w:rFonts w:eastAsiaTheme="minorHAnsi"/>
          <w:color w:val="000000" w:themeColor="text1"/>
          <w:lang w:eastAsia="en-US"/>
        </w:rPr>
        <w:t>. Bahadır Kaan UTLU</w:t>
      </w:r>
    </w:p>
    <w:p w:rsidR="003B543D" w:rsidRPr="00724832" w:rsidRDefault="003B543D" w:rsidP="000D42B2">
      <w:pPr>
        <w:pStyle w:val="NormalWeb"/>
        <w:jc w:val="both"/>
        <w:rPr>
          <w:rFonts w:eastAsiaTheme="minorHAnsi"/>
          <w:color w:val="000000" w:themeColor="text1"/>
          <w:lang w:eastAsia="en-US"/>
        </w:rPr>
      </w:pPr>
      <w:r w:rsidRPr="00724832">
        <w:rPr>
          <w:rStyle w:val="GlVurgulama"/>
          <w:rFonts w:eastAsiaTheme="minorHAnsi"/>
          <w:b/>
          <w:color w:val="000000" w:themeColor="text1"/>
          <w:lang w:eastAsia="en-US"/>
        </w:rPr>
        <w:t xml:space="preserve">Müdür </w:t>
      </w:r>
      <w:r w:rsidR="00724832" w:rsidRPr="00724832">
        <w:rPr>
          <w:rStyle w:val="GlVurgulama"/>
          <w:rFonts w:eastAsiaTheme="minorHAnsi"/>
          <w:b/>
          <w:color w:val="000000" w:themeColor="text1"/>
          <w:lang w:eastAsia="en-US"/>
        </w:rPr>
        <w:t>Yardımcısı:</w:t>
      </w:r>
      <w:r w:rsidR="00724832" w:rsidRPr="00724832">
        <w:rPr>
          <w:rStyle w:val="GlVurgulama"/>
          <w:rFonts w:eastAsiaTheme="minorHAnsi"/>
          <w:color w:val="000000" w:themeColor="text1"/>
          <w:lang w:eastAsia="en-US"/>
        </w:rPr>
        <w:t xml:space="preserve"> Doç.Dr</w:t>
      </w:r>
      <w:r w:rsidR="00F60AD4" w:rsidRPr="00724832">
        <w:rPr>
          <w:rStyle w:val="GlVurgulama"/>
          <w:rFonts w:eastAsiaTheme="minorHAnsi"/>
          <w:color w:val="000000" w:themeColor="text1"/>
          <w:lang w:eastAsia="en-US"/>
        </w:rPr>
        <w:t xml:space="preserve"> Sedat ÇETİN</w:t>
      </w:r>
    </w:p>
    <w:p w:rsidR="000D42B2" w:rsidRPr="00724832" w:rsidRDefault="000D42B2" w:rsidP="000D42B2">
      <w:pPr>
        <w:pStyle w:val="NormalWeb"/>
        <w:shd w:val="clear" w:color="auto" w:fill="FFFFFF"/>
        <w:jc w:val="both"/>
        <w:rPr>
          <w:color w:val="000000" w:themeColor="text1"/>
        </w:rPr>
      </w:pPr>
      <w:r w:rsidRPr="00724832">
        <w:rPr>
          <w:b/>
          <w:bCs/>
          <w:color w:val="000000" w:themeColor="text1"/>
        </w:rPr>
        <w:t>   Müdürün Görevleri</w:t>
      </w:r>
    </w:p>
    <w:p w:rsidR="000D42B2" w:rsidRPr="00724832" w:rsidRDefault="000D42B2" w:rsidP="000D42B2">
      <w:pPr>
        <w:pStyle w:val="NormalWeb"/>
        <w:shd w:val="clear" w:color="auto" w:fill="FFFFFF"/>
        <w:jc w:val="both"/>
        <w:rPr>
          <w:color w:val="000000" w:themeColor="text1"/>
        </w:rPr>
      </w:pPr>
      <w:r w:rsidRPr="00724832">
        <w:rPr>
          <w:color w:val="000000" w:themeColor="text1"/>
        </w:rPr>
        <w:t>Merkezi temsil etmek ve Yönetim Kuruluna başkanlık yapmak,</w:t>
      </w:r>
    </w:p>
    <w:p w:rsidR="000D42B2" w:rsidRPr="00724832" w:rsidRDefault="000D42B2" w:rsidP="000D42B2">
      <w:pPr>
        <w:pStyle w:val="NormalWeb"/>
        <w:shd w:val="clear" w:color="auto" w:fill="FFFFFF"/>
        <w:jc w:val="both"/>
        <w:rPr>
          <w:color w:val="000000" w:themeColor="text1"/>
        </w:rPr>
      </w:pPr>
      <w:r w:rsidRPr="00724832">
        <w:rPr>
          <w:color w:val="000000" w:themeColor="text1"/>
        </w:rPr>
        <w:t>Çeşitli bilim alanlarından Yönetim Kurulunda görev yapabilecek üyeleri belirleyerek görevlendirilmesi için Rektöre teklif de bulunmak,</w:t>
      </w:r>
    </w:p>
    <w:p w:rsidR="000D42B2" w:rsidRPr="00724832" w:rsidRDefault="000D42B2" w:rsidP="000D42B2">
      <w:pPr>
        <w:pStyle w:val="NormalWeb"/>
        <w:shd w:val="clear" w:color="auto" w:fill="FFFFFF"/>
        <w:jc w:val="both"/>
        <w:rPr>
          <w:color w:val="000000" w:themeColor="text1"/>
        </w:rPr>
      </w:pPr>
      <w:r w:rsidRPr="00724832">
        <w:rPr>
          <w:color w:val="000000" w:themeColor="text1"/>
        </w:rPr>
        <w:t>Yönetim Kurulunun toplantı gündemini belirlemek ve Yönetim Kurulunu toplantıya çağırmak,</w:t>
      </w:r>
    </w:p>
    <w:p w:rsidR="000D42B2" w:rsidRPr="00724832" w:rsidRDefault="000D42B2" w:rsidP="000D42B2">
      <w:pPr>
        <w:pStyle w:val="NormalWeb"/>
        <w:shd w:val="clear" w:color="auto" w:fill="FFFFFF"/>
        <w:jc w:val="both"/>
        <w:rPr>
          <w:color w:val="000000" w:themeColor="text1"/>
        </w:rPr>
      </w:pPr>
      <w:r w:rsidRPr="00724832">
        <w:rPr>
          <w:color w:val="000000" w:themeColor="text1"/>
        </w:rPr>
        <w:t>Yönetim Kurulu kararlarını uygulamak ve Merkezin idari işlerini yürütmek,</w:t>
      </w:r>
    </w:p>
    <w:p w:rsidR="000D42B2" w:rsidRPr="00724832" w:rsidRDefault="000D42B2" w:rsidP="000D42B2">
      <w:pPr>
        <w:pStyle w:val="NormalWeb"/>
        <w:shd w:val="clear" w:color="auto" w:fill="FFFFFF"/>
        <w:jc w:val="both"/>
        <w:rPr>
          <w:color w:val="000000" w:themeColor="text1"/>
        </w:rPr>
      </w:pPr>
      <w:r w:rsidRPr="00724832">
        <w:rPr>
          <w:color w:val="000000" w:themeColor="text1"/>
        </w:rPr>
        <w:t>Yönetim Kurulu tarafından karar verilen konularda gerekli protokol ve anlaşmaları yapmak,</w:t>
      </w:r>
    </w:p>
    <w:p w:rsidR="000D42B2" w:rsidRPr="00724832" w:rsidRDefault="000D42B2" w:rsidP="000D42B2">
      <w:pPr>
        <w:pStyle w:val="NormalWeb"/>
        <w:shd w:val="clear" w:color="auto" w:fill="FFFFFF"/>
        <w:jc w:val="both"/>
        <w:rPr>
          <w:color w:val="000000" w:themeColor="text1"/>
        </w:rPr>
      </w:pPr>
      <w:r w:rsidRPr="00724832">
        <w:rPr>
          <w:color w:val="000000" w:themeColor="text1"/>
        </w:rPr>
        <w:lastRenderedPageBreak/>
        <w:t>Merkez bünyesinde oluşturulabilecek çalışma gruplarının faaliyetlerini düzenlemek, yürütmek, koordine etmek ve denetlemek,</w:t>
      </w:r>
    </w:p>
    <w:p w:rsidR="000D42B2" w:rsidRPr="00724832" w:rsidRDefault="000D42B2" w:rsidP="000D42B2">
      <w:pPr>
        <w:pStyle w:val="NormalWeb"/>
        <w:shd w:val="clear" w:color="auto" w:fill="FFFFFF"/>
        <w:jc w:val="both"/>
        <w:rPr>
          <w:color w:val="000000" w:themeColor="text1"/>
        </w:rPr>
      </w:pPr>
      <w:r w:rsidRPr="00724832">
        <w:rPr>
          <w:color w:val="000000" w:themeColor="text1"/>
        </w:rPr>
        <w:t> Merkezin bütçe önerilerini hazırlamak ve Yönetim Kuruluna sunmak,</w:t>
      </w:r>
    </w:p>
    <w:p w:rsidR="000D42B2" w:rsidRPr="00724832" w:rsidRDefault="000D42B2" w:rsidP="000D42B2">
      <w:pPr>
        <w:pStyle w:val="NormalWeb"/>
        <w:shd w:val="clear" w:color="auto" w:fill="FFFFFF"/>
        <w:jc w:val="both"/>
        <w:rPr>
          <w:color w:val="000000" w:themeColor="text1"/>
        </w:rPr>
      </w:pPr>
      <w:r w:rsidRPr="00724832">
        <w:rPr>
          <w:color w:val="000000" w:themeColor="text1"/>
        </w:rPr>
        <w:t>Her öğretim yılı sonunda ve istenildiğinde, Merkezin çalışmalarıyla ilgili yıllık faaliyet raporu ile bir sonraki yıla ait çalışma programını hazırlamak ve Yönetim Kurulunun görüşünü aldıktan sonra Rektörün onayına sunmak,</w:t>
      </w:r>
    </w:p>
    <w:p w:rsidR="000D42B2" w:rsidRPr="00724832" w:rsidRDefault="000D42B2" w:rsidP="000D42B2">
      <w:pPr>
        <w:pStyle w:val="NormalWeb"/>
        <w:shd w:val="clear" w:color="auto" w:fill="FFFFFF"/>
        <w:jc w:val="both"/>
        <w:rPr>
          <w:color w:val="000000" w:themeColor="text1"/>
        </w:rPr>
      </w:pPr>
      <w:r w:rsidRPr="00724832">
        <w:rPr>
          <w:color w:val="000000" w:themeColor="text1"/>
        </w:rPr>
        <w:t>Bu Yönetmelik ve ilgili diğer mevzuat hükümlerine göre Merkezi yönetmek.</w:t>
      </w:r>
    </w:p>
    <w:p w:rsidR="000D42B2" w:rsidRPr="00724832" w:rsidRDefault="000D42B2" w:rsidP="000D42B2">
      <w:pPr>
        <w:pStyle w:val="NormalWeb"/>
        <w:shd w:val="clear" w:color="auto" w:fill="FFFFFF"/>
        <w:rPr>
          <w:rStyle w:val="GlVurgulama"/>
          <w:i w:val="0"/>
          <w:iCs w:val="0"/>
          <w:color w:val="000000" w:themeColor="text1"/>
        </w:rPr>
      </w:pPr>
    </w:p>
    <w:p w:rsidR="000D42B2" w:rsidRPr="00724832" w:rsidRDefault="000D42B2" w:rsidP="000D42B2">
      <w:pPr>
        <w:pStyle w:val="NormalWeb"/>
        <w:jc w:val="both"/>
        <w:rPr>
          <w:b/>
          <w:iCs/>
          <w:color w:val="000000" w:themeColor="text1"/>
        </w:rPr>
      </w:pPr>
      <w:r w:rsidRPr="00724832">
        <w:rPr>
          <w:b/>
          <w:iCs/>
          <w:color w:val="000000" w:themeColor="text1"/>
        </w:rPr>
        <w:t>MERKEZ YÖNETİM KURULU</w:t>
      </w:r>
    </w:p>
    <w:p w:rsidR="000D42B2" w:rsidRPr="00724832" w:rsidRDefault="00351F87" w:rsidP="000D42B2">
      <w:pPr>
        <w:shd w:val="clear" w:color="auto" w:fill="FFFFFF"/>
        <w:spacing w:before="100" w:beforeAutospacing="1" w:after="100" w:afterAutospacing="1"/>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t>Öğr. Gör. Ali Ekber Ü</w:t>
      </w:r>
      <w:r w:rsidR="000D42B2" w:rsidRPr="00724832">
        <w:rPr>
          <w:rFonts w:ascii="Times New Roman" w:hAnsi="Times New Roman" w:cs="Times New Roman"/>
          <w:b/>
          <w:iCs/>
          <w:color w:val="000000" w:themeColor="text1"/>
          <w:sz w:val="24"/>
          <w:szCs w:val="24"/>
        </w:rPr>
        <w:t xml:space="preserve">N( Başkan )  </w:t>
      </w:r>
    </w:p>
    <w:p w:rsidR="000D42B2" w:rsidRPr="00724832" w:rsidRDefault="000D42B2" w:rsidP="000D42B2">
      <w:pPr>
        <w:shd w:val="clear" w:color="auto" w:fill="FFFFFF"/>
        <w:spacing w:before="100" w:beforeAutospacing="1" w:after="100" w:afterAutospacing="1"/>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t xml:space="preserve">Öğr. Gör. Bahadır Kaan UTLU( Üye )  </w:t>
      </w:r>
    </w:p>
    <w:p w:rsidR="000D42B2" w:rsidRPr="00724832" w:rsidRDefault="000D42B2" w:rsidP="000D42B2">
      <w:pPr>
        <w:shd w:val="clear" w:color="auto" w:fill="FFFFFF"/>
        <w:spacing w:before="100" w:beforeAutospacing="1" w:after="100" w:afterAutospacing="1"/>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t>Prof. Dr. Murat KOÇ</w:t>
      </w:r>
      <w:r w:rsidRPr="00724832">
        <w:rPr>
          <w:rFonts w:ascii="Times New Roman" w:hAnsi="Times New Roman" w:cs="Times New Roman"/>
          <w:b/>
          <w:iCs/>
          <w:color w:val="000000" w:themeColor="text1"/>
          <w:sz w:val="24"/>
          <w:szCs w:val="24"/>
        </w:rPr>
        <w:tab/>
        <w:t xml:space="preserve">( Üye )  </w:t>
      </w:r>
    </w:p>
    <w:p w:rsidR="000D42B2" w:rsidRPr="00724832" w:rsidRDefault="000D42B2" w:rsidP="000D42B2">
      <w:pPr>
        <w:shd w:val="clear" w:color="auto" w:fill="FFFFFF"/>
        <w:tabs>
          <w:tab w:val="left" w:pos="3870"/>
        </w:tabs>
        <w:spacing w:before="100" w:beforeAutospacing="1" w:after="100" w:afterAutospacing="1"/>
        <w:rPr>
          <w:rStyle w:val="GlVurgulama"/>
          <w:rFonts w:ascii="Times New Roman" w:hAnsi="Times New Roman" w:cs="Times New Roman"/>
          <w:b/>
          <w:i w:val="0"/>
          <w:color w:val="000000" w:themeColor="text1"/>
          <w:sz w:val="24"/>
          <w:szCs w:val="24"/>
        </w:rPr>
      </w:pPr>
      <w:r w:rsidRPr="00724832">
        <w:rPr>
          <w:rFonts w:ascii="Times New Roman" w:hAnsi="Times New Roman" w:cs="Times New Roman"/>
          <w:b/>
          <w:iCs/>
          <w:color w:val="000000" w:themeColor="text1"/>
          <w:sz w:val="24"/>
          <w:szCs w:val="24"/>
        </w:rPr>
        <w:t xml:space="preserve">Doç. Dr. Sedat ÇETİN( Üye )  </w:t>
      </w:r>
    </w:p>
    <w:tbl>
      <w:tblPr>
        <w:tblW w:w="10916" w:type="dxa"/>
        <w:tblLook w:val="04A0"/>
      </w:tblPr>
      <w:tblGrid>
        <w:gridCol w:w="10539"/>
        <w:gridCol w:w="377"/>
      </w:tblGrid>
      <w:tr w:rsidR="000D42B2" w:rsidRPr="00724832" w:rsidTr="00247089">
        <w:trPr>
          <w:trHeight w:val="417"/>
        </w:trPr>
        <w:tc>
          <w:tcPr>
            <w:tcW w:w="10694" w:type="dxa"/>
            <w:shd w:val="clear" w:color="auto" w:fill="auto"/>
            <w:vAlign w:val="center"/>
          </w:tcPr>
          <w:p w:rsidR="000D42B2" w:rsidRPr="00724832" w:rsidRDefault="000D42B2" w:rsidP="00247089">
            <w:pPr>
              <w:rPr>
                <w:rFonts w:ascii="Times New Roman" w:eastAsia="Calibri" w:hAnsi="Times New Roman" w:cs="Times New Roman"/>
                <w:color w:val="000000" w:themeColor="text1"/>
                <w:sz w:val="24"/>
                <w:szCs w:val="24"/>
              </w:rPr>
            </w:pPr>
          </w:p>
        </w:tc>
        <w:tc>
          <w:tcPr>
            <w:tcW w:w="222" w:type="dxa"/>
            <w:shd w:val="clear" w:color="auto" w:fill="auto"/>
            <w:vAlign w:val="center"/>
          </w:tcPr>
          <w:p w:rsidR="000D42B2" w:rsidRPr="00724832" w:rsidRDefault="000D42B2" w:rsidP="00247089">
            <w:pPr>
              <w:pStyle w:val="NormalWeb"/>
              <w:jc w:val="both"/>
              <w:rPr>
                <w:rFonts w:eastAsia="Calibri"/>
                <w:color w:val="000000" w:themeColor="text1"/>
                <w:lang w:eastAsia="en-US"/>
              </w:rPr>
            </w:pPr>
          </w:p>
        </w:tc>
      </w:tr>
      <w:tr w:rsidR="000D42B2" w:rsidRPr="00724832" w:rsidTr="00247089">
        <w:trPr>
          <w:trHeight w:val="417"/>
        </w:trPr>
        <w:tc>
          <w:tcPr>
            <w:tcW w:w="10694" w:type="dxa"/>
            <w:shd w:val="clear" w:color="auto" w:fill="auto"/>
            <w:vAlign w:val="center"/>
          </w:tcPr>
          <w:p w:rsidR="000D42B2" w:rsidRPr="00724832" w:rsidRDefault="000D42B2" w:rsidP="00247089">
            <w:pPr>
              <w:pStyle w:val="NormalWeb"/>
              <w:jc w:val="both"/>
              <w:rPr>
                <w:rFonts w:eastAsia="Calibri"/>
                <w:color w:val="000000" w:themeColor="text1"/>
                <w:lang w:eastAsia="en-US"/>
              </w:rPr>
            </w:pPr>
          </w:p>
        </w:tc>
        <w:tc>
          <w:tcPr>
            <w:tcW w:w="222" w:type="dxa"/>
            <w:shd w:val="clear" w:color="auto" w:fill="auto"/>
            <w:vAlign w:val="center"/>
          </w:tcPr>
          <w:p w:rsidR="000D42B2" w:rsidRPr="00724832" w:rsidRDefault="000D42B2" w:rsidP="00247089">
            <w:pPr>
              <w:pStyle w:val="NormalWeb"/>
              <w:jc w:val="both"/>
              <w:rPr>
                <w:rFonts w:eastAsia="Calibri"/>
                <w:color w:val="000000" w:themeColor="text1"/>
                <w:lang w:eastAsia="en-US"/>
              </w:rPr>
            </w:pPr>
            <w:r w:rsidRPr="00724832">
              <w:rPr>
                <w:rFonts w:eastAsia="Calibri"/>
                <w:color w:val="000000" w:themeColor="text1"/>
                <w:lang w:eastAsia="en-US"/>
              </w:rPr>
              <w:t>C</w:t>
            </w:r>
          </w:p>
        </w:tc>
      </w:tr>
      <w:tr w:rsidR="000D42B2" w:rsidRPr="00724832" w:rsidTr="00247089">
        <w:trPr>
          <w:trHeight w:val="417"/>
        </w:trPr>
        <w:tc>
          <w:tcPr>
            <w:tcW w:w="10694" w:type="dxa"/>
            <w:shd w:val="clear" w:color="auto" w:fill="auto"/>
            <w:vAlign w:val="center"/>
          </w:tcPr>
          <w:p w:rsidR="000D42B2" w:rsidRPr="00724832" w:rsidRDefault="000D42B2" w:rsidP="00247089">
            <w:pPr>
              <w:pStyle w:val="NormalWeb"/>
              <w:jc w:val="both"/>
              <w:rPr>
                <w:rFonts w:eastAsia="Calibri"/>
                <w:color w:val="000000" w:themeColor="text1"/>
                <w:lang w:eastAsia="en-US"/>
              </w:rPr>
            </w:pPr>
          </w:p>
        </w:tc>
        <w:tc>
          <w:tcPr>
            <w:tcW w:w="222" w:type="dxa"/>
            <w:shd w:val="clear" w:color="auto" w:fill="auto"/>
            <w:vAlign w:val="center"/>
          </w:tcPr>
          <w:p w:rsidR="000D42B2" w:rsidRPr="00724832" w:rsidRDefault="000D42B2" w:rsidP="00247089">
            <w:pPr>
              <w:pStyle w:val="NormalWeb"/>
              <w:jc w:val="both"/>
              <w:rPr>
                <w:rFonts w:eastAsia="Calibri"/>
                <w:color w:val="000000" w:themeColor="text1"/>
                <w:lang w:eastAsia="en-US"/>
              </w:rPr>
            </w:pPr>
          </w:p>
        </w:tc>
      </w:tr>
    </w:tbl>
    <w:p w:rsidR="000D42B2" w:rsidRPr="00724832" w:rsidRDefault="000D42B2" w:rsidP="000D42B2">
      <w:pPr>
        <w:shd w:val="clear" w:color="auto" w:fill="FFFFFF"/>
        <w:spacing w:before="100" w:beforeAutospacing="1" w:after="100" w:afterAutospacing="1" w:line="360" w:lineRule="auto"/>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ab/>
        <w:t>C. İdareye İlişkin Bilgiler</w:t>
      </w:r>
    </w:p>
    <w:p w:rsidR="00280B77" w:rsidRPr="00724832" w:rsidRDefault="000D42B2" w:rsidP="00280B77">
      <w:pPr>
        <w:shd w:val="clear" w:color="auto" w:fill="FFFFFF"/>
        <w:spacing w:before="100" w:beforeAutospacing="1" w:after="100" w:afterAutospacing="1" w:line="360" w:lineRule="auto"/>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1- Fiziksel Yapı</w:t>
      </w:r>
    </w:p>
    <w:p w:rsidR="000D42B2" w:rsidRPr="00724832" w:rsidRDefault="000D42B2" w:rsidP="00280B77">
      <w:pPr>
        <w:shd w:val="clear" w:color="auto" w:fill="FFFFFF"/>
        <w:spacing w:before="100" w:beforeAutospacing="1" w:after="100" w:afterAutospacing="1" w:line="360" w:lineRule="auto"/>
        <w:rPr>
          <w:rFonts w:ascii="Times New Roman" w:hAnsi="Times New Roman" w:cs="Times New Roman"/>
          <w:b/>
          <w:color w:val="000000" w:themeColor="text1"/>
          <w:sz w:val="24"/>
          <w:szCs w:val="24"/>
        </w:rPr>
      </w:pPr>
      <w:r w:rsidRPr="00724832">
        <w:rPr>
          <w:rFonts w:ascii="Times New Roman" w:hAnsi="Times New Roman" w:cs="Times New Roman"/>
          <w:i/>
          <w:color w:val="000000" w:themeColor="text1"/>
          <w:sz w:val="24"/>
          <w:szCs w:val="24"/>
        </w:rPr>
        <w:t>Hippoterapi Uygulama ve Araştırma Merkezinin faaliyetlerini sunmak için kullanılan alan, tesis ve ofisler bulunmaktadır. Bunlar sırasıyla:</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Sağlık Hizmetleri Meslek Yüksekokulu Binasında; Merkez Müdür Odası, İdari İşler Odası,</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Tavla Alanında; Veteriner Hekim Odası,, Sanal Gerçeklik Odası, Personel Dinlenme Odası,  Bay Soyunma Odası, Bay Tuvalet, Duş Bölümü, Eyerlik Odası, Yemlik Bölümü ve 13 Atlık Box,Bay Soyunma Odası, At Yıkama Yeri, Malzemelik Odası.</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lastRenderedPageBreak/>
        <w:t>Kapalı Manej Alanında; At Binişi İzleme Bölümü, At Biniş Alanı, Özel Gereksinimli Birey At Biniş Rampası, Etkinlik Spor Odası, Özel Gereksinimli Birey Tuvalet Bölümü, Kadın Soyunma Odası, , Öğrenci Kadın Tuvalet Bölümü, Öğrenci Bay Tuvalet Bölümleri,</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 xml:space="preserve">Açık Manej Alanında; Zemini kum olan ahşap çitlerle çevrilmiş 1500 m2 at biniş alanı, </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Lonj Alanında; 16 metre çapında lonj alanı,</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Padok; Zemini çayır olan ahşap çitlerle çevrilmiş 1000 m2 at istihrahat alanı, Zemini ayrık otu olan tel kafes tellerle çevrilmiş 30000 m2 at istirahat alanı, Zemini ayrık otu olan demir çitlerle çevrilmiş 10000 m2 at istihrahat alanı,</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Depolama Alanı ;500 m2 Altlık Depo Bölümü,  400 m2 Ot Depo Bölümü,</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Karantina Alanı; 2 atlık Karantina box bölümü, </w:t>
      </w:r>
    </w:p>
    <w:p w:rsidR="000D42B2" w:rsidRPr="00724832" w:rsidRDefault="000D42B2" w:rsidP="000D42B2">
      <w:pPr>
        <w:pStyle w:val="NormalWeb"/>
        <w:shd w:val="clear" w:color="auto" w:fill="FFFFFF"/>
        <w:spacing w:line="360" w:lineRule="auto"/>
        <w:jc w:val="both"/>
        <w:rPr>
          <w:i/>
          <w:color w:val="000000" w:themeColor="text1"/>
        </w:rPr>
      </w:pPr>
      <w:r w:rsidRPr="00724832">
        <w:rPr>
          <w:i/>
          <w:color w:val="000000" w:themeColor="text1"/>
        </w:rPr>
        <w:t>At Bakım, At Kırpma, At Yıkama ve At Muayene alanları bulunmaktadır.</w:t>
      </w:r>
    </w:p>
    <w:p w:rsidR="000D42B2" w:rsidRPr="00724832" w:rsidRDefault="000D42B2" w:rsidP="000D42B2">
      <w:pPr>
        <w:shd w:val="clear" w:color="auto" w:fill="FFFFFF"/>
        <w:spacing w:before="100" w:beforeAutospacing="1" w:after="100" w:afterAutospacing="1" w:line="360" w:lineRule="auto"/>
        <w:jc w:val="both"/>
        <w:rPr>
          <w:rStyle w:val="GlVurgulama"/>
          <w:rFonts w:ascii="Times New Roman" w:hAnsi="Times New Roman" w:cs="Times New Roman"/>
          <w:i w:val="0"/>
          <w:color w:val="000000" w:themeColor="text1"/>
          <w:sz w:val="24"/>
          <w:szCs w:val="24"/>
        </w:rPr>
      </w:pPr>
    </w:p>
    <w:p w:rsidR="000D42B2" w:rsidRPr="00724832" w:rsidRDefault="000D42B2" w:rsidP="000D42B2">
      <w:pPr>
        <w:shd w:val="clear" w:color="auto" w:fill="FFFFFF"/>
        <w:spacing w:before="100" w:beforeAutospacing="1" w:after="100" w:afterAutospacing="1" w:line="360" w:lineRule="auto"/>
        <w:rPr>
          <w:rFonts w:ascii="Times New Roman" w:hAnsi="Times New Roman" w:cs="Times New Roman"/>
          <w:b/>
          <w:iCs/>
          <w:color w:val="000000" w:themeColor="text1"/>
          <w:sz w:val="24"/>
          <w:szCs w:val="24"/>
        </w:rPr>
      </w:pPr>
    </w:p>
    <w:p w:rsidR="000D42B2" w:rsidRPr="00724832" w:rsidRDefault="000D42B2" w:rsidP="000D42B2">
      <w:pPr>
        <w:shd w:val="clear" w:color="auto" w:fill="FFFFFF"/>
        <w:spacing w:before="100" w:beforeAutospacing="1" w:after="100" w:afterAutospacing="1" w:line="360" w:lineRule="auto"/>
        <w:rPr>
          <w:rFonts w:ascii="Times New Roman" w:hAnsi="Times New Roman" w:cs="Times New Roman"/>
          <w:b/>
          <w:iCs/>
          <w:color w:val="000000" w:themeColor="text1"/>
          <w:sz w:val="24"/>
          <w:szCs w:val="24"/>
        </w:rPr>
      </w:pPr>
    </w:p>
    <w:p w:rsidR="000D42B2" w:rsidRPr="00724832" w:rsidRDefault="000D42B2" w:rsidP="000D42B2">
      <w:pPr>
        <w:shd w:val="clear" w:color="auto" w:fill="FFFFFF"/>
        <w:spacing w:before="100" w:beforeAutospacing="1" w:after="100" w:afterAutospacing="1" w:line="360" w:lineRule="auto"/>
        <w:rPr>
          <w:rFonts w:ascii="Times New Roman" w:hAnsi="Times New Roman" w:cs="Times New Roman"/>
          <w:b/>
          <w:iCs/>
          <w:color w:val="000000" w:themeColor="text1"/>
          <w:sz w:val="24"/>
          <w:szCs w:val="24"/>
        </w:rPr>
      </w:pPr>
    </w:p>
    <w:p w:rsidR="000D42B2" w:rsidRPr="00724832" w:rsidRDefault="000D42B2" w:rsidP="000D42B2">
      <w:pPr>
        <w:pStyle w:val="ListeParagraf"/>
        <w:numPr>
          <w:ilvl w:val="0"/>
          <w:numId w:val="9"/>
        </w:numPr>
        <w:shd w:val="clear" w:color="auto" w:fill="FFFFFF"/>
        <w:spacing w:before="100" w:beforeAutospacing="1" w:after="100" w:afterAutospacing="1" w:line="360" w:lineRule="auto"/>
        <w:rPr>
          <w:rFonts w:ascii="Times New Roman" w:hAnsi="Times New Roman"/>
          <w:b/>
          <w:noProof/>
          <w:color w:val="000000" w:themeColor="text1"/>
          <w:sz w:val="24"/>
          <w:szCs w:val="24"/>
        </w:rPr>
      </w:pPr>
      <w:r w:rsidRPr="00724832">
        <w:rPr>
          <w:rFonts w:ascii="Times New Roman" w:hAnsi="Times New Roman"/>
          <w:b/>
          <w:color w:val="000000" w:themeColor="text1"/>
          <w:sz w:val="24"/>
          <w:szCs w:val="24"/>
        </w:rPr>
        <w:t>Teşkilat Yapısı</w:t>
      </w:r>
    </w:p>
    <w:p w:rsidR="00724832" w:rsidRDefault="00724832" w:rsidP="000D42B2">
      <w:pPr>
        <w:shd w:val="clear" w:color="auto" w:fill="FFFFFF"/>
        <w:spacing w:before="100" w:beforeAutospacing="1" w:after="100" w:afterAutospacing="1" w:line="360" w:lineRule="auto"/>
        <w:ind w:left="360"/>
        <w:rPr>
          <w:rFonts w:ascii="Times New Roman" w:hAnsi="Times New Roman" w:cs="Times New Roman"/>
          <w:b/>
          <w:color w:val="000000" w:themeColor="text1"/>
          <w:sz w:val="24"/>
          <w:szCs w:val="24"/>
        </w:rPr>
      </w:pPr>
    </w:p>
    <w:p w:rsidR="00724832" w:rsidRDefault="00724832" w:rsidP="000D42B2">
      <w:pPr>
        <w:shd w:val="clear" w:color="auto" w:fill="FFFFFF"/>
        <w:spacing w:before="100" w:beforeAutospacing="1" w:after="100" w:afterAutospacing="1" w:line="360" w:lineRule="auto"/>
        <w:ind w:left="360"/>
        <w:rPr>
          <w:rFonts w:ascii="Times New Roman" w:hAnsi="Times New Roman" w:cs="Times New Roman"/>
          <w:b/>
          <w:color w:val="000000" w:themeColor="text1"/>
          <w:sz w:val="24"/>
          <w:szCs w:val="24"/>
        </w:rPr>
      </w:pPr>
    </w:p>
    <w:p w:rsidR="000D42B2" w:rsidRPr="00724832" w:rsidRDefault="000D42B2" w:rsidP="000D42B2">
      <w:pPr>
        <w:shd w:val="clear" w:color="auto" w:fill="FFFFFF"/>
        <w:spacing w:before="100" w:beforeAutospacing="1" w:after="100" w:afterAutospacing="1" w:line="360" w:lineRule="auto"/>
        <w:ind w:left="360"/>
        <w:rPr>
          <w:rFonts w:ascii="Times New Roman" w:hAnsi="Times New Roman" w:cs="Times New Roman"/>
          <w:b/>
          <w:color w:val="000000" w:themeColor="text1"/>
          <w:sz w:val="24"/>
          <w:szCs w:val="24"/>
        </w:rPr>
      </w:pPr>
      <w:r w:rsidRPr="00724832">
        <w:rPr>
          <w:rFonts w:ascii="Times New Roman" w:hAnsi="Times New Roman" w:cs="Times New Roman"/>
          <w:b/>
          <w:noProof/>
          <w:color w:val="000000" w:themeColor="text1"/>
          <w:sz w:val="24"/>
          <w:szCs w:val="24"/>
          <w:lang w:eastAsia="tr-TR"/>
        </w:rPr>
        <w:lastRenderedPageBreak/>
        <w:drawing>
          <wp:inline distT="0" distB="0" distL="0" distR="0">
            <wp:extent cx="5429250" cy="7677669"/>
            <wp:effectExtent l="19050" t="0" r="0" b="0"/>
            <wp:docPr id="3" name="2 Resim" descr="5172f9928ca06ff61ca01f85538d62a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72f9928ca06ff61ca01f85538d62aa-0.jpg"/>
                    <pic:cNvPicPr/>
                  </pic:nvPicPr>
                  <pic:blipFill>
                    <a:blip r:embed="rId10" cstate="print"/>
                    <a:stretch>
                      <a:fillRect/>
                    </a:stretch>
                  </pic:blipFill>
                  <pic:spPr>
                    <a:xfrm>
                      <a:off x="0" y="0"/>
                      <a:ext cx="5429250" cy="7677669"/>
                    </a:xfrm>
                    <a:prstGeom prst="rect">
                      <a:avLst/>
                    </a:prstGeom>
                  </pic:spPr>
                </pic:pic>
              </a:graphicData>
            </a:graphic>
          </wp:inline>
        </w:drawing>
      </w:r>
    </w:p>
    <w:p w:rsidR="00724832" w:rsidRDefault="00724832" w:rsidP="000D42B2">
      <w:pPr>
        <w:rPr>
          <w:rFonts w:ascii="Times New Roman" w:hAnsi="Times New Roman" w:cs="Times New Roman"/>
          <w:b/>
          <w:iCs/>
          <w:color w:val="000000" w:themeColor="text1"/>
          <w:sz w:val="24"/>
          <w:szCs w:val="24"/>
        </w:rPr>
      </w:pPr>
    </w:p>
    <w:p w:rsidR="00724832" w:rsidRDefault="00724832" w:rsidP="000D42B2">
      <w:pPr>
        <w:rPr>
          <w:rFonts w:ascii="Times New Roman" w:hAnsi="Times New Roman" w:cs="Times New Roman"/>
          <w:b/>
          <w:iCs/>
          <w:color w:val="000000" w:themeColor="text1"/>
          <w:sz w:val="24"/>
          <w:szCs w:val="24"/>
        </w:rPr>
      </w:pPr>
    </w:p>
    <w:p w:rsidR="000D42B2" w:rsidRPr="00724832" w:rsidRDefault="000D42B2" w:rsidP="000D42B2">
      <w:pPr>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lastRenderedPageBreak/>
        <w:t>ÖĞRETİM ELEMANI SAYILARI;</w:t>
      </w: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Akademik Personel Sayısı,</w:t>
      </w: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spacing w:line="360" w:lineRule="auto"/>
        <w:ind w:firstLine="708"/>
        <w:jc w:val="both"/>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Merkez Müdürlüğümüz bünyesinde,</w:t>
      </w:r>
    </w:p>
    <w:p w:rsidR="000D42B2" w:rsidRPr="00724832" w:rsidRDefault="000D42B2" w:rsidP="000D42B2">
      <w:pPr>
        <w:pStyle w:val="ListeParagraf"/>
        <w:numPr>
          <w:ilvl w:val="0"/>
          <w:numId w:val="10"/>
        </w:numPr>
        <w:spacing w:before="100" w:beforeAutospacing="1" w:after="100" w:afterAutospacing="1" w:line="360" w:lineRule="auto"/>
        <w:ind w:left="709"/>
        <w:jc w:val="both"/>
        <w:rPr>
          <w:rStyle w:val="GlVurgulama"/>
          <w:rFonts w:ascii="Times New Roman" w:hAnsi="Times New Roman"/>
          <w:color w:val="000000" w:themeColor="text1"/>
          <w:sz w:val="24"/>
          <w:szCs w:val="24"/>
        </w:rPr>
      </w:pPr>
      <w:r w:rsidRPr="00724832">
        <w:rPr>
          <w:rStyle w:val="GlVurgulama"/>
          <w:rFonts w:ascii="Times New Roman" w:hAnsi="Times New Roman"/>
          <w:color w:val="000000" w:themeColor="text1"/>
          <w:sz w:val="24"/>
          <w:szCs w:val="24"/>
        </w:rPr>
        <w:t>Atçılık ve Antrenörlüğü Programı 2 öğretim görevlisi,</w:t>
      </w:r>
    </w:p>
    <w:p w:rsidR="000D42B2" w:rsidRPr="00724832" w:rsidRDefault="00280B77" w:rsidP="000D42B2">
      <w:pPr>
        <w:pStyle w:val="ListeParagraf"/>
        <w:numPr>
          <w:ilvl w:val="0"/>
          <w:numId w:val="10"/>
        </w:numPr>
        <w:spacing w:before="100" w:beforeAutospacing="1" w:after="100" w:afterAutospacing="1" w:line="360" w:lineRule="auto"/>
        <w:ind w:left="709"/>
        <w:jc w:val="both"/>
        <w:rPr>
          <w:rStyle w:val="GlVurgulama"/>
          <w:rFonts w:ascii="Times New Roman" w:hAnsi="Times New Roman"/>
          <w:color w:val="000000" w:themeColor="text1"/>
          <w:sz w:val="24"/>
          <w:szCs w:val="24"/>
        </w:rPr>
      </w:pPr>
      <w:r w:rsidRPr="00724832">
        <w:rPr>
          <w:rStyle w:val="GlVurgulama"/>
          <w:rFonts w:ascii="Times New Roman" w:hAnsi="Times New Roman"/>
          <w:color w:val="000000" w:themeColor="text1"/>
          <w:sz w:val="24"/>
          <w:szCs w:val="24"/>
        </w:rPr>
        <w:t xml:space="preserve">Veterinerlik Bölümü </w:t>
      </w:r>
      <w:r w:rsidR="000D42B2" w:rsidRPr="00724832">
        <w:rPr>
          <w:rStyle w:val="GlVurgulama"/>
          <w:rFonts w:ascii="Times New Roman" w:hAnsi="Times New Roman"/>
          <w:color w:val="000000" w:themeColor="text1"/>
          <w:sz w:val="24"/>
          <w:szCs w:val="24"/>
        </w:rPr>
        <w:t>Programı 1 öğretim görevlisi,</w:t>
      </w:r>
    </w:p>
    <w:p w:rsidR="000D42B2" w:rsidRPr="00724832" w:rsidRDefault="000D42B2" w:rsidP="000D42B2">
      <w:pPr>
        <w:pStyle w:val="ListeParagraf"/>
        <w:spacing w:after="0" w:line="360" w:lineRule="auto"/>
        <w:jc w:val="both"/>
        <w:rPr>
          <w:rStyle w:val="GlVurgulama"/>
          <w:rFonts w:ascii="Times New Roman" w:hAnsi="Times New Roman"/>
          <w:color w:val="000000" w:themeColor="text1"/>
          <w:sz w:val="24"/>
          <w:szCs w:val="24"/>
        </w:rPr>
      </w:pPr>
      <w:r w:rsidRPr="00724832">
        <w:rPr>
          <w:rStyle w:val="GlVurgulama"/>
          <w:rFonts w:ascii="Times New Roman" w:hAnsi="Times New Roman"/>
          <w:color w:val="000000" w:themeColor="text1"/>
          <w:sz w:val="24"/>
          <w:szCs w:val="24"/>
        </w:rPr>
        <w:t>toplam 3 (üç) ö</w:t>
      </w:r>
      <w:r w:rsidR="00280B77" w:rsidRPr="00724832">
        <w:rPr>
          <w:rStyle w:val="GlVurgulama"/>
          <w:rFonts w:ascii="Times New Roman" w:hAnsi="Times New Roman"/>
          <w:color w:val="000000" w:themeColor="text1"/>
          <w:sz w:val="24"/>
          <w:szCs w:val="24"/>
        </w:rPr>
        <w:t>ğretim elemanı görev yapmaktadır</w:t>
      </w:r>
      <w:r w:rsidRPr="00724832">
        <w:rPr>
          <w:rStyle w:val="GlVurgulama"/>
          <w:rFonts w:ascii="Times New Roman" w:hAnsi="Times New Roman"/>
          <w:color w:val="000000" w:themeColor="text1"/>
          <w:sz w:val="24"/>
          <w:szCs w:val="24"/>
        </w:rPr>
        <w:t xml:space="preserve">. </w:t>
      </w: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jc w:val="both"/>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 xml:space="preserve">Merkezimizde Görevli Akademik Personelin Yaş İtibariyle Dağılımı </w:t>
      </w: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jc w:val="both"/>
        <w:rPr>
          <w:rFonts w:ascii="Times New Roman" w:hAnsi="Times New Roman" w:cs="Times New Roman"/>
          <w:b/>
          <w:color w:val="000000" w:themeColor="text1"/>
          <w:sz w:val="24"/>
          <w:szCs w:val="24"/>
        </w:rPr>
      </w:pPr>
    </w:p>
    <w:tbl>
      <w:tblPr>
        <w:tblW w:w="5000" w:type="pct"/>
        <w:tblLook w:val="01E0"/>
      </w:tblPr>
      <w:tblGrid>
        <w:gridCol w:w="1329"/>
        <w:gridCol w:w="1329"/>
        <w:gridCol w:w="1326"/>
        <w:gridCol w:w="1326"/>
        <w:gridCol w:w="1326"/>
        <w:gridCol w:w="1326"/>
        <w:gridCol w:w="1326"/>
      </w:tblGrid>
      <w:tr w:rsidR="000D42B2" w:rsidRPr="00724832" w:rsidTr="00247089">
        <w:trPr>
          <w:trHeight w:val="558"/>
        </w:trPr>
        <w:tc>
          <w:tcPr>
            <w:tcW w:w="5000" w:type="pct"/>
            <w:gridSpan w:val="7"/>
            <w:vAlign w:val="center"/>
            <w:hideMark/>
          </w:tcPr>
          <w:p w:rsidR="000D42B2" w:rsidRPr="00724832" w:rsidRDefault="000D42B2" w:rsidP="00247089">
            <w:pPr>
              <w:jc w:val="center"/>
              <w:rPr>
                <w:rStyle w:val="GlVurgulama"/>
                <w:rFonts w:ascii="Times New Roman" w:hAnsi="Times New Roman" w:cs="Times New Roman"/>
                <w:b/>
                <w:bCs/>
                <w:color w:val="000000" w:themeColor="text1"/>
                <w:sz w:val="24"/>
                <w:szCs w:val="24"/>
              </w:rPr>
            </w:pPr>
            <w:r w:rsidRPr="00724832">
              <w:rPr>
                <w:rStyle w:val="GlVurgulama"/>
                <w:rFonts w:ascii="Times New Roman" w:hAnsi="Times New Roman" w:cs="Times New Roman"/>
                <w:b/>
                <w:bCs/>
                <w:color w:val="000000" w:themeColor="text1"/>
                <w:sz w:val="24"/>
                <w:szCs w:val="24"/>
              </w:rPr>
              <w:t>Akademik Personelin Yaş İtibariyle Dağılımı</w:t>
            </w:r>
          </w:p>
        </w:tc>
      </w:tr>
      <w:tr w:rsidR="000D42B2" w:rsidRPr="00724832" w:rsidTr="00247089">
        <w:trPr>
          <w:trHeight w:val="558"/>
        </w:trPr>
        <w:tc>
          <w:tcPr>
            <w:tcW w:w="715" w:type="pct"/>
            <w:vAlign w:val="center"/>
          </w:tcPr>
          <w:p w:rsidR="000D42B2" w:rsidRPr="00724832" w:rsidRDefault="000D42B2" w:rsidP="00247089">
            <w:pPr>
              <w:jc w:val="center"/>
              <w:rPr>
                <w:rStyle w:val="GlVurgulama"/>
                <w:rFonts w:ascii="Times New Roman" w:hAnsi="Times New Roman" w:cs="Times New Roman"/>
                <w:b/>
                <w:bCs/>
                <w:color w:val="000000" w:themeColor="text1"/>
                <w:sz w:val="24"/>
                <w:szCs w:val="24"/>
              </w:rPr>
            </w:pPr>
          </w:p>
        </w:tc>
        <w:tc>
          <w:tcPr>
            <w:tcW w:w="715"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21-25 Yaş</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26-30 Yaş</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31-35 Yaş</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36-40 Yaş</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41-50 Yaş</w:t>
            </w:r>
          </w:p>
        </w:tc>
        <w:tc>
          <w:tcPr>
            <w:tcW w:w="714" w:type="pct"/>
            <w:vAlign w:val="center"/>
            <w:hideMark/>
          </w:tcPr>
          <w:p w:rsidR="000D42B2" w:rsidRPr="00724832" w:rsidRDefault="000D42B2" w:rsidP="00247089">
            <w:pPr>
              <w:jc w:val="center"/>
              <w:rPr>
                <w:rStyle w:val="GlVurgulama"/>
                <w:rFonts w:ascii="Times New Roman" w:hAnsi="Times New Roman" w:cs="Times New Roman"/>
                <w:bCs/>
                <w:color w:val="000000" w:themeColor="text1"/>
                <w:sz w:val="24"/>
                <w:szCs w:val="24"/>
              </w:rPr>
            </w:pPr>
            <w:r w:rsidRPr="00724832">
              <w:rPr>
                <w:rStyle w:val="GlVurgulama"/>
                <w:rFonts w:ascii="Times New Roman" w:hAnsi="Times New Roman" w:cs="Times New Roman"/>
                <w:bCs/>
                <w:color w:val="000000" w:themeColor="text1"/>
                <w:sz w:val="24"/>
                <w:szCs w:val="24"/>
              </w:rPr>
              <w:t>51- Üzeri</w:t>
            </w:r>
          </w:p>
        </w:tc>
      </w:tr>
      <w:tr w:rsidR="000D42B2" w:rsidRPr="00724832" w:rsidTr="00247089">
        <w:trPr>
          <w:trHeight w:val="558"/>
        </w:trPr>
        <w:tc>
          <w:tcPr>
            <w:tcW w:w="715" w:type="pct"/>
            <w:vAlign w:val="center"/>
            <w:hideMark/>
          </w:tcPr>
          <w:p w:rsidR="000D42B2" w:rsidRPr="00724832" w:rsidRDefault="000D42B2" w:rsidP="00247089">
            <w:pPr>
              <w:jc w:val="center"/>
              <w:rPr>
                <w:rStyle w:val="GlVurgulama"/>
                <w:rFonts w:ascii="Times New Roman" w:hAnsi="Times New Roman" w:cs="Times New Roman"/>
                <w:b/>
                <w:bCs/>
                <w:color w:val="000000" w:themeColor="text1"/>
                <w:sz w:val="24"/>
                <w:szCs w:val="24"/>
              </w:rPr>
            </w:pPr>
            <w:r w:rsidRPr="00724832">
              <w:rPr>
                <w:rStyle w:val="GlVurgulama"/>
                <w:rFonts w:ascii="Times New Roman" w:hAnsi="Times New Roman" w:cs="Times New Roman"/>
                <w:b/>
                <w:bCs/>
                <w:color w:val="000000" w:themeColor="text1"/>
                <w:sz w:val="24"/>
                <w:szCs w:val="24"/>
              </w:rPr>
              <w:t>Kişi Sayısı</w:t>
            </w:r>
          </w:p>
        </w:tc>
        <w:tc>
          <w:tcPr>
            <w:tcW w:w="715" w:type="pct"/>
            <w:vAlign w:val="center"/>
            <w:hideMark/>
          </w:tcPr>
          <w:p w:rsidR="000D42B2" w:rsidRPr="00724832" w:rsidRDefault="000D42B2" w:rsidP="00247089">
            <w:pPr>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c>
          <w:tcPr>
            <w:tcW w:w="714" w:type="pct"/>
            <w:vAlign w:val="center"/>
            <w:hideMark/>
          </w:tcPr>
          <w:p w:rsidR="000D42B2" w:rsidRPr="00724832" w:rsidRDefault="000D42B2"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c>
          <w:tcPr>
            <w:tcW w:w="714" w:type="pct"/>
            <w:vAlign w:val="center"/>
            <w:hideMark/>
          </w:tcPr>
          <w:p w:rsidR="000D42B2" w:rsidRPr="00724832" w:rsidRDefault="000D42B2"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c>
          <w:tcPr>
            <w:tcW w:w="714" w:type="pct"/>
            <w:vAlign w:val="center"/>
            <w:hideMark/>
          </w:tcPr>
          <w:p w:rsidR="000D42B2" w:rsidRPr="00724832" w:rsidRDefault="00280B77"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1</w:t>
            </w:r>
          </w:p>
        </w:tc>
        <w:tc>
          <w:tcPr>
            <w:tcW w:w="714" w:type="pct"/>
            <w:vAlign w:val="center"/>
            <w:hideMark/>
          </w:tcPr>
          <w:p w:rsidR="000D42B2" w:rsidRPr="00724832" w:rsidRDefault="000D42B2"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2</w:t>
            </w:r>
          </w:p>
        </w:tc>
        <w:tc>
          <w:tcPr>
            <w:tcW w:w="714" w:type="pct"/>
            <w:vAlign w:val="center"/>
            <w:hideMark/>
          </w:tcPr>
          <w:p w:rsidR="000D42B2" w:rsidRPr="00724832" w:rsidRDefault="000D42B2" w:rsidP="00247089">
            <w:pPr>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r>
      <w:tr w:rsidR="000D42B2" w:rsidRPr="00724832" w:rsidTr="00247089">
        <w:trPr>
          <w:trHeight w:val="558"/>
        </w:trPr>
        <w:tc>
          <w:tcPr>
            <w:tcW w:w="715" w:type="pct"/>
            <w:vAlign w:val="center"/>
            <w:hideMark/>
          </w:tcPr>
          <w:p w:rsidR="000D42B2" w:rsidRPr="00724832" w:rsidRDefault="000D42B2" w:rsidP="00247089">
            <w:pPr>
              <w:jc w:val="center"/>
              <w:rPr>
                <w:rStyle w:val="GlVurgulama"/>
                <w:rFonts w:ascii="Times New Roman" w:hAnsi="Times New Roman" w:cs="Times New Roman"/>
                <w:b/>
                <w:bCs/>
                <w:color w:val="000000" w:themeColor="text1"/>
                <w:sz w:val="24"/>
                <w:szCs w:val="24"/>
              </w:rPr>
            </w:pPr>
            <w:r w:rsidRPr="00724832">
              <w:rPr>
                <w:rStyle w:val="GlVurgulama"/>
                <w:rFonts w:ascii="Times New Roman" w:hAnsi="Times New Roman" w:cs="Times New Roman"/>
                <w:b/>
                <w:bCs/>
                <w:color w:val="000000" w:themeColor="text1"/>
                <w:sz w:val="24"/>
                <w:szCs w:val="24"/>
              </w:rPr>
              <w:t>Yüzde</w:t>
            </w:r>
          </w:p>
        </w:tc>
        <w:tc>
          <w:tcPr>
            <w:tcW w:w="715" w:type="pct"/>
            <w:vAlign w:val="center"/>
            <w:hideMark/>
          </w:tcPr>
          <w:p w:rsidR="000D42B2" w:rsidRPr="00724832" w:rsidRDefault="000D42B2" w:rsidP="00247089">
            <w:pPr>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c>
          <w:tcPr>
            <w:tcW w:w="714" w:type="pct"/>
            <w:vAlign w:val="center"/>
            <w:hideMark/>
          </w:tcPr>
          <w:p w:rsidR="000D42B2" w:rsidRPr="00724832" w:rsidRDefault="000D42B2" w:rsidP="00247089">
            <w:pPr>
              <w:autoSpaceDE w:val="0"/>
              <w:autoSpaceDN w:val="0"/>
              <w:adjustRightInd w:val="0"/>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 xml:space="preserve">         -</w:t>
            </w:r>
          </w:p>
        </w:tc>
        <w:tc>
          <w:tcPr>
            <w:tcW w:w="714" w:type="pct"/>
            <w:vAlign w:val="center"/>
            <w:hideMark/>
          </w:tcPr>
          <w:p w:rsidR="000D42B2" w:rsidRPr="00724832" w:rsidRDefault="000D42B2"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c>
          <w:tcPr>
            <w:tcW w:w="714" w:type="pct"/>
            <w:vAlign w:val="center"/>
            <w:hideMark/>
          </w:tcPr>
          <w:p w:rsidR="000D42B2" w:rsidRPr="00724832" w:rsidRDefault="00280B77"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33,3</w:t>
            </w:r>
          </w:p>
        </w:tc>
        <w:tc>
          <w:tcPr>
            <w:tcW w:w="714" w:type="pct"/>
            <w:vAlign w:val="center"/>
            <w:hideMark/>
          </w:tcPr>
          <w:p w:rsidR="000D42B2" w:rsidRPr="00724832" w:rsidRDefault="00280B77" w:rsidP="00247089">
            <w:pPr>
              <w:autoSpaceDE w:val="0"/>
              <w:autoSpaceDN w:val="0"/>
              <w:adjustRightInd w:val="0"/>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66,7</w:t>
            </w:r>
          </w:p>
        </w:tc>
        <w:tc>
          <w:tcPr>
            <w:tcW w:w="714" w:type="pct"/>
            <w:vAlign w:val="center"/>
            <w:hideMark/>
          </w:tcPr>
          <w:p w:rsidR="000D42B2" w:rsidRPr="00724832" w:rsidRDefault="000D42B2" w:rsidP="00247089">
            <w:pPr>
              <w:jc w:val="center"/>
              <w:rPr>
                <w:rStyle w:val="GlVurgulama"/>
                <w:rFonts w:ascii="Times New Roman" w:hAnsi="Times New Roman" w:cs="Times New Roman"/>
                <w:b/>
                <w:color w:val="000000" w:themeColor="text1"/>
                <w:sz w:val="24"/>
                <w:szCs w:val="24"/>
              </w:rPr>
            </w:pPr>
            <w:r w:rsidRPr="00724832">
              <w:rPr>
                <w:rStyle w:val="GlVurgulama"/>
                <w:rFonts w:ascii="Times New Roman" w:hAnsi="Times New Roman" w:cs="Times New Roman"/>
                <w:b/>
                <w:color w:val="000000" w:themeColor="text1"/>
                <w:sz w:val="24"/>
                <w:szCs w:val="24"/>
              </w:rPr>
              <w:t>-</w:t>
            </w:r>
          </w:p>
        </w:tc>
      </w:tr>
    </w:tbl>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br w:type="page"/>
      </w:r>
      <w:r w:rsidR="00CD42EC" w:rsidRPr="00724832">
        <w:rPr>
          <w:rFonts w:ascii="Times New Roman" w:hAnsi="Times New Roman" w:cs="Times New Roman"/>
          <w:b/>
          <w:color w:val="000000" w:themeColor="text1"/>
          <w:sz w:val="24"/>
          <w:szCs w:val="24"/>
        </w:rPr>
        <w:lastRenderedPageBreak/>
        <w:t>İdari Personel Sayısı (2025</w:t>
      </w:r>
      <w:r w:rsidRPr="00724832">
        <w:rPr>
          <w:rFonts w:ascii="Times New Roman" w:hAnsi="Times New Roman" w:cs="Times New Roman"/>
          <w:b/>
          <w:color w:val="000000" w:themeColor="text1"/>
          <w:sz w:val="24"/>
          <w:szCs w:val="24"/>
        </w:rPr>
        <w:t xml:space="preserve">) </w:t>
      </w:r>
    </w:p>
    <w:p w:rsidR="000D42B2" w:rsidRPr="00724832" w:rsidRDefault="000D42B2" w:rsidP="00280B77">
      <w:pPr>
        <w:spacing w:line="360" w:lineRule="auto"/>
        <w:ind w:firstLine="708"/>
        <w:jc w:val="both"/>
        <w:rPr>
          <w:rFonts w:ascii="Times New Roman" w:hAnsi="Times New Roman" w:cs="Times New Roman"/>
          <w:bCs/>
          <w:i/>
          <w:color w:val="000000" w:themeColor="text1"/>
          <w:sz w:val="24"/>
          <w:szCs w:val="24"/>
        </w:rPr>
      </w:pPr>
      <w:r w:rsidRPr="00724832">
        <w:rPr>
          <w:rFonts w:ascii="Times New Roman" w:hAnsi="Times New Roman" w:cs="Times New Roman"/>
          <w:bCs/>
          <w:i/>
          <w:color w:val="000000" w:themeColor="text1"/>
          <w:sz w:val="24"/>
          <w:szCs w:val="24"/>
        </w:rPr>
        <w:t xml:space="preserve">Merkezimizde İdari Personel olarak görev yapan 1 Hemşire , 1 Bigisayar İşletmeni </w:t>
      </w:r>
      <w:r w:rsidR="00280B77" w:rsidRPr="00724832">
        <w:rPr>
          <w:rFonts w:ascii="Times New Roman" w:hAnsi="Times New Roman" w:cs="Times New Roman"/>
          <w:bCs/>
          <w:i/>
          <w:color w:val="000000" w:themeColor="text1"/>
          <w:sz w:val="24"/>
          <w:szCs w:val="24"/>
        </w:rPr>
        <w:t>,1Fizyoterapist</w:t>
      </w:r>
      <w:r w:rsidRPr="00724832">
        <w:rPr>
          <w:rFonts w:ascii="Times New Roman" w:hAnsi="Times New Roman" w:cs="Times New Roman"/>
          <w:bCs/>
          <w:i/>
          <w:color w:val="000000" w:themeColor="text1"/>
          <w:sz w:val="24"/>
          <w:szCs w:val="24"/>
        </w:rPr>
        <w:t xml:space="preserve"> 1 Sağlık Teknikeri, 1 Destek </w:t>
      </w:r>
      <w:r w:rsidR="00280B77" w:rsidRPr="00724832">
        <w:rPr>
          <w:rFonts w:ascii="Times New Roman" w:hAnsi="Times New Roman" w:cs="Times New Roman"/>
          <w:bCs/>
          <w:i/>
          <w:color w:val="000000" w:themeColor="text1"/>
          <w:sz w:val="24"/>
          <w:szCs w:val="24"/>
        </w:rPr>
        <w:t>Personeli, 1 Hizmetli Memur ve 2</w:t>
      </w:r>
      <w:r w:rsidRPr="00724832">
        <w:rPr>
          <w:rFonts w:ascii="Times New Roman" w:hAnsi="Times New Roman" w:cs="Times New Roman"/>
          <w:bCs/>
          <w:i/>
          <w:color w:val="000000" w:themeColor="text1"/>
          <w:sz w:val="24"/>
          <w:szCs w:val="24"/>
        </w:rPr>
        <w:t xml:space="preserve"> Sürekli İşçi bulunmaktadır.</w:t>
      </w: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spacing w:line="360" w:lineRule="auto"/>
        <w:jc w:val="both"/>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İdar</w:t>
      </w:r>
      <w:r w:rsidR="00CD42EC" w:rsidRPr="00724832">
        <w:rPr>
          <w:rFonts w:ascii="Times New Roman" w:hAnsi="Times New Roman" w:cs="Times New Roman"/>
          <w:b/>
          <w:color w:val="000000" w:themeColor="text1"/>
          <w:sz w:val="24"/>
          <w:szCs w:val="24"/>
        </w:rPr>
        <w:t>i Personel Hizmet Süreleri (2025</w:t>
      </w:r>
      <w:r w:rsidRPr="00724832">
        <w:rPr>
          <w:rFonts w:ascii="Times New Roman" w:hAnsi="Times New Roman" w:cs="Times New Roman"/>
          <w:b/>
          <w:color w:val="000000" w:themeColor="text1"/>
          <w:sz w:val="24"/>
          <w:szCs w:val="24"/>
        </w:rPr>
        <w:t xml:space="preserve">) </w:t>
      </w:r>
    </w:p>
    <w:tbl>
      <w:tblPr>
        <w:tblpPr w:leftFromText="141" w:rightFromText="141" w:vertAnchor="text" w:horzAnchor="margin" w:tblpY="32"/>
        <w:tblW w:w="5000" w:type="pct"/>
        <w:tblLook w:val="01E0"/>
      </w:tblPr>
      <w:tblGrid>
        <w:gridCol w:w="1329"/>
        <w:gridCol w:w="1329"/>
        <w:gridCol w:w="1326"/>
        <w:gridCol w:w="1326"/>
        <w:gridCol w:w="1326"/>
        <w:gridCol w:w="1326"/>
        <w:gridCol w:w="1326"/>
      </w:tblGrid>
      <w:tr w:rsidR="000D42B2" w:rsidRPr="00724832" w:rsidTr="00247089">
        <w:trPr>
          <w:trHeight w:val="558"/>
        </w:trPr>
        <w:tc>
          <w:tcPr>
            <w:tcW w:w="5000" w:type="pct"/>
            <w:gridSpan w:val="7"/>
            <w:vAlign w:val="center"/>
            <w:hideMark/>
          </w:tcPr>
          <w:p w:rsidR="000D42B2" w:rsidRPr="00724832" w:rsidRDefault="000D42B2" w:rsidP="00CD42EC">
            <w:pPr>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t>İdar</w:t>
            </w:r>
            <w:r w:rsidR="00CD42EC" w:rsidRPr="00724832">
              <w:rPr>
                <w:rFonts w:ascii="Times New Roman" w:hAnsi="Times New Roman" w:cs="Times New Roman"/>
                <w:b/>
                <w:iCs/>
                <w:color w:val="000000" w:themeColor="text1"/>
                <w:sz w:val="24"/>
                <w:szCs w:val="24"/>
              </w:rPr>
              <w:t>i Personelin Hizmet Süresi (2025</w:t>
            </w:r>
            <w:r w:rsidRPr="00724832">
              <w:rPr>
                <w:rFonts w:ascii="Times New Roman" w:hAnsi="Times New Roman" w:cs="Times New Roman"/>
                <w:b/>
                <w:iCs/>
                <w:color w:val="000000" w:themeColor="text1"/>
                <w:sz w:val="24"/>
                <w:szCs w:val="24"/>
              </w:rPr>
              <w:t>)</w:t>
            </w:r>
          </w:p>
        </w:tc>
      </w:tr>
      <w:tr w:rsidR="000D42B2" w:rsidRPr="00724832" w:rsidTr="00247089">
        <w:trPr>
          <w:trHeight w:val="558"/>
        </w:trPr>
        <w:tc>
          <w:tcPr>
            <w:tcW w:w="715" w:type="pct"/>
            <w:vAlign w:val="center"/>
          </w:tcPr>
          <w:p w:rsidR="000D42B2" w:rsidRPr="00724832" w:rsidRDefault="000D42B2" w:rsidP="00247089">
            <w:pPr>
              <w:autoSpaceDE w:val="0"/>
              <w:autoSpaceDN w:val="0"/>
              <w:adjustRightInd w:val="0"/>
              <w:jc w:val="both"/>
              <w:rPr>
                <w:rFonts w:ascii="Times New Roman" w:hAnsi="Times New Roman" w:cs="Times New Roman"/>
                <w:b/>
                <w:iCs/>
                <w:color w:val="000000" w:themeColor="text1"/>
                <w:sz w:val="24"/>
                <w:szCs w:val="24"/>
              </w:rPr>
            </w:pPr>
          </w:p>
        </w:tc>
        <w:tc>
          <w:tcPr>
            <w:tcW w:w="715" w:type="pct"/>
            <w:vAlign w:val="center"/>
            <w:hideMark/>
          </w:tcPr>
          <w:p w:rsidR="000D42B2" w:rsidRPr="00724832" w:rsidRDefault="000D42B2" w:rsidP="00247089">
            <w:pPr>
              <w:autoSpaceDE w:val="0"/>
              <w:autoSpaceDN w:val="0"/>
              <w:adjustRightInd w:val="0"/>
              <w:jc w:val="both"/>
              <w:rPr>
                <w:rFonts w:ascii="Times New Roman" w:hAnsi="Times New Roman" w:cs="Times New Roman"/>
                <w:b/>
                <w:bCs/>
                <w:i/>
                <w:iCs/>
                <w:color w:val="000000" w:themeColor="text1"/>
                <w:sz w:val="24"/>
                <w:szCs w:val="24"/>
              </w:rPr>
            </w:pPr>
            <w:r w:rsidRPr="00724832">
              <w:rPr>
                <w:rFonts w:ascii="Times New Roman" w:hAnsi="Times New Roman" w:cs="Times New Roman"/>
                <w:b/>
                <w:bCs/>
                <w:i/>
                <w:iCs/>
                <w:color w:val="000000" w:themeColor="text1"/>
                <w:sz w:val="24"/>
                <w:szCs w:val="24"/>
              </w:rPr>
              <w:t>1 – 3 Yıl</w:t>
            </w:r>
          </w:p>
        </w:tc>
        <w:tc>
          <w:tcPr>
            <w:tcW w:w="714" w:type="pct"/>
            <w:vAlign w:val="center"/>
            <w:hideMark/>
          </w:tcPr>
          <w:p w:rsidR="000D42B2" w:rsidRPr="00724832" w:rsidRDefault="000D42B2" w:rsidP="00247089">
            <w:pPr>
              <w:autoSpaceDE w:val="0"/>
              <w:autoSpaceDN w:val="0"/>
              <w:adjustRightInd w:val="0"/>
              <w:jc w:val="both"/>
              <w:rPr>
                <w:rFonts w:ascii="Times New Roman" w:hAnsi="Times New Roman" w:cs="Times New Roman"/>
                <w:b/>
                <w:bCs/>
                <w:i/>
                <w:iCs/>
                <w:color w:val="000000" w:themeColor="text1"/>
                <w:sz w:val="24"/>
                <w:szCs w:val="24"/>
              </w:rPr>
            </w:pPr>
            <w:r w:rsidRPr="00724832">
              <w:rPr>
                <w:rFonts w:ascii="Times New Roman" w:hAnsi="Times New Roman" w:cs="Times New Roman"/>
                <w:b/>
                <w:bCs/>
                <w:i/>
                <w:iCs/>
                <w:color w:val="000000" w:themeColor="text1"/>
                <w:sz w:val="24"/>
                <w:szCs w:val="24"/>
              </w:rPr>
              <w:t>4 – 6 Yıl</w:t>
            </w:r>
          </w:p>
        </w:tc>
        <w:tc>
          <w:tcPr>
            <w:tcW w:w="714" w:type="pct"/>
            <w:vAlign w:val="center"/>
            <w:hideMark/>
          </w:tcPr>
          <w:p w:rsidR="000D42B2" w:rsidRPr="00724832" w:rsidRDefault="000D42B2" w:rsidP="00247089">
            <w:pPr>
              <w:autoSpaceDE w:val="0"/>
              <w:autoSpaceDN w:val="0"/>
              <w:adjustRightInd w:val="0"/>
              <w:jc w:val="both"/>
              <w:rPr>
                <w:rFonts w:ascii="Times New Roman" w:hAnsi="Times New Roman" w:cs="Times New Roman"/>
                <w:b/>
                <w:bCs/>
                <w:i/>
                <w:iCs/>
                <w:color w:val="000000" w:themeColor="text1"/>
                <w:sz w:val="24"/>
                <w:szCs w:val="24"/>
              </w:rPr>
            </w:pPr>
            <w:r w:rsidRPr="00724832">
              <w:rPr>
                <w:rFonts w:ascii="Times New Roman" w:hAnsi="Times New Roman" w:cs="Times New Roman"/>
                <w:b/>
                <w:bCs/>
                <w:i/>
                <w:iCs/>
                <w:color w:val="000000" w:themeColor="text1"/>
                <w:sz w:val="24"/>
                <w:szCs w:val="24"/>
              </w:rPr>
              <w:t>7 – 10 Yıl</w:t>
            </w:r>
          </w:p>
        </w:tc>
        <w:tc>
          <w:tcPr>
            <w:tcW w:w="714" w:type="pct"/>
            <w:vAlign w:val="center"/>
            <w:hideMark/>
          </w:tcPr>
          <w:p w:rsidR="000D42B2" w:rsidRPr="00724832" w:rsidRDefault="000D42B2" w:rsidP="00247089">
            <w:pPr>
              <w:autoSpaceDE w:val="0"/>
              <w:autoSpaceDN w:val="0"/>
              <w:adjustRightInd w:val="0"/>
              <w:jc w:val="both"/>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11– 15 Yıl</w:t>
            </w:r>
          </w:p>
        </w:tc>
        <w:tc>
          <w:tcPr>
            <w:tcW w:w="714" w:type="pct"/>
            <w:vAlign w:val="center"/>
            <w:hideMark/>
          </w:tcPr>
          <w:p w:rsidR="000D42B2" w:rsidRPr="00724832" w:rsidRDefault="000D42B2" w:rsidP="00247089">
            <w:pPr>
              <w:autoSpaceDE w:val="0"/>
              <w:autoSpaceDN w:val="0"/>
              <w:adjustRightInd w:val="0"/>
              <w:jc w:val="both"/>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16 –20 Yıl</w:t>
            </w:r>
          </w:p>
        </w:tc>
        <w:tc>
          <w:tcPr>
            <w:tcW w:w="714" w:type="pct"/>
            <w:vAlign w:val="center"/>
            <w:hideMark/>
          </w:tcPr>
          <w:p w:rsidR="000D42B2" w:rsidRPr="00724832" w:rsidRDefault="000D42B2" w:rsidP="00247089">
            <w:pPr>
              <w:autoSpaceDE w:val="0"/>
              <w:autoSpaceDN w:val="0"/>
              <w:adjustRightInd w:val="0"/>
              <w:jc w:val="both"/>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21 - Üzeri</w:t>
            </w:r>
          </w:p>
        </w:tc>
      </w:tr>
      <w:tr w:rsidR="000D42B2" w:rsidRPr="00724832" w:rsidTr="00247089">
        <w:trPr>
          <w:trHeight w:val="558"/>
        </w:trPr>
        <w:tc>
          <w:tcPr>
            <w:tcW w:w="715" w:type="pct"/>
            <w:vAlign w:val="center"/>
            <w:hideMark/>
          </w:tcPr>
          <w:p w:rsidR="000D42B2" w:rsidRPr="00724832" w:rsidRDefault="000D42B2" w:rsidP="00247089">
            <w:pPr>
              <w:jc w:val="center"/>
              <w:rPr>
                <w:rFonts w:ascii="Times New Roman" w:hAnsi="Times New Roman" w:cs="Times New Roman"/>
                <w:b/>
                <w:iCs/>
                <w:color w:val="000000" w:themeColor="text1"/>
                <w:sz w:val="24"/>
                <w:szCs w:val="24"/>
              </w:rPr>
            </w:pPr>
            <w:r w:rsidRPr="00724832">
              <w:rPr>
                <w:rFonts w:ascii="Times New Roman" w:hAnsi="Times New Roman" w:cs="Times New Roman"/>
                <w:b/>
                <w:iCs/>
                <w:color w:val="000000" w:themeColor="text1"/>
                <w:sz w:val="24"/>
                <w:szCs w:val="24"/>
              </w:rPr>
              <w:t>Kişi Sayısı</w:t>
            </w:r>
          </w:p>
        </w:tc>
        <w:tc>
          <w:tcPr>
            <w:tcW w:w="715" w:type="pct"/>
            <w:vAlign w:val="center"/>
            <w:hideMark/>
          </w:tcPr>
          <w:p w:rsidR="000D42B2" w:rsidRPr="00724832" w:rsidRDefault="00CD42EC"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6</w:t>
            </w:r>
          </w:p>
        </w:tc>
        <w:tc>
          <w:tcPr>
            <w:tcW w:w="714" w:type="pct"/>
            <w:vAlign w:val="center"/>
            <w:hideMark/>
          </w:tcPr>
          <w:p w:rsidR="000D42B2" w:rsidRPr="00724832" w:rsidRDefault="00CD42EC"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1</w:t>
            </w:r>
          </w:p>
        </w:tc>
        <w:tc>
          <w:tcPr>
            <w:tcW w:w="714" w:type="pct"/>
            <w:vAlign w:val="center"/>
            <w:hideMark/>
          </w:tcPr>
          <w:p w:rsidR="000D42B2" w:rsidRPr="00724832" w:rsidRDefault="00CD42EC"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1</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w:t>
            </w:r>
          </w:p>
        </w:tc>
        <w:tc>
          <w:tcPr>
            <w:tcW w:w="714" w:type="pct"/>
            <w:vAlign w:val="center"/>
            <w:hideMark/>
          </w:tcPr>
          <w:p w:rsidR="000D42B2" w:rsidRPr="00724832" w:rsidRDefault="000D42B2"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w:t>
            </w:r>
          </w:p>
        </w:tc>
      </w:tr>
    </w:tbl>
    <w:p w:rsidR="00560633" w:rsidRPr="00724832" w:rsidRDefault="00560633" w:rsidP="000D42B2">
      <w:pPr>
        <w:jc w:val="both"/>
        <w:rPr>
          <w:rFonts w:ascii="Times New Roman" w:hAnsi="Times New Roman" w:cs="Times New Roman"/>
          <w:b/>
          <w:color w:val="000000" w:themeColor="text1"/>
          <w:sz w:val="24"/>
          <w:szCs w:val="24"/>
        </w:rPr>
      </w:pPr>
    </w:p>
    <w:tbl>
      <w:tblPr>
        <w:tblpPr w:leftFromText="141" w:rightFromText="141" w:vertAnchor="page" w:horzAnchor="margin" w:tblpY="7454"/>
        <w:tblW w:w="5000" w:type="pct"/>
        <w:tblLook w:val="01E0"/>
      </w:tblPr>
      <w:tblGrid>
        <w:gridCol w:w="1329"/>
        <w:gridCol w:w="1329"/>
        <w:gridCol w:w="1326"/>
        <w:gridCol w:w="1326"/>
        <w:gridCol w:w="1326"/>
        <w:gridCol w:w="1326"/>
        <w:gridCol w:w="1326"/>
      </w:tblGrid>
      <w:tr w:rsidR="00560633" w:rsidRPr="00724832" w:rsidTr="00247089">
        <w:trPr>
          <w:trHeight w:val="558"/>
        </w:trPr>
        <w:tc>
          <w:tcPr>
            <w:tcW w:w="5000" w:type="pct"/>
            <w:gridSpan w:val="7"/>
            <w:hideMark/>
          </w:tcPr>
          <w:p w:rsidR="00560633" w:rsidRPr="00724832" w:rsidRDefault="00560633" w:rsidP="00247089">
            <w:pPr>
              <w:rPr>
                <w:rFonts w:ascii="Times New Roman" w:hAnsi="Times New Roman" w:cs="Times New Roman"/>
                <w:noProof/>
                <w:color w:val="000000" w:themeColor="text1"/>
                <w:sz w:val="24"/>
                <w:szCs w:val="24"/>
              </w:rPr>
            </w:pPr>
            <w:r w:rsidRPr="00724832">
              <w:rPr>
                <w:rFonts w:ascii="Times New Roman" w:hAnsi="Times New Roman" w:cs="Times New Roman"/>
                <w:b/>
                <w:color w:val="000000" w:themeColor="text1"/>
                <w:sz w:val="24"/>
                <w:szCs w:val="24"/>
              </w:rPr>
              <w:t xml:space="preserve">İdari Personelin Eğitim Durumuna Göre Dağılımı (2025) </w:t>
            </w:r>
          </w:p>
          <w:p w:rsidR="00560633" w:rsidRPr="00724832" w:rsidRDefault="00560633" w:rsidP="00247089">
            <w:pPr>
              <w:rPr>
                <w:rFonts w:ascii="Times New Roman" w:hAnsi="Times New Roman" w:cs="Times New Roman"/>
                <w:i/>
                <w:color w:val="000000" w:themeColor="text1"/>
                <w:sz w:val="24"/>
                <w:szCs w:val="24"/>
              </w:rPr>
            </w:pPr>
            <w:r w:rsidRPr="00724832">
              <w:rPr>
                <w:rStyle w:val="GlVurgulama"/>
                <w:rFonts w:ascii="Times New Roman" w:hAnsi="Times New Roman" w:cs="Times New Roman"/>
                <w:color w:val="000000" w:themeColor="text1"/>
                <w:sz w:val="24"/>
                <w:szCs w:val="24"/>
              </w:rPr>
              <w:t>İdari Personelin Eğitim Durumuna Göre Dağılımı (2025)</w:t>
            </w:r>
          </w:p>
        </w:tc>
      </w:tr>
      <w:tr w:rsidR="00560633" w:rsidRPr="00724832" w:rsidTr="00247089">
        <w:trPr>
          <w:trHeight w:val="558"/>
        </w:trPr>
        <w:tc>
          <w:tcPr>
            <w:tcW w:w="715" w:type="pct"/>
            <w:hideMark/>
          </w:tcPr>
          <w:p w:rsidR="00560633" w:rsidRPr="00724832" w:rsidRDefault="00560633" w:rsidP="00247089">
            <w:pPr>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İdari Personel</w:t>
            </w:r>
          </w:p>
        </w:tc>
        <w:tc>
          <w:tcPr>
            <w:tcW w:w="715" w:type="pct"/>
            <w:hideMark/>
          </w:tcPr>
          <w:p w:rsidR="00560633" w:rsidRPr="00724832" w:rsidRDefault="00560633" w:rsidP="00247089">
            <w:pPr>
              <w:jc w:val="both"/>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İlkokul</w:t>
            </w:r>
          </w:p>
        </w:tc>
        <w:tc>
          <w:tcPr>
            <w:tcW w:w="714" w:type="pct"/>
            <w:hideMark/>
          </w:tcPr>
          <w:p w:rsidR="00560633" w:rsidRPr="00724832" w:rsidRDefault="00560633" w:rsidP="00247089">
            <w:pPr>
              <w:jc w:val="both"/>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Ortaokul</w:t>
            </w:r>
          </w:p>
        </w:tc>
        <w:tc>
          <w:tcPr>
            <w:tcW w:w="714" w:type="pct"/>
            <w:hideMark/>
          </w:tcPr>
          <w:p w:rsidR="00560633" w:rsidRPr="00724832" w:rsidRDefault="00560633" w:rsidP="00247089">
            <w:pPr>
              <w:jc w:val="both"/>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Lise</w:t>
            </w:r>
          </w:p>
        </w:tc>
        <w:tc>
          <w:tcPr>
            <w:tcW w:w="714" w:type="pct"/>
            <w:hideMark/>
          </w:tcPr>
          <w:p w:rsidR="00560633" w:rsidRPr="00724832" w:rsidRDefault="00560633" w:rsidP="00247089">
            <w:pPr>
              <w:jc w:val="both"/>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Önlisans</w:t>
            </w:r>
          </w:p>
        </w:tc>
        <w:tc>
          <w:tcPr>
            <w:tcW w:w="714" w:type="pct"/>
            <w:hideMark/>
          </w:tcPr>
          <w:p w:rsidR="00560633" w:rsidRPr="00724832" w:rsidRDefault="00560633" w:rsidP="00247089">
            <w:pPr>
              <w:jc w:val="both"/>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Lisans</w:t>
            </w:r>
          </w:p>
        </w:tc>
        <w:tc>
          <w:tcPr>
            <w:tcW w:w="714" w:type="pct"/>
            <w:hideMark/>
          </w:tcPr>
          <w:p w:rsidR="00560633" w:rsidRPr="00724832" w:rsidRDefault="00560633" w:rsidP="00247089">
            <w:pPr>
              <w:jc w:val="both"/>
              <w:rPr>
                <w:rFonts w:ascii="Times New Roman" w:hAnsi="Times New Roman" w:cs="Times New Roman"/>
                <w:i/>
                <w:color w:val="000000" w:themeColor="text1"/>
                <w:sz w:val="24"/>
                <w:szCs w:val="24"/>
              </w:rPr>
            </w:pPr>
            <w:r w:rsidRPr="00724832">
              <w:rPr>
                <w:rFonts w:ascii="Times New Roman" w:hAnsi="Times New Roman" w:cs="Times New Roman"/>
                <w:b/>
                <w:i/>
                <w:color w:val="000000" w:themeColor="text1"/>
                <w:sz w:val="24"/>
                <w:szCs w:val="24"/>
              </w:rPr>
              <w:t>Y.Lisans</w:t>
            </w:r>
          </w:p>
        </w:tc>
      </w:tr>
      <w:tr w:rsidR="00560633" w:rsidRPr="00724832" w:rsidTr="00247089">
        <w:trPr>
          <w:trHeight w:val="558"/>
        </w:trPr>
        <w:tc>
          <w:tcPr>
            <w:tcW w:w="715" w:type="pct"/>
            <w:vAlign w:val="center"/>
          </w:tcPr>
          <w:p w:rsidR="00560633" w:rsidRPr="00724832" w:rsidRDefault="00560633" w:rsidP="00560633">
            <w:pPr>
              <w:rPr>
                <w:rFonts w:ascii="Times New Roman" w:hAnsi="Times New Roman" w:cs="Times New Roman"/>
                <w:b/>
                <w:color w:val="000000" w:themeColor="text1"/>
                <w:sz w:val="24"/>
                <w:szCs w:val="24"/>
              </w:rPr>
            </w:pPr>
          </w:p>
        </w:tc>
        <w:tc>
          <w:tcPr>
            <w:tcW w:w="715" w:type="pct"/>
            <w:vAlign w:val="center"/>
            <w:hideMark/>
          </w:tcPr>
          <w:p w:rsidR="00560633" w:rsidRPr="00724832" w:rsidRDefault="00560633"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w:t>
            </w:r>
          </w:p>
        </w:tc>
        <w:tc>
          <w:tcPr>
            <w:tcW w:w="714" w:type="pct"/>
            <w:vAlign w:val="center"/>
            <w:hideMark/>
          </w:tcPr>
          <w:p w:rsidR="00560633" w:rsidRPr="00724832" w:rsidRDefault="00560633"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1</w:t>
            </w:r>
          </w:p>
        </w:tc>
        <w:tc>
          <w:tcPr>
            <w:tcW w:w="714" w:type="pct"/>
            <w:vAlign w:val="center"/>
            <w:hideMark/>
          </w:tcPr>
          <w:p w:rsidR="00560633" w:rsidRPr="00724832" w:rsidRDefault="00560633"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3</w:t>
            </w:r>
          </w:p>
        </w:tc>
        <w:tc>
          <w:tcPr>
            <w:tcW w:w="714" w:type="pct"/>
            <w:vAlign w:val="center"/>
            <w:hideMark/>
          </w:tcPr>
          <w:p w:rsidR="00560633" w:rsidRPr="00724832" w:rsidRDefault="00560633"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1</w:t>
            </w:r>
          </w:p>
        </w:tc>
        <w:tc>
          <w:tcPr>
            <w:tcW w:w="714" w:type="pct"/>
            <w:vAlign w:val="center"/>
            <w:hideMark/>
          </w:tcPr>
          <w:p w:rsidR="00560633" w:rsidRPr="00724832" w:rsidRDefault="00560633"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3</w:t>
            </w:r>
          </w:p>
        </w:tc>
        <w:tc>
          <w:tcPr>
            <w:tcW w:w="714" w:type="pct"/>
            <w:vAlign w:val="center"/>
          </w:tcPr>
          <w:p w:rsidR="00560633" w:rsidRPr="00724832" w:rsidRDefault="00560633" w:rsidP="00247089">
            <w:pPr>
              <w:jc w:val="cente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w:t>
            </w:r>
          </w:p>
          <w:p w:rsidR="00560633" w:rsidRPr="00724832" w:rsidRDefault="00560633" w:rsidP="00247089">
            <w:pPr>
              <w:rPr>
                <w:rStyle w:val="GlVurgulama"/>
                <w:rFonts w:ascii="Times New Roman" w:hAnsi="Times New Roman" w:cs="Times New Roman"/>
                <w:color w:val="000000" w:themeColor="text1"/>
                <w:sz w:val="24"/>
                <w:szCs w:val="24"/>
              </w:rPr>
            </w:pPr>
          </w:p>
        </w:tc>
      </w:tr>
    </w:tbl>
    <w:p w:rsidR="00560633" w:rsidRPr="00724832" w:rsidRDefault="00560633" w:rsidP="000D42B2">
      <w:pPr>
        <w:rPr>
          <w:rFonts w:ascii="Times New Roman" w:hAnsi="Times New Roman" w:cs="Times New Roman"/>
          <w:b/>
          <w:color w:val="000000" w:themeColor="text1"/>
          <w:sz w:val="24"/>
          <w:szCs w:val="24"/>
        </w:rPr>
      </w:pPr>
    </w:p>
    <w:tbl>
      <w:tblPr>
        <w:tblpPr w:leftFromText="141" w:rightFromText="141" w:vertAnchor="page" w:horzAnchor="margin" w:tblpY="10519"/>
        <w:tblW w:w="5000" w:type="pct"/>
        <w:tblLook w:val="01E0"/>
      </w:tblPr>
      <w:tblGrid>
        <w:gridCol w:w="3072"/>
        <w:gridCol w:w="1646"/>
        <w:gridCol w:w="1871"/>
        <w:gridCol w:w="2699"/>
      </w:tblGrid>
      <w:tr w:rsidR="00560633" w:rsidRPr="00724832" w:rsidTr="00247089">
        <w:trPr>
          <w:trHeight w:val="368"/>
        </w:trPr>
        <w:tc>
          <w:tcPr>
            <w:tcW w:w="1654" w:type="pct"/>
            <w:vAlign w:val="center"/>
            <w:hideMark/>
          </w:tcPr>
          <w:p w:rsidR="00560633" w:rsidRPr="00724832" w:rsidRDefault="00560633" w:rsidP="00247089">
            <w:pPr>
              <w:jc w:val="center"/>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Genel İdari Hizmetler</w:t>
            </w:r>
          </w:p>
        </w:tc>
        <w:tc>
          <w:tcPr>
            <w:tcW w:w="886" w:type="pct"/>
            <w:vAlign w:val="center"/>
            <w:hideMark/>
          </w:tcPr>
          <w:p w:rsidR="00560633" w:rsidRPr="00724832" w:rsidRDefault="00560633" w:rsidP="00247089">
            <w:pP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6</w:t>
            </w:r>
          </w:p>
        </w:tc>
        <w:tc>
          <w:tcPr>
            <w:tcW w:w="1007" w:type="pct"/>
            <w:vAlign w:val="center"/>
            <w:hideMark/>
          </w:tcPr>
          <w:p w:rsidR="00560633" w:rsidRPr="00724832" w:rsidRDefault="00560633" w:rsidP="00247089">
            <w:pP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0</w:t>
            </w:r>
          </w:p>
        </w:tc>
        <w:tc>
          <w:tcPr>
            <w:tcW w:w="1453" w:type="pct"/>
            <w:vAlign w:val="center"/>
            <w:hideMark/>
          </w:tcPr>
          <w:p w:rsidR="00560633" w:rsidRPr="00724832" w:rsidRDefault="00560633" w:rsidP="00247089">
            <w:pP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6</w:t>
            </w:r>
          </w:p>
        </w:tc>
      </w:tr>
      <w:tr w:rsidR="00560633" w:rsidRPr="00724832" w:rsidTr="00247089">
        <w:trPr>
          <w:trHeight w:val="368"/>
        </w:trPr>
        <w:tc>
          <w:tcPr>
            <w:tcW w:w="1654" w:type="pct"/>
            <w:vAlign w:val="center"/>
            <w:hideMark/>
          </w:tcPr>
          <w:p w:rsidR="00560633" w:rsidRPr="00724832" w:rsidRDefault="00560633" w:rsidP="00247089">
            <w:pPr>
              <w:jc w:val="center"/>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Toplam</w:t>
            </w:r>
          </w:p>
        </w:tc>
        <w:tc>
          <w:tcPr>
            <w:tcW w:w="886" w:type="pct"/>
            <w:vAlign w:val="center"/>
            <w:hideMark/>
          </w:tcPr>
          <w:p w:rsidR="00560633" w:rsidRPr="00724832" w:rsidRDefault="00560633" w:rsidP="00247089">
            <w:pP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6</w:t>
            </w:r>
          </w:p>
        </w:tc>
        <w:tc>
          <w:tcPr>
            <w:tcW w:w="1007" w:type="pct"/>
            <w:vAlign w:val="center"/>
            <w:hideMark/>
          </w:tcPr>
          <w:p w:rsidR="00560633" w:rsidRPr="00724832" w:rsidRDefault="00560633" w:rsidP="00247089">
            <w:pP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0</w:t>
            </w:r>
          </w:p>
        </w:tc>
        <w:tc>
          <w:tcPr>
            <w:tcW w:w="1453" w:type="pct"/>
            <w:vAlign w:val="center"/>
            <w:hideMark/>
          </w:tcPr>
          <w:p w:rsidR="00560633" w:rsidRPr="00724832" w:rsidRDefault="00560633" w:rsidP="00247089">
            <w:pPr>
              <w:rPr>
                <w:rStyle w:val="GlVurgulama"/>
                <w:rFonts w:ascii="Times New Roman" w:hAnsi="Times New Roman" w:cs="Times New Roman"/>
                <w:color w:val="000000" w:themeColor="text1"/>
                <w:sz w:val="24"/>
                <w:szCs w:val="24"/>
              </w:rPr>
            </w:pPr>
            <w:r w:rsidRPr="00724832">
              <w:rPr>
                <w:rStyle w:val="GlVurgulama"/>
                <w:rFonts w:ascii="Times New Roman" w:hAnsi="Times New Roman" w:cs="Times New Roman"/>
                <w:color w:val="000000" w:themeColor="text1"/>
                <w:sz w:val="24"/>
                <w:szCs w:val="24"/>
              </w:rPr>
              <w:t>6</w:t>
            </w:r>
          </w:p>
        </w:tc>
      </w:tr>
    </w:tbl>
    <w:p w:rsidR="00560633" w:rsidRPr="00724832" w:rsidRDefault="00CD42EC" w:rsidP="00560633">
      <w:pPr>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İdari Personelin Kadro Durumu (2025)</w:t>
      </w:r>
    </w:p>
    <w:p w:rsidR="000D42B2" w:rsidRPr="00724832" w:rsidRDefault="000D42B2" w:rsidP="000D42B2">
      <w:pPr>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 Merkezimizde bulunan dolu kadro personellerimiz 13/B-4 görevlendirilmeli olup merkezimiz kadrosunda görev yapmakta olan personelimiz bulunmamaktadır.</w:t>
      </w:r>
    </w:p>
    <w:p w:rsidR="000D42B2" w:rsidRPr="00724832" w:rsidRDefault="00560633" w:rsidP="000D42B2">
      <w:pPr>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 Merkezimize 2025</w:t>
      </w:r>
      <w:r w:rsidR="000D42B2" w:rsidRPr="00724832">
        <w:rPr>
          <w:rFonts w:ascii="Times New Roman" w:hAnsi="Times New Roman" w:cs="Times New Roman"/>
          <w:color w:val="000000" w:themeColor="text1"/>
          <w:sz w:val="24"/>
          <w:szCs w:val="24"/>
        </w:rPr>
        <w:t xml:space="preserve"> yılında 2 adet sürekl</w:t>
      </w:r>
      <w:r w:rsidRPr="00724832">
        <w:rPr>
          <w:rFonts w:ascii="Times New Roman" w:hAnsi="Times New Roman" w:cs="Times New Roman"/>
          <w:color w:val="000000" w:themeColor="text1"/>
          <w:sz w:val="24"/>
          <w:szCs w:val="24"/>
        </w:rPr>
        <w:t>i işçi kadrosunda seyis ve 4/B sözleşmeli kadrosunda Fizyoterapist alınmıştır</w:t>
      </w:r>
      <w:r w:rsidR="000D42B2" w:rsidRPr="00724832">
        <w:rPr>
          <w:rFonts w:ascii="Times New Roman" w:hAnsi="Times New Roman" w:cs="Times New Roman"/>
          <w:color w:val="000000" w:themeColor="text1"/>
          <w:sz w:val="24"/>
          <w:szCs w:val="24"/>
        </w:rPr>
        <w:t xml:space="preserve">. Merkezimizden </w:t>
      </w:r>
      <w:r w:rsidRPr="00724832">
        <w:rPr>
          <w:rFonts w:ascii="Times New Roman" w:hAnsi="Times New Roman" w:cs="Times New Roman"/>
          <w:color w:val="000000" w:themeColor="text1"/>
          <w:sz w:val="24"/>
          <w:szCs w:val="24"/>
        </w:rPr>
        <w:t xml:space="preserve">1 sürekli işçi kadrosunda personel </w:t>
      </w:r>
      <w:r w:rsidR="000D42B2" w:rsidRPr="00724832">
        <w:rPr>
          <w:rFonts w:ascii="Times New Roman" w:hAnsi="Times New Roman" w:cs="Times New Roman"/>
          <w:color w:val="000000" w:themeColor="text1"/>
          <w:sz w:val="24"/>
          <w:szCs w:val="24"/>
        </w:rPr>
        <w:t xml:space="preserve">görevlendirme değişikliği ile başka birime geçiş </w:t>
      </w:r>
      <w:r w:rsidR="00351F87" w:rsidRPr="00724832">
        <w:rPr>
          <w:rFonts w:ascii="Times New Roman" w:hAnsi="Times New Roman" w:cs="Times New Roman"/>
          <w:color w:val="000000" w:themeColor="text1"/>
          <w:sz w:val="24"/>
          <w:szCs w:val="24"/>
        </w:rPr>
        <w:t>yapmıştır. Merkez</w:t>
      </w:r>
      <w:r w:rsidR="00FD632B" w:rsidRPr="00724832">
        <w:rPr>
          <w:rFonts w:ascii="Times New Roman" w:hAnsi="Times New Roman" w:cs="Times New Roman"/>
          <w:color w:val="000000" w:themeColor="text1"/>
          <w:sz w:val="24"/>
          <w:szCs w:val="24"/>
        </w:rPr>
        <w:t xml:space="preserve"> Müdür Yardımcısı olarak.Doç.Dr Sedat Çetin göreve başlamıştır.</w:t>
      </w:r>
    </w:p>
    <w:p w:rsidR="000D42B2" w:rsidRPr="00724832" w:rsidRDefault="000D42B2" w:rsidP="000D42B2">
      <w:pPr>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ab/>
      </w:r>
    </w:p>
    <w:p w:rsidR="000D42B2" w:rsidRPr="00724832" w:rsidRDefault="000D42B2" w:rsidP="000D42B2">
      <w:pPr>
        <w:jc w:val="both"/>
        <w:rPr>
          <w:rFonts w:ascii="Times New Roman" w:hAnsi="Times New Roman" w:cs="Times New Roman"/>
          <w:noProof/>
          <w:color w:val="000000" w:themeColor="text1"/>
          <w:sz w:val="24"/>
          <w:szCs w:val="24"/>
        </w:rPr>
      </w:pPr>
      <w:r w:rsidRPr="00724832">
        <w:rPr>
          <w:rFonts w:ascii="Times New Roman" w:hAnsi="Times New Roman" w:cs="Times New Roman"/>
          <w:b/>
          <w:color w:val="000000" w:themeColor="text1"/>
          <w:sz w:val="24"/>
          <w:szCs w:val="24"/>
        </w:rPr>
        <w:lastRenderedPageBreak/>
        <w:t>İdari Personelin Yaş İtibariyle Dağılımı (2024)</w:t>
      </w:r>
    </w:p>
    <w:p w:rsidR="000D42B2" w:rsidRPr="00724832" w:rsidRDefault="000D42B2" w:rsidP="000D42B2">
      <w:pPr>
        <w:jc w:val="both"/>
        <w:rPr>
          <w:rFonts w:ascii="Times New Roman" w:hAnsi="Times New Roman" w:cs="Times New Roman"/>
          <w:b/>
          <w:color w:val="000000" w:themeColor="text1"/>
          <w:sz w:val="24"/>
          <w:szCs w:val="24"/>
          <w:u w:val="single"/>
        </w:rPr>
      </w:pPr>
    </w:p>
    <w:tbl>
      <w:tblPr>
        <w:tblpPr w:leftFromText="141" w:rightFromText="141" w:vertAnchor="text" w:horzAnchor="margin" w:tblpY="-15"/>
        <w:tblW w:w="4986" w:type="pct"/>
        <w:tblLook w:val="01E0"/>
      </w:tblPr>
      <w:tblGrid>
        <w:gridCol w:w="843"/>
        <w:gridCol w:w="1240"/>
        <w:gridCol w:w="1149"/>
        <w:gridCol w:w="1299"/>
        <w:gridCol w:w="1297"/>
        <w:gridCol w:w="1589"/>
        <w:gridCol w:w="1845"/>
      </w:tblGrid>
      <w:tr w:rsidR="000D42B2" w:rsidRPr="00724832" w:rsidTr="00247089">
        <w:trPr>
          <w:trHeight w:val="467"/>
        </w:trPr>
        <w:tc>
          <w:tcPr>
            <w:tcW w:w="5000" w:type="pct"/>
            <w:gridSpan w:val="7"/>
            <w:vAlign w:val="center"/>
            <w:hideMark/>
          </w:tcPr>
          <w:p w:rsidR="000D42B2" w:rsidRPr="00724832" w:rsidRDefault="000D42B2" w:rsidP="00247089">
            <w:pPr>
              <w:jc w:val="center"/>
              <w:rPr>
                <w:rFonts w:ascii="Times New Roman" w:hAnsi="Times New Roman" w:cs="Times New Roman"/>
                <w:iCs/>
                <w:color w:val="000000" w:themeColor="text1"/>
                <w:sz w:val="24"/>
                <w:szCs w:val="24"/>
              </w:rPr>
            </w:pPr>
            <w:r w:rsidRPr="00724832">
              <w:rPr>
                <w:rFonts w:ascii="Times New Roman" w:hAnsi="Times New Roman" w:cs="Times New Roman"/>
                <w:iCs/>
                <w:color w:val="000000" w:themeColor="text1"/>
                <w:sz w:val="24"/>
                <w:szCs w:val="24"/>
              </w:rPr>
              <w:t>İdari Personelin Yaş İtibariyle Dağılımı  (2024)</w:t>
            </w:r>
          </w:p>
        </w:tc>
      </w:tr>
      <w:tr w:rsidR="000D42B2" w:rsidRPr="00724832" w:rsidTr="00247089">
        <w:trPr>
          <w:trHeight w:val="467"/>
        </w:trPr>
        <w:tc>
          <w:tcPr>
            <w:tcW w:w="419" w:type="pct"/>
            <w:vAlign w:val="center"/>
          </w:tcPr>
          <w:p w:rsidR="000D42B2" w:rsidRPr="00724832" w:rsidRDefault="000D42B2" w:rsidP="00247089">
            <w:pPr>
              <w:jc w:val="center"/>
              <w:rPr>
                <w:rFonts w:ascii="Times New Roman" w:hAnsi="Times New Roman" w:cs="Times New Roman"/>
                <w:i/>
                <w:color w:val="000000" w:themeColor="text1"/>
                <w:sz w:val="24"/>
                <w:szCs w:val="24"/>
              </w:rPr>
            </w:pPr>
          </w:p>
        </w:tc>
        <w:tc>
          <w:tcPr>
            <w:tcW w:w="676" w:type="pct"/>
            <w:vAlign w:val="center"/>
            <w:hideMark/>
          </w:tcPr>
          <w:p w:rsidR="000D42B2" w:rsidRPr="00724832" w:rsidRDefault="000D42B2" w:rsidP="00247089">
            <w:pPr>
              <w:jc w:val="center"/>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21-25 Yaş</w:t>
            </w:r>
          </w:p>
        </w:tc>
        <w:tc>
          <w:tcPr>
            <w:tcW w:w="626" w:type="pct"/>
            <w:vAlign w:val="center"/>
            <w:hideMark/>
          </w:tcPr>
          <w:p w:rsidR="000D42B2" w:rsidRPr="00724832" w:rsidRDefault="000D42B2" w:rsidP="00247089">
            <w:pPr>
              <w:jc w:val="center"/>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26-30 Yaş</w:t>
            </w:r>
          </w:p>
        </w:tc>
        <w:tc>
          <w:tcPr>
            <w:tcW w:w="707" w:type="pct"/>
            <w:vAlign w:val="center"/>
            <w:hideMark/>
          </w:tcPr>
          <w:p w:rsidR="000D42B2" w:rsidRPr="00724832" w:rsidRDefault="000D42B2" w:rsidP="00247089">
            <w:pPr>
              <w:jc w:val="center"/>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31-35 Yaş</w:t>
            </w:r>
          </w:p>
        </w:tc>
        <w:tc>
          <w:tcPr>
            <w:tcW w:w="706" w:type="pct"/>
            <w:vAlign w:val="center"/>
            <w:hideMark/>
          </w:tcPr>
          <w:p w:rsidR="000D42B2" w:rsidRPr="00724832" w:rsidRDefault="000D42B2" w:rsidP="00247089">
            <w:pPr>
              <w:jc w:val="center"/>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36-40 Yaş</w:t>
            </w:r>
          </w:p>
        </w:tc>
        <w:tc>
          <w:tcPr>
            <w:tcW w:w="864" w:type="pct"/>
            <w:vAlign w:val="center"/>
            <w:hideMark/>
          </w:tcPr>
          <w:p w:rsidR="000D42B2" w:rsidRPr="00724832" w:rsidRDefault="000D42B2" w:rsidP="00247089">
            <w:pPr>
              <w:jc w:val="center"/>
              <w:rPr>
                <w:rFonts w:ascii="Times New Roman" w:hAnsi="Times New Roman" w:cs="Times New Roman"/>
                <w:b/>
                <w:bCs/>
                <w:i/>
                <w:color w:val="000000" w:themeColor="text1"/>
                <w:sz w:val="24"/>
                <w:szCs w:val="24"/>
              </w:rPr>
            </w:pPr>
            <w:r w:rsidRPr="00724832">
              <w:rPr>
                <w:rFonts w:ascii="Times New Roman" w:hAnsi="Times New Roman" w:cs="Times New Roman"/>
                <w:b/>
                <w:bCs/>
                <w:i/>
                <w:color w:val="000000" w:themeColor="text1"/>
                <w:sz w:val="24"/>
                <w:szCs w:val="24"/>
              </w:rPr>
              <w:t>41-50 Yaş</w:t>
            </w:r>
          </w:p>
        </w:tc>
        <w:tc>
          <w:tcPr>
            <w:tcW w:w="1002" w:type="pct"/>
            <w:vAlign w:val="center"/>
            <w:hideMark/>
          </w:tcPr>
          <w:p w:rsidR="000D42B2" w:rsidRPr="00724832" w:rsidRDefault="000D42B2" w:rsidP="00247089">
            <w:pPr>
              <w:jc w:val="center"/>
              <w:rPr>
                <w:rFonts w:ascii="Times New Roman" w:hAnsi="Times New Roman" w:cs="Times New Roman"/>
                <w:b/>
                <w:i/>
                <w:color w:val="000000" w:themeColor="text1"/>
                <w:sz w:val="24"/>
                <w:szCs w:val="24"/>
              </w:rPr>
            </w:pPr>
            <w:r w:rsidRPr="00724832">
              <w:rPr>
                <w:rFonts w:ascii="Times New Roman" w:hAnsi="Times New Roman" w:cs="Times New Roman"/>
                <w:b/>
                <w:i/>
                <w:color w:val="000000" w:themeColor="text1"/>
                <w:sz w:val="24"/>
                <w:szCs w:val="24"/>
              </w:rPr>
              <w:t>51- Üzeri</w:t>
            </w:r>
          </w:p>
        </w:tc>
      </w:tr>
      <w:tr w:rsidR="000D42B2" w:rsidRPr="00724832" w:rsidTr="00247089">
        <w:trPr>
          <w:trHeight w:val="467"/>
        </w:trPr>
        <w:tc>
          <w:tcPr>
            <w:tcW w:w="419" w:type="pct"/>
            <w:vAlign w:val="center"/>
            <w:hideMark/>
          </w:tcPr>
          <w:p w:rsidR="000D42B2" w:rsidRPr="00724832" w:rsidRDefault="000D42B2" w:rsidP="00247089">
            <w:pPr>
              <w:jc w:val="cente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Kişi Sayısı</w:t>
            </w:r>
          </w:p>
        </w:tc>
        <w:tc>
          <w:tcPr>
            <w:tcW w:w="676" w:type="pct"/>
            <w:vAlign w:val="center"/>
            <w:hideMark/>
          </w:tcPr>
          <w:p w:rsidR="000D42B2" w:rsidRPr="00724832" w:rsidRDefault="00FD632B" w:rsidP="00247089">
            <w:pPr>
              <w:jc w:val="cente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3</w:t>
            </w:r>
          </w:p>
        </w:tc>
        <w:tc>
          <w:tcPr>
            <w:tcW w:w="626" w:type="pct"/>
            <w:vAlign w:val="center"/>
            <w:hideMark/>
          </w:tcPr>
          <w:p w:rsidR="000D42B2" w:rsidRPr="00724832" w:rsidRDefault="00FD632B"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2</w:t>
            </w:r>
          </w:p>
        </w:tc>
        <w:tc>
          <w:tcPr>
            <w:tcW w:w="707" w:type="pct"/>
            <w:vAlign w:val="center"/>
            <w:hideMark/>
          </w:tcPr>
          <w:p w:rsidR="000D42B2" w:rsidRPr="00724832" w:rsidRDefault="000D42B2"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2</w:t>
            </w:r>
          </w:p>
        </w:tc>
        <w:tc>
          <w:tcPr>
            <w:tcW w:w="706" w:type="pct"/>
            <w:vAlign w:val="center"/>
            <w:hideMark/>
          </w:tcPr>
          <w:p w:rsidR="000D42B2" w:rsidRPr="00724832" w:rsidRDefault="000D42B2"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w:t>
            </w:r>
          </w:p>
        </w:tc>
        <w:tc>
          <w:tcPr>
            <w:tcW w:w="864" w:type="pct"/>
            <w:vAlign w:val="center"/>
            <w:hideMark/>
          </w:tcPr>
          <w:p w:rsidR="000D42B2" w:rsidRPr="00724832" w:rsidRDefault="000D42B2"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w:t>
            </w:r>
          </w:p>
        </w:tc>
        <w:tc>
          <w:tcPr>
            <w:tcW w:w="1002" w:type="pct"/>
            <w:vAlign w:val="center"/>
            <w:hideMark/>
          </w:tcPr>
          <w:p w:rsidR="000D42B2" w:rsidRPr="00724832" w:rsidRDefault="000D42B2" w:rsidP="00247089">
            <w:pPr>
              <w:jc w:val="cente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1</w:t>
            </w:r>
          </w:p>
        </w:tc>
      </w:tr>
      <w:tr w:rsidR="000D42B2" w:rsidRPr="00724832" w:rsidTr="00247089">
        <w:trPr>
          <w:trHeight w:val="467"/>
        </w:trPr>
        <w:tc>
          <w:tcPr>
            <w:tcW w:w="419" w:type="pct"/>
            <w:vAlign w:val="center"/>
            <w:hideMark/>
          </w:tcPr>
          <w:p w:rsidR="000D42B2" w:rsidRPr="00724832" w:rsidRDefault="000D42B2" w:rsidP="00247089">
            <w:pPr>
              <w:jc w:val="cente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Yüzde</w:t>
            </w:r>
          </w:p>
        </w:tc>
        <w:tc>
          <w:tcPr>
            <w:tcW w:w="676" w:type="pct"/>
            <w:vAlign w:val="center"/>
            <w:hideMark/>
          </w:tcPr>
          <w:p w:rsidR="000D42B2" w:rsidRPr="00724832" w:rsidRDefault="00FD632B" w:rsidP="00247089">
            <w:pPr>
              <w:jc w:val="cente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47,5</w:t>
            </w:r>
          </w:p>
        </w:tc>
        <w:tc>
          <w:tcPr>
            <w:tcW w:w="626" w:type="pct"/>
            <w:vAlign w:val="center"/>
            <w:hideMark/>
          </w:tcPr>
          <w:p w:rsidR="000D42B2" w:rsidRPr="00724832" w:rsidRDefault="00FD632B"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25</w:t>
            </w:r>
          </w:p>
        </w:tc>
        <w:tc>
          <w:tcPr>
            <w:tcW w:w="707" w:type="pct"/>
            <w:vAlign w:val="center"/>
            <w:hideMark/>
          </w:tcPr>
          <w:p w:rsidR="000D42B2" w:rsidRPr="00724832" w:rsidRDefault="00FD632B"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25</w:t>
            </w:r>
          </w:p>
        </w:tc>
        <w:tc>
          <w:tcPr>
            <w:tcW w:w="706" w:type="pct"/>
            <w:vAlign w:val="center"/>
            <w:hideMark/>
          </w:tcPr>
          <w:p w:rsidR="000D42B2" w:rsidRPr="00724832" w:rsidRDefault="000D42B2"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w:t>
            </w:r>
          </w:p>
        </w:tc>
        <w:tc>
          <w:tcPr>
            <w:tcW w:w="864" w:type="pct"/>
            <w:vAlign w:val="center"/>
            <w:hideMark/>
          </w:tcPr>
          <w:p w:rsidR="000D42B2" w:rsidRPr="00724832" w:rsidRDefault="000D42B2" w:rsidP="00247089">
            <w:pPr>
              <w:autoSpaceDE w:val="0"/>
              <w:autoSpaceDN w:val="0"/>
              <w:adjustRightInd w:val="0"/>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w:t>
            </w:r>
          </w:p>
        </w:tc>
        <w:tc>
          <w:tcPr>
            <w:tcW w:w="1002" w:type="pct"/>
            <w:vAlign w:val="center"/>
            <w:hideMark/>
          </w:tcPr>
          <w:p w:rsidR="000D42B2" w:rsidRPr="00724832" w:rsidRDefault="00FD632B" w:rsidP="00247089">
            <w:pPr>
              <w:jc w:val="cente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12,5</w:t>
            </w:r>
          </w:p>
        </w:tc>
      </w:tr>
    </w:tbl>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jc w:val="both"/>
        <w:rPr>
          <w:rFonts w:ascii="Times New Roman" w:hAnsi="Times New Roman" w:cs="Times New Roman"/>
          <w:b/>
          <w:color w:val="000000" w:themeColor="text1"/>
          <w:sz w:val="24"/>
          <w:szCs w:val="24"/>
        </w:rPr>
      </w:pPr>
    </w:p>
    <w:p w:rsidR="000D42B2" w:rsidRPr="00724832" w:rsidRDefault="000D42B2" w:rsidP="000D42B2">
      <w:pPr>
        <w:pStyle w:val="ListeParagraf"/>
        <w:jc w:val="both"/>
        <w:rPr>
          <w:rFonts w:ascii="Times New Roman" w:hAnsi="Times New Roman"/>
          <w:b/>
          <w:color w:val="000000" w:themeColor="text1"/>
          <w:sz w:val="24"/>
          <w:szCs w:val="24"/>
        </w:rPr>
      </w:pPr>
    </w:p>
    <w:p w:rsidR="000D42B2" w:rsidRPr="00724832" w:rsidRDefault="000D42B2" w:rsidP="000D42B2">
      <w:pPr>
        <w:pStyle w:val="ListeParagraf"/>
        <w:numPr>
          <w:ilvl w:val="0"/>
          <w:numId w:val="11"/>
        </w:numPr>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t>Teknoloji ve Bilişim Alt Yapısı</w:t>
      </w:r>
    </w:p>
    <w:p w:rsidR="000D42B2" w:rsidRPr="00724832" w:rsidRDefault="000D42B2" w:rsidP="000D42B2">
      <w:pPr>
        <w:jc w:val="both"/>
        <w:rPr>
          <w:rFonts w:ascii="Times New Roman" w:hAnsi="Times New Roman" w:cs="Times New Roman"/>
          <w:b/>
          <w:color w:val="000000" w:themeColor="text1"/>
          <w:sz w:val="24"/>
          <w:szCs w:val="24"/>
        </w:rPr>
      </w:pPr>
    </w:p>
    <w:p w:rsidR="00B602D3" w:rsidRPr="00724832" w:rsidRDefault="00B602D3">
      <w:pPr>
        <w:rPr>
          <w:rFonts w:ascii="Times New Roman" w:hAnsi="Times New Roman" w:cs="Times New Roman"/>
          <w:b/>
          <w:bCs/>
          <w:color w:val="000000" w:themeColor="text1"/>
          <w:sz w:val="24"/>
          <w:szCs w:val="24"/>
        </w:rPr>
      </w:pPr>
    </w:p>
    <w:p w:rsidR="00B602D3" w:rsidRPr="00724832" w:rsidRDefault="00B602D3">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br w:type="page"/>
      </w:r>
    </w:p>
    <w:p w:rsidR="006E5134" w:rsidRPr="00724832" w:rsidRDefault="006E5134">
      <w:pPr>
        <w:rPr>
          <w:rFonts w:ascii="Times New Roman" w:hAnsi="Times New Roman" w:cs="Times New Roman"/>
          <w:color w:val="000000" w:themeColor="text1"/>
          <w:sz w:val="24"/>
          <w:szCs w:val="24"/>
        </w:rPr>
      </w:pPr>
    </w:p>
    <w:p w:rsidR="006E5134" w:rsidRPr="00724832" w:rsidRDefault="006E5134">
      <w:pPr>
        <w:rPr>
          <w:rFonts w:ascii="Times New Roman" w:hAnsi="Times New Roman" w:cs="Times New Roman"/>
          <w:color w:val="000000" w:themeColor="text1"/>
          <w:sz w:val="24"/>
          <w:szCs w:val="24"/>
        </w:rPr>
      </w:pPr>
      <w:r w:rsidRPr="00724832">
        <w:rPr>
          <w:rFonts w:ascii="Times New Roman" w:hAnsi="Times New Roman" w:cs="Times New Roman"/>
          <w:noProof/>
          <w:color w:val="000000" w:themeColor="text1"/>
          <w:sz w:val="24"/>
          <w:szCs w:val="24"/>
          <w:lang w:eastAsia="tr-TR"/>
        </w:rPr>
        <w:drawing>
          <wp:inline distT="0" distB="0" distL="0" distR="0">
            <wp:extent cx="5468114" cy="7220958"/>
            <wp:effectExtent l="19050" t="0" r="0" b="0"/>
            <wp:docPr id="7" name="4 Resim" descr="tk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ys.PNG"/>
                    <pic:cNvPicPr/>
                  </pic:nvPicPr>
                  <pic:blipFill>
                    <a:blip r:embed="rId11"/>
                    <a:stretch>
                      <a:fillRect/>
                    </a:stretch>
                  </pic:blipFill>
                  <pic:spPr>
                    <a:xfrm>
                      <a:off x="0" y="0"/>
                      <a:ext cx="5468114" cy="7220958"/>
                    </a:xfrm>
                    <a:prstGeom prst="rect">
                      <a:avLst/>
                    </a:prstGeom>
                  </pic:spPr>
                </pic:pic>
              </a:graphicData>
            </a:graphic>
          </wp:inline>
        </w:drawing>
      </w:r>
      <w:r w:rsidRPr="00724832">
        <w:rPr>
          <w:rFonts w:ascii="Times New Roman" w:hAnsi="Times New Roman" w:cs="Times New Roman"/>
          <w:color w:val="000000" w:themeColor="text1"/>
          <w:sz w:val="24"/>
          <w:szCs w:val="24"/>
        </w:rPr>
        <w:br w:type="page"/>
      </w:r>
    </w:p>
    <w:p w:rsidR="006E5134" w:rsidRPr="00724832" w:rsidRDefault="006E5134">
      <w:pPr>
        <w:rPr>
          <w:rFonts w:ascii="Times New Roman" w:hAnsi="Times New Roman" w:cs="Times New Roman"/>
          <w:color w:val="000000" w:themeColor="text1"/>
          <w:sz w:val="24"/>
          <w:szCs w:val="24"/>
        </w:rPr>
      </w:pPr>
      <w:r w:rsidRPr="00724832">
        <w:rPr>
          <w:rFonts w:ascii="Times New Roman" w:hAnsi="Times New Roman" w:cs="Times New Roman"/>
          <w:noProof/>
          <w:color w:val="000000" w:themeColor="text1"/>
          <w:sz w:val="24"/>
          <w:szCs w:val="24"/>
          <w:lang w:eastAsia="tr-TR"/>
        </w:rPr>
        <w:lastRenderedPageBreak/>
        <w:drawing>
          <wp:inline distT="0" distB="0" distL="0" distR="0">
            <wp:extent cx="5172075" cy="5476875"/>
            <wp:effectExtent l="19050" t="0" r="9525"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172075" cy="5476875"/>
                    </a:xfrm>
                    <a:prstGeom prst="rect">
                      <a:avLst/>
                    </a:prstGeom>
                    <a:noFill/>
                    <a:ln w="9525">
                      <a:noFill/>
                      <a:miter lim="800000"/>
                      <a:headEnd/>
                      <a:tailEnd/>
                    </a:ln>
                  </pic:spPr>
                </pic:pic>
              </a:graphicData>
            </a:graphic>
          </wp:inline>
        </w:drawing>
      </w:r>
    </w:p>
    <w:p w:rsidR="006E5134" w:rsidRPr="00724832" w:rsidRDefault="006E5134" w:rsidP="006E5134">
      <w:pPr>
        <w:rPr>
          <w:rFonts w:ascii="Times New Roman" w:hAnsi="Times New Roman" w:cs="Times New Roman"/>
          <w:color w:val="000000" w:themeColor="text1"/>
          <w:sz w:val="24"/>
          <w:szCs w:val="24"/>
        </w:rPr>
      </w:pPr>
    </w:p>
    <w:p w:rsidR="006E5134" w:rsidRPr="00724832" w:rsidRDefault="006E5134" w:rsidP="006E5134">
      <w:pPr>
        <w:rPr>
          <w:rFonts w:ascii="Times New Roman" w:hAnsi="Times New Roman" w:cs="Times New Roman"/>
          <w:color w:val="000000" w:themeColor="text1"/>
          <w:sz w:val="24"/>
          <w:szCs w:val="24"/>
        </w:rPr>
      </w:pPr>
    </w:p>
    <w:p w:rsidR="006E5134" w:rsidRPr="00724832" w:rsidRDefault="006E5134" w:rsidP="006E5134">
      <w:pPr>
        <w:rPr>
          <w:rFonts w:ascii="Times New Roman" w:hAnsi="Times New Roman" w:cs="Times New Roman"/>
          <w:color w:val="000000" w:themeColor="text1"/>
          <w:sz w:val="24"/>
          <w:szCs w:val="24"/>
        </w:rPr>
      </w:pPr>
    </w:p>
    <w:p w:rsidR="006E5134" w:rsidRPr="00724832" w:rsidRDefault="006E5134" w:rsidP="006E5134">
      <w:pPr>
        <w:rPr>
          <w:rFonts w:ascii="Times New Roman" w:hAnsi="Times New Roman" w:cs="Times New Roman"/>
          <w:color w:val="000000" w:themeColor="text1"/>
          <w:sz w:val="24"/>
          <w:szCs w:val="24"/>
        </w:rPr>
      </w:pPr>
    </w:p>
    <w:p w:rsidR="006E5134" w:rsidRPr="00724832" w:rsidRDefault="006E5134" w:rsidP="006E5134">
      <w:pPr>
        <w:rPr>
          <w:rFonts w:ascii="Times New Roman" w:hAnsi="Times New Roman" w:cs="Times New Roman"/>
          <w:color w:val="000000" w:themeColor="text1"/>
          <w:sz w:val="24"/>
          <w:szCs w:val="24"/>
        </w:rPr>
      </w:pPr>
    </w:p>
    <w:p w:rsidR="006E5134" w:rsidRPr="00724832" w:rsidRDefault="006E5134" w:rsidP="006E5134">
      <w:pPr>
        <w:rPr>
          <w:rFonts w:ascii="Times New Roman" w:hAnsi="Times New Roman" w:cs="Times New Roman"/>
          <w:color w:val="000000" w:themeColor="text1"/>
          <w:sz w:val="24"/>
          <w:szCs w:val="24"/>
        </w:rPr>
      </w:pPr>
    </w:p>
    <w:p w:rsidR="006E5134" w:rsidRPr="00724832" w:rsidRDefault="006E5134" w:rsidP="006E5134">
      <w:pPr>
        <w:tabs>
          <w:tab w:val="left" w:pos="3885"/>
        </w:tabs>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ab/>
      </w:r>
    </w:p>
    <w:p w:rsidR="006E5134" w:rsidRPr="00724832" w:rsidRDefault="006E5134">
      <w:pPr>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br w:type="page"/>
      </w:r>
    </w:p>
    <w:p w:rsidR="006E5134" w:rsidRPr="00724832" w:rsidRDefault="006E5134" w:rsidP="006E5134">
      <w:pPr>
        <w:pStyle w:val="ListeParagraf"/>
        <w:numPr>
          <w:ilvl w:val="0"/>
          <w:numId w:val="11"/>
        </w:numPr>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lastRenderedPageBreak/>
        <w:t>İnsan Kaynakları</w:t>
      </w:r>
    </w:p>
    <w:p w:rsidR="006E5134" w:rsidRPr="00724832" w:rsidRDefault="006E5134" w:rsidP="006E5134">
      <w:pPr>
        <w:ind w:left="360" w:firstLine="348"/>
        <w:jc w:val="both"/>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Merkez Müdürlüğümüze yapılacak işçi, 4/B sözleşmeli personel, kurumlar arası geçiş işlemleri için müdürlüğümüz personel daire başkanlığına ihtiyaç sayısı bildirilmektedir. Merkez Müdürlüklerinde kadro bulunmamasından ötürü maaş mutemetliği, sigorta giriş çıkış işlemleri kadro birimlerinde yapılmaktadır.</w:t>
      </w:r>
    </w:p>
    <w:p w:rsidR="006E5134" w:rsidRPr="00724832" w:rsidRDefault="006E5134" w:rsidP="006E5134">
      <w:pPr>
        <w:ind w:left="360" w:firstLine="348"/>
        <w:jc w:val="both"/>
        <w:rPr>
          <w:rFonts w:ascii="Times New Roman" w:hAnsi="Times New Roman" w:cs="Times New Roman"/>
          <w:color w:val="000000" w:themeColor="text1"/>
          <w:sz w:val="24"/>
          <w:szCs w:val="24"/>
        </w:rPr>
      </w:pPr>
    </w:p>
    <w:p w:rsidR="006E5134" w:rsidRPr="00724832" w:rsidRDefault="006E5134" w:rsidP="006E5134">
      <w:pPr>
        <w:jc w:val="both"/>
        <w:rPr>
          <w:rFonts w:ascii="Times New Roman" w:hAnsi="Times New Roman" w:cs="Times New Roman"/>
          <w:color w:val="000000" w:themeColor="text1"/>
          <w:sz w:val="24"/>
          <w:szCs w:val="24"/>
        </w:rPr>
      </w:pPr>
    </w:p>
    <w:p w:rsidR="006E5134" w:rsidRPr="00724832" w:rsidRDefault="006E5134" w:rsidP="006E5134">
      <w:pPr>
        <w:pStyle w:val="ListeParagraf"/>
        <w:numPr>
          <w:ilvl w:val="0"/>
          <w:numId w:val="11"/>
        </w:numPr>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t>Sunulan Hizmetler</w:t>
      </w:r>
    </w:p>
    <w:p w:rsidR="006E5134" w:rsidRPr="00724832" w:rsidRDefault="006E5134" w:rsidP="006E5134">
      <w:pPr>
        <w:pStyle w:val="ListeParagraf"/>
        <w:jc w:val="both"/>
        <w:rPr>
          <w:rFonts w:ascii="Times New Roman" w:hAnsi="Times New Roman"/>
          <w:color w:val="000000" w:themeColor="text1"/>
          <w:sz w:val="24"/>
          <w:szCs w:val="24"/>
        </w:rPr>
      </w:pPr>
    </w:p>
    <w:p w:rsidR="006E5134" w:rsidRPr="00724832" w:rsidRDefault="006E5134" w:rsidP="006E5134">
      <w:pPr>
        <w:pStyle w:val="ListeParagraf"/>
        <w:jc w:val="both"/>
        <w:rPr>
          <w:rFonts w:ascii="Times New Roman" w:hAnsi="Times New Roman"/>
          <w:color w:val="000000" w:themeColor="text1"/>
          <w:sz w:val="24"/>
          <w:szCs w:val="24"/>
        </w:rPr>
      </w:pPr>
      <w:r w:rsidRPr="00724832">
        <w:rPr>
          <w:rFonts w:ascii="Times New Roman" w:hAnsi="Times New Roman"/>
          <w:color w:val="000000" w:themeColor="text1"/>
          <w:sz w:val="24"/>
          <w:szCs w:val="24"/>
        </w:rPr>
        <w:t>Müdürlüğümüz bünyesinde sunulan hizmetler şunlardır;</w:t>
      </w:r>
    </w:p>
    <w:p w:rsidR="006E5134" w:rsidRPr="00724832" w:rsidRDefault="006E5134" w:rsidP="006E5134">
      <w:pPr>
        <w:pStyle w:val="ListeParagraf"/>
        <w:jc w:val="both"/>
        <w:rPr>
          <w:rFonts w:ascii="Times New Roman" w:hAnsi="Times New Roman"/>
          <w:color w:val="000000" w:themeColor="text1"/>
          <w:sz w:val="24"/>
          <w:szCs w:val="24"/>
        </w:rPr>
      </w:pPr>
    </w:p>
    <w:p w:rsidR="006E5134" w:rsidRPr="00724832" w:rsidRDefault="006E5134" w:rsidP="006E5134">
      <w:pPr>
        <w:pStyle w:val="ListeParagraf"/>
        <w:jc w:val="both"/>
        <w:rPr>
          <w:rFonts w:ascii="Times New Roman" w:hAnsi="Times New Roman"/>
          <w:color w:val="000000" w:themeColor="text1"/>
          <w:sz w:val="24"/>
          <w:szCs w:val="24"/>
        </w:rPr>
      </w:pPr>
      <w:r w:rsidRPr="00724832">
        <w:rPr>
          <w:rFonts w:ascii="Times New Roman" w:hAnsi="Times New Roman"/>
          <w:noProof/>
          <w:color w:val="000000" w:themeColor="text1"/>
          <w:sz w:val="24"/>
          <w:szCs w:val="24"/>
          <w:lang w:eastAsia="tr-TR"/>
        </w:rPr>
        <w:drawing>
          <wp:inline distT="0" distB="0" distL="0" distR="0">
            <wp:extent cx="4305300" cy="4581525"/>
            <wp:effectExtent l="0" t="0" r="0" b="0"/>
            <wp:docPr id="34" name="Diy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E5134" w:rsidRPr="00724832" w:rsidRDefault="006E5134" w:rsidP="006E5134">
      <w:pPr>
        <w:pStyle w:val="ListeParagraf"/>
        <w:jc w:val="both"/>
        <w:rPr>
          <w:rFonts w:ascii="Times New Roman" w:hAnsi="Times New Roman"/>
          <w:color w:val="000000" w:themeColor="text1"/>
          <w:sz w:val="24"/>
          <w:szCs w:val="24"/>
        </w:rPr>
      </w:pPr>
    </w:p>
    <w:p w:rsidR="006E5134" w:rsidRPr="00724832" w:rsidRDefault="006E5134" w:rsidP="006E5134">
      <w:pPr>
        <w:jc w:val="both"/>
        <w:rPr>
          <w:rFonts w:ascii="Times New Roman" w:hAnsi="Times New Roman" w:cs="Times New Roman"/>
          <w:b/>
          <w:color w:val="000000" w:themeColor="text1"/>
          <w:sz w:val="24"/>
          <w:szCs w:val="24"/>
        </w:rPr>
      </w:pPr>
    </w:p>
    <w:p w:rsidR="006E5134" w:rsidRPr="00724832" w:rsidRDefault="006E5134" w:rsidP="006E5134">
      <w:pPr>
        <w:jc w:val="both"/>
        <w:rPr>
          <w:rFonts w:ascii="Times New Roman" w:hAnsi="Times New Roman" w:cs="Times New Roman"/>
          <w:b/>
          <w:color w:val="000000" w:themeColor="text1"/>
          <w:sz w:val="24"/>
          <w:szCs w:val="24"/>
        </w:rPr>
      </w:pPr>
    </w:p>
    <w:p w:rsidR="006E5134" w:rsidRPr="00724832" w:rsidRDefault="006E5134" w:rsidP="006E5134">
      <w:pPr>
        <w:jc w:val="both"/>
        <w:rPr>
          <w:rFonts w:ascii="Times New Roman" w:hAnsi="Times New Roman" w:cs="Times New Roman"/>
          <w:b/>
          <w:color w:val="000000" w:themeColor="text1"/>
          <w:sz w:val="24"/>
          <w:szCs w:val="24"/>
        </w:rPr>
      </w:pPr>
    </w:p>
    <w:p w:rsidR="006E5134" w:rsidRPr="00724832" w:rsidRDefault="006E5134" w:rsidP="006E5134">
      <w:pPr>
        <w:pStyle w:val="ListeParagraf"/>
        <w:numPr>
          <w:ilvl w:val="0"/>
          <w:numId w:val="11"/>
        </w:numPr>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lastRenderedPageBreak/>
        <w:t>Yönetim ve İç Kontrol Sistemi</w:t>
      </w:r>
    </w:p>
    <w:p w:rsidR="006E5134" w:rsidRPr="00724832" w:rsidRDefault="006E5134" w:rsidP="006E5134">
      <w:pPr>
        <w:spacing w:line="360" w:lineRule="auto"/>
        <w:jc w:val="both"/>
        <w:rPr>
          <w:rFonts w:ascii="Times New Roman" w:hAnsi="Times New Roman" w:cs="Times New Roman"/>
          <w:i/>
          <w:color w:val="000000" w:themeColor="text1"/>
          <w:sz w:val="24"/>
          <w:szCs w:val="24"/>
        </w:rPr>
      </w:pPr>
    </w:p>
    <w:p w:rsidR="006E5134" w:rsidRPr="00724832" w:rsidRDefault="006E5134" w:rsidP="006E5134">
      <w:pPr>
        <w:spacing w:line="360" w:lineRule="auto"/>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Merkezimizde iç kontrol uyum planı çerçevesinde şu işlemler tamamlanmıştır:</w:t>
      </w:r>
    </w:p>
    <w:p w:rsidR="006E5134" w:rsidRPr="00724832" w:rsidRDefault="006E5134" w:rsidP="006E5134">
      <w:pPr>
        <w:pStyle w:val="ListeParagraf"/>
        <w:numPr>
          <w:ilvl w:val="0"/>
          <w:numId w:val="12"/>
        </w:numPr>
        <w:spacing w:after="0" w:line="360" w:lineRule="auto"/>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 xml:space="preserve">Merkezimizin misyonu ve vizyonu yazılı olarak belirlenmiş olup, web sayfamızda duyurulmuştur (bakınız: </w:t>
      </w:r>
      <w:hyperlink r:id="rId17" w:history="1">
        <w:r w:rsidRPr="00724832">
          <w:rPr>
            <w:rStyle w:val="Kpr"/>
            <w:rFonts w:ascii="Times New Roman" w:hAnsi="Times New Roman"/>
            <w:color w:val="000000" w:themeColor="text1"/>
            <w:sz w:val="24"/>
            <w:szCs w:val="24"/>
          </w:rPr>
          <w:t>https://aybu.edu.tr/hippoterapi/tr/sayfa/7724/Misyon-&amp;-Vizyon</w:t>
        </w:r>
      </w:hyperlink>
    </w:p>
    <w:p w:rsidR="006E5134" w:rsidRPr="00724832" w:rsidRDefault="006E5134" w:rsidP="006E5134">
      <w:pPr>
        <w:pStyle w:val="ListeParagraf"/>
        <w:numPr>
          <w:ilvl w:val="0"/>
          <w:numId w:val="12"/>
        </w:numPr>
        <w:spacing w:after="0" w:line="360" w:lineRule="auto"/>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 xml:space="preserve">Görev tanımları ve görev dağılımları yazılı olarak belirlenmiş olup, web sayfamızda yayınlanmıştır ve birim personeline yazılı olarak duyurulması sağlanmıştır </w:t>
      </w:r>
    </w:p>
    <w:p w:rsidR="006E5134" w:rsidRPr="00724832" w:rsidRDefault="006E5134" w:rsidP="006E5134">
      <w:pPr>
        <w:pStyle w:val="ListeParagraf"/>
        <w:numPr>
          <w:ilvl w:val="1"/>
          <w:numId w:val="12"/>
        </w:numPr>
        <w:spacing w:after="0" w:line="360" w:lineRule="auto"/>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Bakınız Ekler:</w:t>
      </w:r>
    </w:p>
    <w:p w:rsidR="006E5134" w:rsidRPr="00724832" w:rsidRDefault="00FB3446" w:rsidP="006E5134">
      <w:pPr>
        <w:pStyle w:val="ListeParagraf"/>
        <w:numPr>
          <w:ilvl w:val="1"/>
          <w:numId w:val="12"/>
        </w:numPr>
        <w:spacing w:after="0" w:line="360" w:lineRule="auto"/>
        <w:jc w:val="both"/>
        <w:rPr>
          <w:rFonts w:ascii="Times New Roman" w:hAnsi="Times New Roman"/>
          <w:i/>
          <w:color w:val="000000" w:themeColor="text1"/>
          <w:sz w:val="24"/>
          <w:szCs w:val="24"/>
          <w:lang w:eastAsia="tr-TR"/>
        </w:rPr>
      </w:pPr>
      <w:hyperlink r:id="rId18" w:history="1">
        <w:r w:rsidR="006E5134" w:rsidRPr="00724832">
          <w:rPr>
            <w:rStyle w:val="Kpr"/>
            <w:rFonts w:ascii="Times New Roman" w:hAnsi="Times New Roman"/>
            <w:color w:val="000000" w:themeColor="text1"/>
            <w:sz w:val="24"/>
            <w:szCs w:val="24"/>
          </w:rPr>
          <w:t>https://aybu.edu.tr/hippoterapi/tr/sayfa/8620/Personel-G%C3%B6rev-Tan%C4%B1mlar%C4%B1</w:t>
        </w:r>
      </w:hyperlink>
    </w:p>
    <w:p w:rsidR="006E5134" w:rsidRPr="00724832" w:rsidRDefault="006E5134" w:rsidP="006E5134">
      <w:pPr>
        <w:spacing w:line="360" w:lineRule="auto"/>
        <w:jc w:val="both"/>
        <w:rPr>
          <w:rFonts w:ascii="Times New Roman" w:hAnsi="Times New Roman" w:cs="Times New Roman"/>
          <w:i/>
          <w:color w:val="000000" w:themeColor="text1"/>
          <w:sz w:val="24"/>
          <w:szCs w:val="24"/>
        </w:rPr>
      </w:pPr>
    </w:p>
    <w:p w:rsidR="006E5134" w:rsidRPr="00724832" w:rsidRDefault="006E5134" w:rsidP="006E5134">
      <w:pPr>
        <w:pStyle w:val="ListeParagraf"/>
        <w:numPr>
          <w:ilvl w:val="1"/>
          <w:numId w:val="13"/>
        </w:numPr>
        <w:spacing w:after="0" w:line="360" w:lineRule="auto"/>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Merkezimizin iş analiz formları standart formda belirlenmiştir. İş analiz formları birim web sayfamızda yayınlanmıştır.</w:t>
      </w:r>
    </w:p>
    <w:p w:rsidR="006E5134" w:rsidRPr="00724832" w:rsidRDefault="006E5134" w:rsidP="006E5134">
      <w:pPr>
        <w:pStyle w:val="NormalWeb"/>
        <w:numPr>
          <w:ilvl w:val="0"/>
          <w:numId w:val="12"/>
        </w:numPr>
        <w:shd w:val="clear" w:color="auto" w:fill="FFFFFF"/>
        <w:spacing w:line="360" w:lineRule="auto"/>
        <w:jc w:val="both"/>
        <w:rPr>
          <w:color w:val="000000" w:themeColor="text1"/>
        </w:rPr>
      </w:pPr>
      <w:r w:rsidRPr="00724832">
        <w:rPr>
          <w:i/>
          <w:color w:val="000000" w:themeColor="text1"/>
        </w:rPr>
        <w:t xml:space="preserve">Bakınız: </w:t>
      </w:r>
      <w:hyperlink r:id="rId19" w:history="1">
        <w:r w:rsidRPr="00724832">
          <w:rPr>
            <w:rStyle w:val="Kpr"/>
            <w:color w:val="000000" w:themeColor="text1"/>
          </w:rPr>
          <w:t>https://aybu.edu.tr/GetFile?id=d67ec399-e538-4b73-bc30-bb0ea5cae9c1.pdf</w:t>
        </w:r>
      </w:hyperlink>
    </w:p>
    <w:p w:rsidR="006E5134" w:rsidRPr="00724832" w:rsidRDefault="006E5134" w:rsidP="00FD632B">
      <w:pPr>
        <w:pStyle w:val="ListeParagraf"/>
        <w:numPr>
          <w:ilvl w:val="0"/>
          <w:numId w:val="5"/>
        </w:numPr>
        <w:spacing w:line="360" w:lineRule="auto"/>
        <w:jc w:val="both"/>
        <w:rPr>
          <w:rFonts w:ascii="Times New Roman" w:hAnsi="Times New Roman"/>
          <w:color w:val="000000" w:themeColor="text1"/>
          <w:sz w:val="24"/>
          <w:szCs w:val="24"/>
        </w:rPr>
      </w:pPr>
      <w:r w:rsidRPr="00724832">
        <w:rPr>
          <w:rFonts w:ascii="Times New Roman" w:hAnsi="Times New Roman"/>
          <w:color w:val="000000" w:themeColor="text1"/>
          <w:sz w:val="24"/>
          <w:szCs w:val="24"/>
        </w:rPr>
        <w:br w:type="page"/>
      </w:r>
    </w:p>
    <w:p w:rsidR="006E5134" w:rsidRPr="00724832" w:rsidRDefault="006E5134" w:rsidP="006E5134">
      <w:pPr>
        <w:jc w:val="both"/>
        <w:rPr>
          <w:rFonts w:ascii="Times New Roman" w:hAnsi="Times New Roman" w:cs="Times New Roman"/>
          <w:b/>
          <w:color w:val="000000" w:themeColor="text1"/>
          <w:sz w:val="24"/>
          <w:szCs w:val="24"/>
        </w:rPr>
      </w:pPr>
    </w:p>
    <w:p w:rsidR="006E5134" w:rsidRPr="00724832" w:rsidRDefault="006E5134" w:rsidP="00FD632B">
      <w:pPr>
        <w:ind w:firstLine="360"/>
        <w:jc w:val="both"/>
        <w:rPr>
          <w:rFonts w:ascii="Times New Roman" w:hAnsi="Times New Roman" w:cs="Times New Roman"/>
          <w:b/>
          <w:color w:val="000000" w:themeColor="text1"/>
          <w:sz w:val="26"/>
          <w:szCs w:val="26"/>
        </w:rPr>
      </w:pPr>
      <w:r w:rsidRPr="00724832">
        <w:rPr>
          <w:rFonts w:ascii="Times New Roman" w:hAnsi="Times New Roman" w:cs="Times New Roman"/>
          <w:b/>
          <w:color w:val="000000" w:themeColor="text1"/>
          <w:sz w:val="26"/>
          <w:szCs w:val="26"/>
        </w:rPr>
        <w:t>D. Diğer Hususlar</w:t>
      </w:r>
    </w:p>
    <w:p w:rsidR="006E5134" w:rsidRPr="00724832" w:rsidRDefault="00FD632B" w:rsidP="006E5134">
      <w:pPr>
        <w:ind w:firstLine="708"/>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2025-2026</w:t>
      </w:r>
      <w:r w:rsidR="006E5134" w:rsidRPr="00724832">
        <w:rPr>
          <w:rFonts w:ascii="Times New Roman" w:hAnsi="Times New Roman" w:cs="Times New Roman"/>
          <w:i/>
          <w:color w:val="000000" w:themeColor="text1"/>
          <w:sz w:val="24"/>
          <w:szCs w:val="24"/>
        </w:rPr>
        <w:t xml:space="preserve"> yılını kapsayacak şekilde merkezimizin mevcut kaynak ve harcama durumuyla iş potansiyeli ve buna benzer diğer durumlarda göz önünde bulundurularak stratejik planlama yapılmıştır.</w:t>
      </w:r>
    </w:p>
    <w:p w:rsidR="006E5134" w:rsidRPr="00724832" w:rsidRDefault="00FD632B" w:rsidP="006E5134">
      <w:pPr>
        <w:ind w:firstLine="708"/>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2025-2026</w:t>
      </w:r>
      <w:r w:rsidR="006E5134" w:rsidRPr="00724832">
        <w:rPr>
          <w:rFonts w:ascii="Times New Roman" w:hAnsi="Times New Roman" w:cs="Times New Roman"/>
          <w:i/>
          <w:color w:val="000000" w:themeColor="text1"/>
          <w:sz w:val="24"/>
          <w:szCs w:val="24"/>
        </w:rPr>
        <w:t xml:space="preserve"> eğitim öğretim yılı itibariyle;</w:t>
      </w:r>
    </w:p>
    <w:p w:rsidR="006E5134" w:rsidRPr="00724832" w:rsidRDefault="006E5134" w:rsidP="006E5134">
      <w:pPr>
        <w:jc w:val="both"/>
        <w:rPr>
          <w:rFonts w:ascii="Times New Roman" w:hAnsi="Times New Roman" w:cs="Times New Roman"/>
          <w:b/>
          <w:color w:val="000000" w:themeColor="text1"/>
          <w:sz w:val="24"/>
          <w:szCs w:val="24"/>
        </w:rPr>
      </w:pPr>
      <w:r w:rsidRPr="00724832">
        <w:rPr>
          <w:rFonts w:ascii="Times New Roman" w:hAnsi="Times New Roman" w:cs="Times New Roman"/>
          <w:b/>
          <w:i/>
          <w:color w:val="000000" w:themeColor="text1"/>
          <w:sz w:val="24"/>
          <w:szCs w:val="24"/>
        </w:rPr>
        <w:tab/>
      </w:r>
      <w:r w:rsidR="00BE0136" w:rsidRPr="00724832">
        <w:rPr>
          <w:rFonts w:ascii="Times New Roman" w:hAnsi="Times New Roman" w:cs="Times New Roman"/>
          <w:i/>
          <w:color w:val="000000" w:themeColor="text1"/>
          <w:sz w:val="24"/>
          <w:szCs w:val="24"/>
        </w:rPr>
        <w:t xml:space="preserve">Çubuk İlçe Milli Eğitim Müdürü Merkezimizi ziyaret </w:t>
      </w:r>
      <w:r w:rsidR="007D558F" w:rsidRPr="00724832">
        <w:rPr>
          <w:rFonts w:ascii="Times New Roman" w:hAnsi="Times New Roman" w:cs="Times New Roman"/>
          <w:i/>
          <w:color w:val="000000" w:themeColor="text1"/>
          <w:sz w:val="24"/>
          <w:szCs w:val="24"/>
        </w:rPr>
        <w:t>etti. Harika</w:t>
      </w:r>
      <w:r w:rsidR="00BE0136" w:rsidRPr="00724832">
        <w:rPr>
          <w:rFonts w:ascii="Times New Roman" w:hAnsi="Times New Roman" w:cs="Times New Roman"/>
          <w:i/>
          <w:color w:val="000000" w:themeColor="text1"/>
          <w:sz w:val="24"/>
          <w:szCs w:val="24"/>
        </w:rPr>
        <w:t xml:space="preserve"> Özel Eğitim Kurumu İle Hippoterapi Protokolü </w:t>
      </w:r>
      <w:r w:rsidR="007D558F" w:rsidRPr="00724832">
        <w:rPr>
          <w:rFonts w:ascii="Times New Roman" w:hAnsi="Times New Roman" w:cs="Times New Roman"/>
          <w:i/>
          <w:color w:val="000000" w:themeColor="text1"/>
          <w:sz w:val="24"/>
          <w:szCs w:val="24"/>
        </w:rPr>
        <w:t>imzalandı. Merkezimiz</w:t>
      </w:r>
      <w:r w:rsidR="00BE0136" w:rsidRPr="00724832">
        <w:rPr>
          <w:rFonts w:ascii="Times New Roman" w:hAnsi="Times New Roman" w:cs="Times New Roman"/>
          <w:i/>
          <w:color w:val="000000" w:themeColor="text1"/>
          <w:sz w:val="24"/>
          <w:szCs w:val="24"/>
        </w:rPr>
        <w:t xml:space="preserve"> Personel Odasına Mutfak yapıldı.Sincan Çocuk Kapalı Ceza İnfaz Kurumu Yöneticileri Merkezimizi Ziyaret etti.Merkez Personel Odası Boyandı.</w:t>
      </w:r>
      <w:r w:rsidR="004A2746" w:rsidRPr="00724832">
        <w:rPr>
          <w:rFonts w:ascii="Times New Roman" w:hAnsi="Times New Roman" w:cs="Times New Roman"/>
          <w:i/>
          <w:color w:val="000000" w:themeColor="text1"/>
          <w:sz w:val="24"/>
          <w:szCs w:val="24"/>
        </w:rPr>
        <w:t>Merkezimiz Alanlarına ısıtıcı takıldı.</w:t>
      </w:r>
      <w:r w:rsidR="002A7085" w:rsidRPr="00724832">
        <w:rPr>
          <w:rFonts w:ascii="Times New Roman" w:hAnsi="Times New Roman" w:cs="Times New Roman"/>
          <w:i/>
          <w:color w:val="000000" w:themeColor="text1"/>
          <w:sz w:val="24"/>
          <w:szCs w:val="24"/>
        </w:rPr>
        <w:t xml:space="preserve">Merkezimiz Ünides Projesi Kapsamındaki etkinliklere </w:t>
      </w:r>
      <w:r w:rsidR="00BE0136" w:rsidRPr="00724832">
        <w:rPr>
          <w:rFonts w:ascii="Times New Roman" w:hAnsi="Times New Roman" w:cs="Times New Roman"/>
          <w:i/>
          <w:color w:val="000000" w:themeColor="text1"/>
          <w:sz w:val="24"/>
          <w:szCs w:val="24"/>
        </w:rPr>
        <w:t xml:space="preserve"> ev sahipliği yaptı</w:t>
      </w:r>
      <w:r w:rsidR="004A2746" w:rsidRPr="00724832">
        <w:rPr>
          <w:rFonts w:ascii="Times New Roman" w:hAnsi="Times New Roman" w:cs="Times New Roman"/>
          <w:i/>
          <w:color w:val="000000" w:themeColor="text1"/>
          <w:sz w:val="24"/>
          <w:szCs w:val="24"/>
        </w:rPr>
        <w:t>.Hippoterapi Merkezimizin Tavla Binası boyandı</w:t>
      </w:r>
      <w:r w:rsidR="00BE0136" w:rsidRPr="00724832">
        <w:rPr>
          <w:rFonts w:ascii="Times New Roman" w:hAnsi="Times New Roman" w:cs="Times New Roman"/>
          <w:i/>
          <w:color w:val="000000" w:themeColor="text1"/>
          <w:sz w:val="24"/>
          <w:szCs w:val="24"/>
        </w:rPr>
        <w:t>.</w:t>
      </w:r>
      <w:r w:rsidR="004A2746" w:rsidRPr="00724832">
        <w:rPr>
          <w:rFonts w:ascii="Times New Roman" w:hAnsi="Times New Roman" w:cs="Times New Roman"/>
          <w:i/>
          <w:color w:val="000000" w:themeColor="text1"/>
          <w:sz w:val="24"/>
          <w:szCs w:val="24"/>
        </w:rPr>
        <w:t>Merkezimizin Tavla Binası Dış Aydınlatma Projektörleri Takıldı.Erasmus Programı Kapsamında Merkezimi</w:t>
      </w:r>
      <w:r w:rsidR="00A96CA2" w:rsidRPr="00724832">
        <w:rPr>
          <w:rFonts w:ascii="Times New Roman" w:hAnsi="Times New Roman" w:cs="Times New Roman"/>
          <w:i/>
          <w:color w:val="000000" w:themeColor="text1"/>
          <w:sz w:val="24"/>
          <w:szCs w:val="24"/>
        </w:rPr>
        <w:t>ze</w:t>
      </w:r>
      <w:r w:rsidR="004A2746" w:rsidRPr="00724832">
        <w:rPr>
          <w:rFonts w:ascii="Times New Roman" w:hAnsi="Times New Roman" w:cs="Times New Roman"/>
          <w:i/>
          <w:color w:val="000000" w:themeColor="text1"/>
          <w:sz w:val="24"/>
          <w:szCs w:val="24"/>
        </w:rPr>
        <w:t xml:space="preserve"> Bulgaristan ve Romanya’dan ziy</w:t>
      </w:r>
      <w:r w:rsidR="00A96CA2" w:rsidRPr="00724832">
        <w:rPr>
          <w:rFonts w:ascii="Times New Roman" w:hAnsi="Times New Roman" w:cs="Times New Roman"/>
          <w:i/>
          <w:color w:val="000000" w:themeColor="text1"/>
          <w:sz w:val="24"/>
          <w:szCs w:val="24"/>
        </w:rPr>
        <w:t>aret edildi</w:t>
      </w:r>
      <w:r w:rsidR="00754C3A" w:rsidRPr="00724832">
        <w:rPr>
          <w:rFonts w:ascii="Times New Roman" w:hAnsi="Times New Roman" w:cs="Times New Roman"/>
          <w:i/>
          <w:color w:val="000000" w:themeColor="text1"/>
          <w:sz w:val="24"/>
          <w:szCs w:val="24"/>
        </w:rPr>
        <w:t>.5.Dönem Seyis Eğitimi İstanbul Sipahı Binicilik Kulubü’nde Düzenlendi.</w:t>
      </w:r>
      <w:r w:rsidR="00A96CA2" w:rsidRPr="00724832">
        <w:rPr>
          <w:rFonts w:ascii="Times New Roman" w:hAnsi="Times New Roman" w:cs="Times New Roman"/>
          <w:i/>
          <w:color w:val="000000" w:themeColor="text1"/>
          <w:sz w:val="24"/>
          <w:szCs w:val="24"/>
        </w:rPr>
        <w:t>6.Dönem Seyis Eğitimi Kursu Ankara Atlıspor Kulübü’nde Düzenlendi.Türkiye Binicilik Federasyonu Yetkililer Aybü Binicilik Kulubünün Federe olması amacıyla denetimde bulundular.Dünya Otizm Farkındalık Günü kapsamında Çubuk Sosyal Hizmet Müdürlüğü tarafından Merkezimiz ziyaret edildi.23 Nisan Ulusal Egeme</w:t>
      </w:r>
      <w:r w:rsidR="00EB0BFD" w:rsidRPr="00724832">
        <w:rPr>
          <w:rFonts w:ascii="Times New Roman" w:hAnsi="Times New Roman" w:cs="Times New Roman"/>
          <w:i/>
          <w:color w:val="000000" w:themeColor="text1"/>
          <w:sz w:val="24"/>
          <w:szCs w:val="24"/>
        </w:rPr>
        <w:t>nlik ve Ç</w:t>
      </w:r>
      <w:r w:rsidR="00A96CA2" w:rsidRPr="00724832">
        <w:rPr>
          <w:rFonts w:ascii="Times New Roman" w:hAnsi="Times New Roman" w:cs="Times New Roman"/>
          <w:i/>
          <w:color w:val="000000" w:themeColor="text1"/>
          <w:sz w:val="24"/>
          <w:szCs w:val="24"/>
        </w:rPr>
        <w:t>ocuk</w:t>
      </w:r>
      <w:r w:rsidR="00EB0BFD" w:rsidRPr="00724832">
        <w:rPr>
          <w:rFonts w:ascii="Times New Roman" w:hAnsi="Times New Roman" w:cs="Times New Roman"/>
          <w:i/>
          <w:color w:val="000000" w:themeColor="text1"/>
          <w:sz w:val="24"/>
          <w:szCs w:val="24"/>
        </w:rPr>
        <w:t xml:space="preserve"> Bayramında At b</w:t>
      </w:r>
      <w:r w:rsidR="00A96CA2" w:rsidRPr="00724832">
        <w:rPr>
          <w:rFonts w:ascii="Times New Roman" w:hAnsi="Times New Roman" w:cs="Times New Roman"/>
          <w:i/>
          <w:color w:val="000000" w:themeColor="text1"/>
          <w:sz w:val="24"/>
          <w:szCs w:val="24"/>
        </w:rPr>
        <w:t>iniş Etkinliği yapıldı.</w:t>
      </w:r>
      <w:r w:rsidR="00EB0BFD" w:rsidRPr="00724832">
        <w:rPr>
          <w:rFonts w:ascii="Times New Roman" w:hAnsi="Times New Roman" w:cs="Times New Roman"/>
          <w:i/>
          <w:color w:val="000000" w:themeColor="text1"/>
          <w:sz w:val="24"/>
          <w:szCs w:val="24"/>
        </w:rPr>
        <w:t>Padok kapısı yapıldı.Karantina boxları boyandı.7.dönem seyis eğitimi yapıldı.Merkezimize Asya adlı yeni at geldi.Engelli bireyler için etkinlik alanı oluşturuldu.Engelliler Haftası Programı Düzenlendi.Atların Sağlığı ve Güvenliği için emniyet kapıları yapıldı.Aybü Binicilik Kulübü Tesisleri Federe Oldu.Merkezimize Charlett 21 , Elvis ,Accorda at pansiyoner olarak geldi.Merkezimize Yeptim Projesi Kapsamında Sanal Gerçeklik Alanı oluşturuldu.Merkezimize Cengo,Çağatay,Yeni Kral</w:t>
      </w:r>
      <w:r w:rsidR="007D558F" w:rsidRPr="00724832">
        <w:rPr>
          <w:rFonts w:ascii="Times New Roman" w:hAnsi="Times New Roman" w:cs="Times New Roman"/>
          <w:i/>
          <w:color w:val="000000" w:themeColor="text1"/>
          <w:sz w:val="24"/>
          <w:szCs w:val="24"/>
        </w:rPr>
        <w:t>,Colourful</w:t>
      </w:r>
      <w:r w:rsidR="00EB0BFD" w:rsidRPr="00724832">
        <w:rPr>
          <w:rFonts w:ascii="Times New Roman" w:hAnsi="Times New Roman" w:cs="Times New Roman"/>
          <w:i/>
          <w:color w:val="000000" w:themeColor="text1"/>
          <w:sz w:val="24"/>
          <w:szCs w:val="24"/>
        </w:rPr>
        <w:t xml:space="preserve"> ve Asker isimli atlar pansiyoner olarak geldi.Merkezimizde seyis alım mülakatı gerçekleştirildi.</w:t>
      </w:r>
      <w:r w:rsidR="007D558F" w:rsidRPr="00724832">
        <w:rPr>
          <w:rFonts w:ascii="Times New Roman" w:hAnsi="Times New Roman" w:cs="Times New Roman"/>
          <w:i/>
          <w:color w:val="000000" w:themeColor="text1"/>
          <w:sz w:val="24"/>
          <w:szCs w:val="24"/>
        </w:rPr>
        <w:t xml:space="preserve">8.Dönem Seyis Eğitimi Kursu Sipahi Binicilik kulübünde düzenlendi.Çubuk İlçemizdeki çocuklarımıza at biniş aktivitesi düzenlendi.Kayaesin isimli at pansiyoner olarak geldi.Haşere ile mücadele kapsamında ilaçlama yapıldı.Merkezimize seyis ataması yapıldı.Aybü personel çocukları ve ailelerine </w:t>
      </w:r>
      <w:r w:rsidR="007D558F" w:rsidRPr="00724832">
        <w:rPr>
          <w:rFonts w:ascii="Times New Roman" w:hAnsi="Times New Roman" w:cs="Times New Roman"/>
          <w:i/>
          <w:color w:val="000000" w:themeColor="text1"/>
          <w:sz w:val="24"/>
          <w:szCs w:val="24"/>
        </w:rPr>
        <w:tab/>
        <w:t>At Binişi Düzenlendi.merkezimiz Çubuk Turşu ve Kültür Festivalinin Kortej Yürüyüşüne katılım sağladı.Merkezimize fizyoterapist ataması yapıldı.</w:t>
      </w:r>
      <w:r w:rsidR="00E85894" w:rsidRPr="00724832">
        <w:rPr>
          <w:rFonts w:ascii="Times New Roman" w:hAnsi="Times New Roman" w:cs="Times New Roman"/>
          <w:i/>
          <w:color w:val="000000" w:themeColor="text1"/>
          <w:sz w:val="24"/>
          <w:szCs w:val="24"/>
        </w:rPr>
        <w:t>Engelli Otoparkı Levhaları Takıldı.Ünides kapsamında Yapay Zeka İle Engelsiz Oyun Deneyimi Projesi Gerçekleştirildi.Atların beslenmesi için arpa ,ot ve sap alındı.Engelli bireylerimizin eğitiminde kullanılmak üzere Sunset İsimli Atımız Merkezimize Geldi.Atlara kene ilaçlaması yapıldı.Serebral Palsi Farkındalık Günü Etkinliği yapıldı.Merkezimizde 29 Ekim Cumhuriyet Bayramı Kutlandı.</w:t>
      </w:r>
      <w:r w:rsidR="007738FD" w:rsidRPr="00724832">
        <w:rPr>
          <w:rFonts w:ascii="Times New Roman" w:hAnsi="Times New Roman" w:cs="Times New Roman"/>
          <w:i/>
          <w:color w:val="000000" w:themeColor="text1"/>
          <w:sz w:val="24"/>
          <w:szCs w:val="24"/>
        </w:rPr>
        <w:t xml:space="preserve">Merkezimize Lösemili Çocuklar İçin Farkındalık Etkinliği Düzenlendi.Çubuk Gençlik ve Spor İlçe Müdürü Sayın Emir KIRBAYIR ziyarette bulundu.Merkezimize İlk yardım dolabı takıldı.Merkezimize Kienta isimli at pansiyoner olarak geldi. </w:t>
      </w:r>
    </w:p>
    <w:p w:rsidR="006E5134" w:rsidRPr="00724832" w:rsidRDefault="006E5134" w:rsidP="007738FD">
      <w:pPr>
        <w:pStyle w:val="AralkYok"/>
        <w:rPr>
          <w:rFonts w:ascii="Times New Roman" w:hAnsi="Times New Roman" w:cs="Times New Roman"/>
          <w:color w:val="000000" w:themeColor="text1"/>
          <w:sz w:val="24"/>
          <w:szCs w:val="24"/>
        </w:rPr>
      </w:pPr>
    </w:p>
    <w:p w:rsidR="006E5134" w:rsidRPr="00724832" w:rsidRDefault="001A0C69" w:rsidP="006E5134">
      <w:pPr>
        <w:pStyle w:val="ListeParagraf"/>
        <w:shd w:val="clear" w:color="auto" w:fill="FFFFFF"/>
        <w:spacing w:before="100" w:beforeAutospacing="1" w:after="100" w:afterAutospacing="1" w:line="360" w:lineRule="auto"/>
        <w:rPr>
          <w:rFonts w:ascii="Times New Roman" w:hAnsi="Times New Roman"/>
          <w:b/>
          <w:color w:val="000000" w:themeColor="text1"/>
          <w:sz w:val="24"/>
          <w:szCs w:val="24"/>
        </w:rPr>
      </w:pPr>
      <w:r w:rsidRPr="00724832">
        <w:rPr>
          <w:rFonts w:ascii="Times New Roman" w:hAnsi="Times New Roman"/>
          <w:b/>
          <w:color w:val="000000" w:themeColor="text1"/>
          <w:sz w:val="24"/>
          <w:szCs w:val="24"/>
        </w:rPr>
        <w:lastRenderedPageBreak/>
        <w:t>II.</w:t>
      </w:r>
      <w:r w:rsidR="006E5134" w:rsidRPr="00724832">
        <w:rPr>
          <w:rFonts w:ascii="Times New Roman" w:hAnsi="Times New Roman"/>
          <w:b/>
          <w:color w:val="000000" w:themeColor="text1"/>
          <w:sz w:val="24"/>
          <w:szCs w:val="24"/>
        </w:rPr>
        <w:t>AMAÇLAR VE HEDEFLER</w:t>
      </w:r>
    </w:p>
    <w:p w:rsidR="006E5134" w:rsidRPr="00724832" w:rsidRDefault="006E5134" w:rsidP="006E5134">
      <w:pPr>
        <w:pStyle w:val="ListeParagraf"/>
        <w:spacing w:after="0" w:line="240" w:lineRule="auto"/>
        <w:jc w:val="both"/>
        <w:rPr>
          <w:rStyle w:val="GlVurgulama"/>
          <w:rFonts w:ascii="Times New Roman" w:hAnsi="Times New Roman"/>
          <w:i w:val="0"/>
          <w:color w:val="000000" w:themeColor="text1"/>
          <w:sz w:val="24"/>
          <w:szCs w:val="24"/>
        </w:rPr>
      </w:pPr>
    </w:p>
    <w:p w:rsidR="006E5134" w:rsidRPr="00724832" w:rsidRDefault="006E5134" w:rsidP="006E5134">
      <w:pPr>
        <w:pStyle w:val="ListeParagraf"/>
        <w:numPr>
          <w:ilvl w:val="0"/>
          <w:numId w:val="14"/>
        </w:numPr>
        <w:jc w:val="both"/>
        <w:rPr>
          <w:rStyle w:val="GlVurgulama"/>
          <w:rFonts w:ascii="Times New Roman" w:hAnsi="Times New Roman"/>
          <w:b/>
          <w:i w:val="0"/>
          <w:color w:val="000000" w:themeColor="text1"/>
          <w:sz w:val="24"/>
          <w:szCs w:val="24"/>
        </w:rPr>
      </w:pPr>
      <w:r w:rsidRPr="00724832">
        <w:rPr>
          <w:rStyle w:val="GlVurgulama"/>
          <w:rFonts w:ascii="Times New Roman" w:hAnsi="Times New Roman"/>
          <w:b/>
          <w:color w:val="000000" w:themeColor="text1"/>
          <w:sz w:val="24"/>
          <w:szCs w:val="24"/>
        </w:rPr>
        <w:t xml:space="preserve"> Temel Politika ve Öncelikler</w:t>
      </w:r>
    </w:p>
    <w:p w:rsidR="006E5134" w:rsidRPr="00724832" w:rsidRDefault="006E5134" w:rsidP="006E5134">
      <w:pPr>
        <w:pStyle w:val="ListeParagraf"/>
        <w:numPr>
          <w:ilvl w:val="0"/>
          <w:numId w:val="12"/>
        </w:numPr>
        <w:spacing w:after="0"/>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Çağdaş ve modern eğitim programlarının oluşturulması</w:t>
      </w:r>
    </w:p>
    <w:p w:rsidR="006E5134" w:rsidRPr="00724832" w:rsidRDefault="006E5134" w:rsidP="006E5134">
      <w:pPr>
        <w:pStyle w:val="ListeParagraf"/>
        <w:numPr>
          <w:ilvl w:val="0"/>
          <w:numId w:val="12"/>
        </w:numPr>
        <w:spacing w:after="0"/>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Hippoterapi alan bireye fayda sağlayan uygulamaların arttırılması</w:t>
      </w:r>
    </w:p>
    <w:p w:rsidR="006E5134" w:rsidRPr="00724832" w:rsidRDefault="006E5134" w:rsidP="006E5134">
      <w:pPr>
        <w:pStyle w:val="ListeParagraf"/>
        <w:numPr>
          <w:ilvl w:val="0"/>
          <w:numId w:val="12"/>
        </w:numPr>
        <w:spacing w:after="0"/>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Hippoterapi Uygulama ve Araştırma Merkezi’nin imajını kuvvetlendirmek amacıyla faaliyetler düzenlemek ve katılımı sağlamak,</w:t>
      </w:r>
    </w:p>
    <w:p w:rsidR="006E5134" w:rsidRPr="00724832" w:rsidRDefault="006E5134" w:rsidP="006E5134">
      <w:pPr>
        <w:pStyle w:val="ListeParagraf"/>
        <w:numPr>
          <w:ilvl w:val="0"/>
          <w:numId w:val="12"/>
        </w:numPr>
        <w:spacing w:after="0"/>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Merkez hizmetlerin değerlendirilmesi ve kalitesinin geliştirilmesi çalışmalarında sürekliliği sağlamak,</w:t>
      </w:r>
    </w:p>
    <w:p w:rsidR="006E5134" w:rsidRPr="00724832" w:rsidRDefault="006E5134" w:rsidP="007738FD">
      <w:pPr>
        <w:pStyle w:val="ListeParagraf"/>
        <w:numPr>
          <w:ilvl w:val="0"/>
          <w:numId w:val="12"/>
        </w:numPr>
        <w:spacing w:after="0"/>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Değerlendirme ölçütlerinin güncellenmesi</w:t>
      </w:r>
    </w:p>
    <w:p w:rsidR="006E5134" w:rsidRPr="00724832" w:rsidRDefault="006E5134" w:rsidP="006E5134">
      <w:pPr>
        <w:pStyle w:val="ListeParagraf"/>
        <w:spacing w:after="0"/>
        <w:jc w:val="both"/>
        <w:rPr>
          <w:rFonts w:ascii="Times New Roman" w:hAnsi="Times New Roman"/>
          <w:color w:val="000000" w:themeColor="text1"/>
          <w:sz w:val="24"/>
          <w:szCs w:val="24"/>
          <w:lang w:eastAsia="tr-TR"/>
        </w:rPr>
      </w:pPr>
    </w:p>
    <w:p w:rsidR="006E5134" w:rsidRPr="00724832" w:rsidRDefault="006E5134" w:rsidP="006E5134">
      <w:pPr>
        <w:jc w:val="both"/>
        <w:rPr>
          <w:rFonts w:ascii="Times New Roman" w:hAnsi="Times New Roman" w:cs="Times New Roman"/>
          <w:i/>
          <w:color w:val="000000" w:themeColor="text1"/>
          <w:sz w:val="24"/>
          <w:szCs w:val="24"/>
        </w:rPr>
      </w:pPr>
    </w:p>
    <w:p w:rsidR="006E5134" w:rsidRPr="00724832" w:rsidRDefault="006E5134" w:rsidP="006E5134">
      <w:pPr>
        <w:pStyle w:val="ListeParagraf"/>
        <w:numPr>
          <w:ilvl w:val="0"/>
          <w:numId w:val="14"/>
        </w:numPr>
        <w:jc w:val="both"/>
        <w:rPr>
          <w:rStyle w:val="GlVurgulama"/>
          <w:rFonts w:ascii="Times New Roman" w:hAnsi="Times New Roman"/>
          <w:b/>
          <w:i w:val="0"/>
          <w:color w:val="000000" w:themeColor="text1"/>
          <w:sz w:val="24"/>
          <w:szCs w:val="24"/>
        </w:rPr>
      </w:pPr>
      <w:r w:rsidRPr="00724832">
        <w:rPr>
          <w:rStyle w:val="GlVurgulama"/>
          <w:rFonts w:ascii="Times New Roman" w:hAnsi="Times New Roman"/>
          <w:b/>
          <w:color w:val="000000" w:themeColor="text1"/>
          <w:sz w:val="24"/>
          <w:szCs w:val="24"/>
        </w:rPr>
        <w:t>İdarenin Stratejik Planında Yer Alan Amaç ve Hedefler</w:t>
      </w:r>
    </w:p>
    <w:p w:rsidR="006E5134" w:rsidRPr="00724832" w:rsidRDefault="006E5134" w:rsidP="006E5134">
      <w:pPr>
        <w:jc w:val="both"/>
        <w:rPr>
          <w:rFonts w:ascii="Times New Roman" w:hAnsi="Times New Roman" w:cs="Times New Roman"/>
          <w:i/>
          <w:color w:val="000000" w:themeColor="text1"/>
          <w:sz w:val="24"/>
          <w:szCs w:val="24"/>
        </w:rPr>
      </w:pPr>
    </w:p>
    <w:p w:rsidR="006E5134" w:rsidRPr="00724832" w:rsidRDefault="006E5134" w:rsidP="006E5134">
      <w:pPr>
        <w:spacing w:line="360" w:lineRule="auto"/>
        <w:ind w:firstLine="708"/>
        <w:jc w:val="both"/>
        <w:rPr>
          <w:rFonts w:ascii="Times New Roman" w:hAnsi="Times New Roman" w:cs="Times New Roman"/>
          <w:color w:val="000000" w:themeColor="text1"/>
          <w:sz w:val="24"/>
          <w:szCs w:val="24"/>
        </w:rPr>
      </w:pPr>
      <w:r w:rsidRPr="00724832">
        <w:rPr>
          <w:rFonts w:ascii="Times New Roman" w:hAnsi="Times New Roman" w:cs="Times New Roman"/>
          <w:b/>
          <w:i/>
          <w:color w:val="000000" w:themeColor="text1"/>
          <w:sz w:val="24"/>
          <w:szCs w:val="24"/>
        </w:rPr>
        <w:t>MERKEZİN AMACI</w:t>
      </w:r>
    </w:p>
    <w:p w:rsidR="006E5134" w:rsidRPr="00724832" w:rsidRDefault="006E5134" w:rsidP="006E5134">
      <w:pPr>
        <w:pStyle w:val="Default"/>
        <w:spacing w:line="360" w:lineRule="auto"/>
        <w:ind w:left="720"/>
        <w:jc w:val="both"/>
        <w:rPr>
          <w:rFonts w:ascii="Times New Roman" w:hAnsi="Times New Roman" w:cs="Times New Roman"/>
          <w:color w:val="000000" w:themeColor="text1"/>
          <w:shd w:val="clear" w:color="auto" w:fill="FFFFFF"/>
        </w:rPr>
      </w:pPr>
      <w:r w:rsidRPr="00724832">
        <w:rPr>
          <w:rFonts w:ascii="Times New Roman" w:hAnsi="Times New Roman" w:cs="Times New Roman"/>
          <w:color w:val="000000" w:themeColor="text1"/>
          <w:shd w:val="clear" w:color="auto" w:fill="FFFFFF"/>
        </w:rPr>
        <w:t>Merkezin amacı, Üniversitenin ilgili bölüm ve anabilim dallarının işbirliği çerçevesinde yurt içindeki ve yurt dışındaki hippoterapi ile ilgili her alanda bilimsel araştırma ve uygulamalar yapmak ve eğitim faaliyetlerinde bulunmaktır.</w:t>
      </w:r>
    </w:p>
    <w:p w:rsidR="006E5134" w:rsidRPr="00724832" w:rsidRDefault="006E5134" w:rsidP="006E5134">
      <w:pPr>
        <w:pStyle w:val="Default"/>
        <w:spacing w:line="276" w:lineRule="auto"/>
        <w:ind w:left="720"/>
        <w:jc w:val="both"/>
        <w:rPr>
          <w:rFonts w:ascii="Times New Roman" w:hAnsi="Times New Roman" w:cs="Times New Roman"/>
          <w:b/>
          <w:i/>
          <w:color w:val="000000" w:themeColor="text1"/>
          <w:shd w:val="clear" w:color="auto" w:fill="FFFFFF"/>
        </w:rPr>
      </w:pPr>
    </w:p>
    <w:p w:rsidR="006E5134" w:rsidRPr="00724832" w:rsidRDefault="006E5134" w:rsidP="006E5134">
      <w:pPr>
        <w:pStyle w:val="Default"/>
        <w:spacing w:line="276" w:lineRule="auto"/>
        <w:ind w:left="720"/>
        <w:jc w:val="both"/>
        <w:rPr>
          <w:rFonts w:ascii="Times New Roman" w:hAnsi="Times New Roman" w:cs="Times New Roman"/>
          <w:b/>
          <w:i/>
          <w:color w:val="000000" w:themeColor="text1"/>
          <w:shd w:val="clear" w:color="auto" w:fill="FFFFFF"/>
        </w:rPr>
      </w:pPr>
      <w:r w:rsidRPr="00724832">
        <w:rPr>
          <w:rFonts w:ascii="Times New Roman" w:hAnsi="Times New Roman" w:cs="Times New Roman"/>
          <w:b/>
          <w:i/>
          <w:color w:val="000000" w:themeColor="text1"/>
          <w:shd w:val="clear" w:color="auto" w:fill="FFFFFF"/>
        </w:rPr>
        <w:t>MERKEZİN HEDEFLERİ</w:t>
      </w:r>
    </w:p>
    <w:p w:rsidR="006E5134" w:rsidRPr="00724832" w:rsidRDefault="006E5134" w:rsidP="006E5134">
      <w:pPr>
        <w:pStyle w:val="Balk1"/>
        <w:shd w:val="clear" w:color="auto" w:fill="FFFFFF"/>
        <w:spacing w:before="0" w:after="195"/>
        <w:ind w:left="708"/>
        <w:jc w:val="both"/>
        <w:rPr>
          <w:rFonts w:ascii="Times New Roman" w:hAnsi="Times New Roman" w:cs="Times New Roman"/>
          <w:color w:val="000000" w:themeColor="text1"/>
          <w:sz w:val="24"/>
          <w:szCs w:val="24"/>
        </w:rPr>
      </w:pPr>
      <w:r w:rsidRPr="00724832">
        <w:rPr>
          <w:rStyle w:val="Gl"/>
          <w:rFonts w:ascii="Times New Roman" w:hAnsi="Times New Roman" w:cs="Times New Roman"/>
          <w:color w:val="000000" w:themeColor="text1"/>
          <w:sz w:val="24"/>
          <w:szCs w:val="24"/>
        </w:rPr>
        <w:t>Bireylerin fiziksel gelişimini desteklemek</w:t>
      </w:r>
    </w:p>
    <w:p w:rsidR="006E5134" w:rsidRPr="00724832" w:rsidRDefault="006E5134" w:rsidP="006E5134">
      <w:pPr>
        <w:pStyle w:val="Balk2"/>
        <w:shd w:val="clear" w:color="auto" w:fill="FFFFFF"/>
        <w:spacing w:after="195"/>
        <w:ind w:left="708"/>
        <w:jc w:val="both"/>
        <w:rPr>
          <w:rFonts w:ascii="Times New Roman" w:hAnsi="Times New Roman" w:cs="Times New Roman"/>
          <w:i w:val="0"/>
          <w:color w:val="000000" w:themeColor="text1"/>
          <w:sz w:val="24"/>
          <w:szCs w:val="24"/>
        </w:rPr>
      </w:pPr>
      <w:r w:rsidRPr="00724832">
        <w:rPr>
          <w:rStyle w:val="Gl"/>
          <w:rFonts w:ascii="Times New Roman" w:hAnsi="Times New Roman" w:cs="Times New Roman"/>
          <w:i w:val="0"/>
          <w:color w:val="000000" w:themeColor="text1"/>
          <w:sz w:val="24"/>
          <w:szCs w:val="24"/>
        </w:rPr>
        <w:t>Bireylerin duygusal ve ruhsal iyiliklerini desteklemek</w:t>
      </w:r>
    </w:p>
    <w:p w:rsidR="006E5134" w:rsidRPr="00724832" w:rsidRDefault="006E5134" w:rsidP="006E5134">
      <w:pPr>
        <w:pStyle w:val="Balk3"/>
        <w:shd w:val="clear" w:color="auto" w:fill="FFFFFF"/>
        <w:spacing w:before="0" w:after="195"/>
        <w:ind w:left="708"/>
        <w:jc w:val="both"/>
        <w:rPr>
          <w:rFonts w:ascii="Times New Roman" w:hAnsi="Times New Roman" w:cs="Times New Roman"/>
          <w:color w:val="000000" w:themeColor="text1"/>
          <w:sz w:val="24"/>
          <w:szCs w:val="24"/>
        </w:rPr>
      </w:pPr>
      <w:r w:rsidRPr="00724832">
        <w:rPr>
          <w:rStyle w:val="Gl"/>
          <w:rFonts w:ascii="Times New Roman" w:hAnsi="Times New Roman" w:cs="Times New Roman"/>
          <w:color w:val="000000" w:themeColor="text1"/>
          <w:sz w:val="24"/>
          <w:szCs w:val="24"/>
        </w:rPr>
        <w:t>Sosyal becerilerin geliştirilmesine yardımcı olmak</w:t>
      </w:r>
    </w:p>
    <w:p w:rsidR="006E5134" w:rsidRPr="00724832" w:rsidRDefault="006E5134" w:rsidP="006E5134">
      <w:pPr>
        <w:pStyle w:val="Balk2"/>
        <w:shd w:val="clear" w:color="auto" w:fill="FFFFFF"/>
        <w:spacing w:after="195"/>
        <w:ind w:left="708"/>
        <w:jc w:val="both"/>
        <w:rPr>
          <w:rStyle w:val="Gl"/>
          <w:rFonts w:ascii="Times New Roman" w:hAnsi="Times New Roman" w:cs="Times New Roman"/>
          <w:bCs/>
          <w:i w:val="0"/>
          <w:color w:val="000000" w:themeColor="text1"/>
          <w:sz w:val="24"/>
          <w:szCs w:val="24"/>
        </w:rPr>
      </w:pPr>
      <w:r w:rsidRPr="00724832">
        <w:rPr>
          <w:rStyle w:val="Gl"/>
          <w:rFonts w:ascii="Times New Roman" w:hAnsi="Times New Roman" w:cs="Times New Roman"/>
          <w:i w:val="0"/>
          <w:color w:val="000000" w:themeColor="text1"/>
          <w:sz w:val="24"/>
          <w:szCs w:val="24"/>
        </w:rPr>
        <w:t>Öz bakım becerilerinin geliştirilmesine katkıda bulunmak</w:t>
      </w:r>
    </w:p>
    <w:p w:rsidR="006E5134" w:rsidRPr="00724832" w:rsidRDefault="006E5134" w:rsidP="006E5134">
      <w:pPr>
        <w:pStyle w:val="Balk2"/>
        <w:shd w:val="clear" w:color="auto" w:fill="FFFFFF"/>
        <w:spacing w:after="195"/>
        <w:ind w:left="708"/>
        <w:jc w:val="both"/>
        <w:rPr>
          <w:rFonts w:ascii="Times New Roman" w:hAnsi="Times New Roman" w:cs="Times New Roman"/>
          <w:i w:val="0"/>
          <w:color w:val="000000" w:themeColor="text1"/>
          <w:sz w:val="24"/>
          <w:szCs w:val="24"/>
        </w:rPr>
      </w:pPr>
      <w:r w:rsidRPr="00724832">
        <w:rPr>
          <w:rStyle w:val="Gl"/>
          <w:rFonts w:ascii="Times New Roman" w:hAnsi="Times New Roman" w:cs="Times New Roman"/>
          <w:i w:val="0"/>
          <w:color w:val="000000" w:themeColor="text1"/>
          <w:sz w:val="24"/>
          <w:szCs w:val="24"/>
        </w:rPr>
        <w:t>Eğitim ve rehabilitasyon süreçlerine destek sağlamak</w:t>
      </w:r>
    </w:p>
    <w:p w:rsidR="006E5134" w:rsidRPr="00724832" w:rsidRDefault="006E5134" w:rsidP="006E5134">
      <w:pPr>
        <w:pStyle w:val="Balk2"/>
        <w:shd w:val="clear" w:color="auto" w:fill="FFFFFF"/>
        <w:spacing w:after="195"/>
        <w:ind w:left="708"/>
        <w:jc w:val="both"/>
        <w:rPr>
          <w:rFonts w:ascii="Times New Roman" w:hAnsi="Times New Roman" w:cs="Times New Roman"/>
          <w:i w:val="0"/>
          <w:color w:val="000000" w:themeColor="text1"/>
          <w:sz w:val="24"/>
          <w:szCs w:val="24"/>
        </w:rPr>
      </w:pPr>
      <w:r w:rsidRPr="00724832">
        <w:rPr>
          <w:rStyle w:val="Gl"/>
          <w:rFonts w:ascii="Times New Roman" w:hAnsi="Times New Roman" w:cs="Times New Roman"/>
          <w:i w:val="0"/>
          <w:color w:val="000000" w:themeColor="text1"/>
          <w:sz w:val="24"/>
          <w:szCs w:val="24"/>
        </w:rPr>
        <w:t>Ailelere destek sağlamak</w:t>
      </w:r>
    </w:p>
    <w:p w:rsidR="006E5134" w:rsidRPr="00724832" w:rsidRDefault="006E5134" w:rsidP="006E5134">
      <w:pPr>
        <w:jc w:val="both"/>
        <w:rPr>
          <w:rFonts w:ascii="Times New Roman" w:hAnsi="Times New Roman" w:cs="Times New Roman"/>
          <w:b/>
          <w:color w:val="000000" w:themeColor="text1"/>
          <w:sz w:val="24"/>
          <w:szCs w:val="24"/>
        </w:rPr>
      </w:pPr>
    </w:p>
    <w:p w:rsidR="006E5134" w:rsidRPr="00724832" w:rsidRDefault="006E5134" w:rsidP="006E5134">
      <w:pPr>
        <w:jc w:val="both"/>
        <w:rPr>
          <w:rFonts w:ascii="Times New Roman" w:hAnsi="Times New Roman" w:cs="Times New Roman"/>
          <w:b/>
          <w:color w:val="000000" w:themeColor="text1"/>
          <w:sz w:val="24"/>
          <w:szCs w:val="24"/>
        </w:rPr>
      </w:pPr>
    </w:p>
    <w:p w:rsidR="006E5134" w:rsidRPr="00724832" w:rsidRDefault="006E5134" w:rsidP="006E5134">
      <w:pPr>
        <w:jc w:val="both"/>
        <w:rPr>
          <w:rFonts w:ascii="Times New Roman" w:hAnsi="Times New Roman" w:cs="Times New Roman"/>
          <w:b/>
          <w:color w:val="000000" w:themeColor="text1"/>
          <w:sz w:val="24"/>
          <w:szCs w:val="24"/>
        </w:rPr>
      </w:pPr>
    </w:p>
    <w:p w:rsidR="006E5134" w:rsidRDefault="006E5134" w:rsidP="006E5134">
      <w:pPr>
        <w:jc w:val="both"/>
        <w:rPr>
          <w:rFonts w:ascii="Times New Roman" w:hAnsi="Times New Roman" w:cs="Times New Roman"/>
          <w:b/>
          <w:color w:val="000000" w:themeColor="text1"/>
          <w:sz w:val="24"/>
          <w:szCs w:val="24"/>
        </w:rPr>
      </w:pPr>
    </w:p>
    <w:p w:rsidR="00724832" w:rsidRPr="00724832" w:rsidRDefault="00724832" w:rsidP="006E5134">
      <w:pPr>
        <w:jc w:val="both"/>
        <w:rPr>
          <w:rFonts w:ascii="Times New Roman" w:hAnsi="Times New Roman" w:cs="Times New Roman"/>
          <w:b/>
          <w:color w:val="000000" w:themeColor="text1"/>
          <w:sz w:val="24"/>
          <w:szCs w:val="24"/>
        </w:rPr>
      </w:pPr>
    </w:p>
    <w:p w:rsidR="006E5134" w:rsidRPr="00724832" w:rsidRDefault="00724832" w:rsidP="001A0C69">
      <w:pPr>
        <w:shd w:val="clear" w:color="auto" w:fill="FFFFFF"/>
        <w:spacing w:before="100" w:beforeAutospacing="1" w:after="100" w:afterAutospacing="1" w:line="360" w:lineRule="auto"/>
        <w:ind w:left="426"/>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lastRenderedPageBreak/>
        <w:t>III. FAALİYETLERE</w:t>
      </w:r>
      <w:r w:rsidR="006E5134" w:rsidRPr="00724832">
        <w:rPr>
          <w:rFonts w:ascii="Times New Roman" w:hAnsi="Times New Roman" w:cs="Times New Roman"/>
          <w:b/>
          <w:color w:val="000000" w:themeColor="text1"/>
          <w:sz w:val="24"/>
          <w:szCs w:val="24"/>
        </w:rPr>
        <w:t xml:space="preserve"> İLİŞKİN BİLGİ VE DEĞERLENDİRMELER</w:t>
      </w:r>
    </w:p>
    <w:p w:rsidR="006E5134" w:rsidRPr="00724832" w:rsidRDefault="006E5134" w:rsidP="006E5134">
      <w:pPr>
        <w:pStyle w:val="ListeParagraf"/>
        <w:numPr>
          <w:ilvl w:val="0"/>
          <w:numId w:val="15"/>
        </w:numPr>
        <w:rPr>
          <w:rFonts w:ascii="Times New Roman" w:hAnsi="Times New Roman"/>
          <w:b/>
          <w:color w:val="000000" w:themeColor="text1"/>
          <w:sz w:val="24"/>
          <w:szCs w:val="24"/>
        </w:rPr>
      </w:pPr>
      <w:r w:rsidRPr="00724832">
        <w:rPr>
          <w:rFonts w:ascii="Times New Roman" w:hAnsi="Times New Roman"/>
          <w:b/>
          <w:color w:val="000000" w:themeColor="text1"/>
          <w:sz w:val="24"/>
          <w:szCs w:val="24"/>
        </w:rPr>
        <w:t xml:space="preserve"> Mali Bilgiler</w:t>
      </w:r>
    </w:p>
    <w:p w:rsidR="006E5134" w:rsidRPr="00724832" w:rsidRDefault="006E5134" w:rsidP="006E5134">
      <w:pPr>
        <w:pStyle w:val="ListeParagraf"/>
        <w:numPr>
          <w:ilvl w:val="0"/>
          <w:numId w:val="16"/>
        </w:numPr>
        <w:rPr>
          <w:rFonts w:ascii="Times New Roman" w:hAnsi="Times New Roman"/>
          <w:b/>
          <w:color w:val="000000" w:themeColor="text1"/>
          <w:sz w:val="24"/>
          <w:szCs w:val="24"/>
        </w:rPr>
      </w:pPr>
      <w:r w:rsidRPr="00724832">
        <w:rPr>
          <w:rFonts w:ascii="Times New Roman" w:hAnsi="Times New Roman"/>
          <w:b/>
          <w:color w:val="000000" w:themeColor="text1"/>
          <w:sz w:val="24"/>
          <w:szCs w:val="24"/>
        </w:rPr>
        <w:t>Bütçe Uygulama Sonuçları</w:t>
      </w:r>
    </w:p>
    <w:p w:rsidR="006E5134" w:rsidRPr="00724832" w:rsidRDefault="006E5134" w:rsidP="006E5134">
      <w:pPr>
        <w:pStyle w:val="ListeParagraf"/>
        <w:ind w:left="1080"/>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Hippoterapi Uygulama ve Araştırma Merkezi olarak merkez bütçemiz bulunmamaktadır. Döner Sermaye İşletme Müdürlüğünün merkezimize ayırdığı bütçe tablosu aşağıda gösterilmiştir.</w:t>
      </w:r>
    </w:p>
    <w:p w:rsidR="006E5134" w:rsidRPr="00724832" w:rsidRDefault="006E5134" w:rsidP="006E5134">
      <w:pPr>
        <w:pStyle w:val="ListeParagraf"/>
        <w:ind w:left="1080"/>
        <w:jc w:val="both"/>
        <w:rPr>
          <w:rFonts w:ascii="Times New Roman" w:hAnsi="Times New Roman"/>
          <w:i/>
          <w:color w:val="000000" w:themeColor="text1"/>
          <w:sz w:val="24"/>
          <w:szCs w:val="24"/>
        </w:rPr>
      </w:pPr>
    </w:p>
    <w:tbl>
      <w:tblPr>
        <w:tblW w:w="0" w:type="auto"/>
        <w:tblInd w:w="734" w:type="dxa"/>
        <w:tblLayout w:type="fixed"/>
        <w:tblCellMar>
          <w:left w:w="30" w:type="dxa"/>
          <w:right w:w="30" w:type="dxa"/>
        </w:tblCellMar>
        <w:tblLook w:val="0000"/>
      </w:tblPr>
      <w:tblGrid>
        <w:gridCol w:w="3206"/>
        <w:gridCol w:w="2240"/>
      </w:tblGrid>
      <w:tr w:rsidR="006E5134" w:rsidRPr="00724832" w:rsidTr="00247089">
        <w:trPr>
          <w:trHeight w:val="290"/>
        </w:trPr>
        <w:tc>
          <w:tcPr>
            <w:tcW w:w="3206" w:type="dxa"/>
            <w:tcBorders>
              <w:top w:val="single" w:sz="2" w:space="0" w:color="000000"/>
              <w:left w:val="single" w:sz="2" w:space="0" w:color="000000"/>
              <w:bottom w:val="single" w:sz="2" w:space="0" w:color="000000"/>
              <w:right w:val="single" w:sz="2" w:space="0" w:color="000000"/>
            </w:tcBorders>
          </w:tcPr>
          <w:p w:rsidR="006E5134" w:rsidRPr="00724832" w:rsidRDefault="006E5134" w:rsidP="00247089">
            <w:pPr>
              <w:autoSpaceDE w:val="0"/>
              <w:autoSpaceDN w:val="0"/>
              <w:adjustRightInd w:val="0"/>
              <w:jc w:val="right"/>
              <w:rPr>
                <w:rFonts w:ascii="Times New Roman" w:eastAsia="Calibri" w:hAnsi="Times New Roman" w:cs="Times New Roman"/>
                <w:color w:val="000000" w:themeColor="text1"/>
                <w:sz w:val="24"/>
                <w:szCs w:val="24"/>
              </w:rPr>
            </w:pPr>
          </w:p>
        </w:tc>
        <w:tc>
          <w:tcPr>
            <w:tcW w:w="2240" w:type="dxa"/>
            <w:tcBorders>
              <w:top w:val="single" w:sz="2" w:space="0" w:color="000000"/>
              <w:left w:val="single" w:sz="2" w:space="0" w:color="000000"/>
              <w:bottom w:val="single" w:sz="2" w:space="0" w:color="000000"/>
              <w:right w:val="single" w:sz="2" w:space="0" w:color="000000"/>
            </w:tcBorders>
          </w:tcPr>
          <w:p w:rsidR="006E5134" w:rsidRPr="00724832" w:rsidRDefault="006E5134" w:rsidP="00247089">
            <w:pPr>
              <w:autoSpaceDE w:val="0"/>
              <w:autoSpaceDN w:val="0"/>
              <w:adjustRightInd w:val="0"/>
              <w:jc w:val="right"/>
              <w:rPr>
                <w:rFonts w:ascii="Times New Roman" w:eastAsia="Calibri" w:hAnsi="Times New Roman" w:cs="Times New Roman"/>
                <w:color w:val="000000" w:themeColor="text1"/>
                <w:sz w:val="24"/>
                <w:szCs w:val="24"/>
              </w:rPr>
            </w:pPr>
          </w:p>
        </w:tc>
      </w:tr>
      <w:tr w:rsidR="006E5134" w:rsidRPr="00724832" w:rsidTr="00247089">
        <w:trPr>
          <w:trHeight w:val="290"/>
        </w:trPr>
        <w:tc>
          <w:tcPr>
            <w:tcW w:w="3206" w:type="dxa"/>
            <w:tcBorders>
              <w:top w:val="single" w:sz="2" w:space="0" w:color="000000"/>
              <w:left w:val="single" w:sz="2" w:space="0" w:color="000000"/>
              <w:bottom w:val="single" w:sz="2" w:space="0" w:color="000000"/>
              <w:right w:val="nil"/>
            </w:tcBorders>
          </w:tcPr>
          <w:p w:rsidR="006E5134" w:rsidRPr="00724832" w:rsidRDefault="006E5134" w:rsidP="00247089">
            <w:pPr>
              <w:autoSpaceDE w:val="0"/>
              <w:autoSpaceDN w:val="0"/>
              <w:adjustRightInd w:val="0"/>
              <w:jc w:val="center"/>
              <w:rPr>
                <w:rFonts w:ascii="Times New Roman" w:eastAsia="Calibri" w:hAnsi="Times New Roman" w:cs="Times New Roman"/>
                <w:b/>
                <w:bCs/>
                <w:color w:val="000000" w:themeColor="text1"/>
                <w:sz w:val="24"/>
                <w:szCs w:val="24"/>
              </w:rPr>
            </w:pPr>
            <w:r w:rsidRPr="00724832">
              <w:rPr>
                <w:rFonts w:ascii="Times New Roman" w:eastAsia="Calibri" w:hAnsi="Times New Roman" w:cs="Times New Roman"/>
                <w:b/>
                <w:bCs/>
                <w:color w:val="000000" w:themeColor="text1"/>
                <w:sz w:val="24"/>
                <w:szCs w:val="24"/>
              </w:rPr>
              <w:t>202</w:t>
            </w:r>
            <w:r w:rsidR="00247089" w:rsidRPr="00724832">
              <w:rPr>
                <w:rFonts w:ascii="Times New Roman" w:eastAsia="Calibri" w:hAnsi="Times New Roman" w:cs="Times New Roman"/>
                <w:b/>
                <w:bCs/>
                <w:color w:val="000000" w:themeColor="text1"/>
                <w:sz w:val="24"/>
                <w:szCs w:val="24"/>
              </w:rPr>
              <w:t>5</w:t>
            </w:r>
          </w:p>
        </w:tc>
        <w:tc>
          <w:tcPr>
            <w:tcW w:w="2240" w:type="dxa"/>
            <w:tcBorders>
              <w:top w:val="single" w:sz="2" w:space="0" w:color="000000"/>
              <w:left w:val="nil"/>
              <w:bottom w:val="single" w:sz="2" w:space="0" w:color="000000"/>
              <w:right w:val="single" w:sz="2" w:space="0" w:color="000000"/>
            </w:tcBorders>
          </w:tcPr>
          <w:p w:rsidR="006E5134" w:rsidRPr="00724832" w:rsidRDefault="006E5134" w:rsidP="00247089">
            <w:pPr>
              <w:autoSpaceDE w:val="0"/>
              <w:autoSpaceDN w:val="0"/>
              <w:adjustRightInd w:val="0"/>
              <w:jc w:val="center"/>
              <w:rPr>
                <w:rFonts w:ascii="Times New Roman" w:eastAsia="Calibri" w:hAnsi="Times New Roman" w:cs="Times New Roman"/>
                <w:b/>
                <w:bCs/>
                <w:color w:val="000000" w:themeColor="text1"/>
                <w:sz w:val="24"/>
                <w:szCs w:val="24"/>
              </w:rPr>
            </w:pPr>
          </w:p>
        </w:tc>
      </w:tr>
      <w:tr w:rsidR="006E5134" w:rsidRPr="00724832" w:rsidTr="00247089">
        <w:trPr>
          <w:trHeight w:val="290"/>
        </w:trPr>
        <w:tc>
          <w:tcPr>
            <w:tcW w:w="3206" w:type="dxa"/>
            <w:tcBorders>
              <w:top w:val="single" w:sz="2" w:space="0" w:color="000000"/>
              <w:left w:val="single" w:sz="2" w:space="0" w:color="000000"/>
              <w:bottom w:val="single" w:sz="6" w:space="0" w:color="auto"/>
              <w:right w:val="single" w:sz="2" w:space="0" w:color="000000"/>
            </w:tcBorders>
          </w:tcPr>
          <w:p w:rsidR="006E5134" w:rsidRPr="00724832" w:rsidRDefault="006E5134" w:rsidP="00247089">
            <w:pPr>
              <w:autoSpaceDE w:val="0"/>
              <w:autoSpaceDN w:val="0"/>
              <w:adjustRightInd w:val="0"/>
              <w:jc w:val="right"/>
              <w:rPr>
                <w:rFonts w:ascii="Times New Roman" w:eastAsia="Calibri" w:hAnsi="Times New Roman" w:cs="Times New Roman"/>
                <w:color w:val="000000" w:themeColor="text1"/>
                <w:sz w:val="24"/>
                <w:szCs w:val="24"/>
              </w:rPr>
            </w:pPr>
          </w:p>
        </w:tc>
        <w:tc>
          <w:tcPr>
            <w:tcW w:w="2240" w:type="dxa"/>
            <w:tcBorders>
              <w:top w:val="single" w:sz="2" w:space="0" w:color="000000"/>
              <w:left w:val="single" w:sz="2" w:space="0" w:color="000000"/>
              <w:bottom w:val="single" w:sz="6" w:space="0" w:color="auto"/>
              <w:right w:val="single" w:sz="2" w:space="0" w:color="000000"/>
            </w:tcBorders>
          </w:tcPr>
          <w:p w:rsidR="006E5134" w:rsidRPr="00724832" w:rsidRDefault="006E5134" w:rsidP="00247089">
            <w:pPr>
              <w:autoSpaceDE w:val="0"/>
              <w:autoSpaceDN w:val="0"/>
              <w:adjustRightInd w:val="0"/>
              <w:jc w:val="right"/>
              <w:rPr>
                <w:rFonts w:ascii="Times New Roman" w:eastAsia="Calibri" w:hAnsi="Times New Roman" w:cs="Times New Roman"/>
                <w:color w:val="000000" w:themeColor="text1"/>
                <w:sz w:val="24"/>
                <w:szCs w:val="24"/>
              </w:rPr>
            </w:pPr>
          </w:p>
        </w:tc>
      </w:tr>
      <w:tr w:rsidR="006E5134" w:rsidRPr="00724832" w:rsidTr="00247089">
        <w:trPr>
          <w:trHeight w:val="290"/>
        </w:trPr>
        <w:tc>
          <w:tcPr>
            <w:tcW w:w="3206" w:type="dxa"/>
            <w:tcBorders>
              <w:top w:val="single" w:sz="6" w:space="0" w:color="auto"/>
              <w:left w:val="single" w:sz="6" w:space="0" w:color="auto"/>
              <w:bottom w:val="single" w:sz="6" w:space="0" w:color="auto"/>
              <w:right w:val="single" w:sz="6" w:space="0" w:color="auto"/>
            </w:tcBorders>
          </w:tcPr>
          <w:p w:rsidR="006E5134" w:rsidRPr="00724832" w:rsidRDefault="006E5134" w:rsidP="00247089">
            <w:pPr>
              <w:autoSpaceDE w:val="0"/>
              <w:autoSpaceDN w:val="0"/>
              <w:adjustRightInd w:val="0"/>
              <w:rPr>
                <w:rFonts w:ascii="Times New Roman" w:eastAsia="Calibri" w:hAnsi="Times New Roman" w:cs="Times New Roman"/>
                <w:color w:val="000000" w:themeColor="text1"/>
                <w:sz w:val="24"/>
                <w:szCs w:val="24"/>
              </w:rPr>
            </w:pPr>
            <w:r w:rsidRPr="00724832">
              <w:rPr>
                <w:rFonts w:ascii="Times New Roman" w:eastAsia="Calibri" w:hAnsi="Times New Roman" w:cs="Times New Roman"/>
                <w:color w:val="000000" w:themeColor="text1"/>
                <w:sz w:val="24"/>
                <w:szCs w:val="24"/>
              </w:rPr>
              <w:t>Başlangıç Bütçesi</w:t>
            </w:r>
          </w:p>
        </w:tc>
        <w:tc>
          <w:tcPr>
            <w:tcW w:w="2240" w:type="dxa"/>
            <w:tcBorders>
              <w:top w:val="single" w:sz="6" w:space="0" w:color="auto"/>
              <w:left w:val="single" w:sz="6" w:space="0" w:color="auto"/>
              <w:bottom w:val="single" w:sz="6" w:space="0" w:color="auto"/>
              <w:right w:val="single" w:sz="6" w:space="0" w:color="auto"/>
            </w:tcBorders>
          </w:tcPr>
          <w:p w:rsidR="006E5134" w:rsidRPr="00724832" w:rsidRDefault="00E629C8" w:rsidP="00247089">
            <w:pPr>
              <w:autoSpaceDE w:val="0"/>
              <w:autoSpaceDN w:val="0"/>
              <w:adjustRightInd w:val="0"/>
              <w:jc w:val="righ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39000</w:t>
            </w:r>
          </w:p>
        </w:tc>
      </w:tr>
      <w:tr w:rsidR="006E5134" w:rsidRPr="00724832" w:rsidTr="00247089">
        <w:trPr>
          <w:trHeight w:val="290"/>
        </w:trPr>
        <w:tc>
          <w:tcPr>
            <w:tcW w:w="3206" w:type="dxa"/>
            <w:tcBorders>
              <w:top w:val="single" w:sz="6" w:space="0" w:color="auto"/>
              <w:left w:val="single" w:sz="6" w:space="0" w:color="auto"/>
              <w:bottom w:val="single" w:sz="6" w:space="0" w:color="auto"/>
              <w:right w:val="single" w:sz="6" w:space="0" w:color="auto"/>
            </w:tcBorders>
          </w:tcPr>
          <w:p w:rsidR="006E5134" w:rsidRPr="00724832" w:rsidRDefault="006E5134" w:rsidP="00247089">
            <w:pPr>
              <w:autoSpaceDE w:val="0"/>
              <w:autoSpaceDN w:val="0"/>
              <w:adjustRightInd w:val="0"/>
              <w:rPr>
                <w:rFonts w:ascii="Times New Roman" w:eastAsia="Calibri" w:hAnsi="Times New Roman" w:cs="Times New Roman"/>
                <w:color w:val="000000" w:themeColor="text1"/>
                <w:sz w:val="24"/>
                <w:szCs w:val="24"/>
              </w:rPr>
            </w:pPr>
            <w:r w:rsidRPr="00724832">
              <w:rPr>
                <w:rFonts w:ascii="Times New Roman" w:eastAsia="Calibri" w:hAnsi="Times New Roman" w:cs="Times New Roman"/>
                <w:color w:val="000000" w:themeColor="text1"/>
                <w:sz w:val="24"/>
                <w:szCs w:val="24"/>
              </w:rPr>
              <w:t>Dönem İçinde Yapılan Ek Bütçe</w:t>
            </w:r>
          </w:p>
        </w:tc>
        <w:tc>
          <w:tcPr>
            <w:tcW w:w="2240" w:type="dxa"/>
            <w:tcBorders>
              <w:top w:val="single" w:sz="6" w:space="0" w:color="auto"/>
              <w:left w:val="single" w:sz="6" w:space="0" w:color="auto"/>
              <w:bottom w:val="single" w:sz="6" w:space="0" w:color="auto"/>
              <w:right w:val="single" w:sz="6" w:space="0" w:color="auto"/>
            </w:tcBorders>
          </w:tcPr>
          <w:p w:rsidR="006E5134" w:rsidRPr="00724832" w:rsidRDefault="00351F87" w:rsidP="00247089">
            <w:pPr>
              <w:autoSpaceDE w:val="0"/>
              <w:autoSpaceDN w:val="0"/>
              <w:adjustRightInd w:val="0"/>
              <w:jc w:val="right"/>
              <w:rPr>
                <w:rFonts w:ascii="Times New Roman" w:eastAsia="Calibri" w:hAnsi="Times New Roman" w:cs="Times New Roman"/>
                <w:color w:val="000000" w:themeColor="text1"/>
                <w:sz w:val="24"/>
                <w:szCs w:val="24"/>
              </w:rPr>
            </w:pPr>
            <w:r w:rsidRPr="00724832">
              <w:rPr>
                <w:rFonts w:ascii="Times New Roman" w:eastAsia="Calibri" w:hAnsi="Times New Roman" w:cs="Times New Roman"/>
                <w:color w:val="000000" w:themeColor="text1"/>
                <w:sz w:val="24"/>
                <w:szCs w:val="24"/>
              </w:rPr>
              <w:t>200000</w:t>
            </w:r>
          </w:p>
        </w:tc>
      </w:tr>
      <w:tr w:rsidR="006E5134" w:rsidRPr="00724832" w:rsidTr="00247089">
        <w:trPr>
          <w:trHeight w:val="290"/>
        </w:trPr>
        <w:tc>
          <w:tcPr>
            <w:tcW w:w="3206" w:type="dxa"/>
            <w:tcBorders>
              <w:top w:val="single" w:sz="6" w:space="0" w:color="auto"/>
              <w:left w:val="single" w:sz="6" w:space="0" w:color="auto"/>
              <w:bottom w:val="single" w:sz="6" w:space="0" w:color="auto"/>
              <w:right w:val="single" w:sz="6" w:space="0" w:color="auto"/>
            </w:tcBorders>
          </w:tcPr>
          <w:p w:rsidR="006E5134" w:rsidRPr="00724832" w:rsidRDefault="006E5134" w:rsidP="00247089">
            <w:pPr>
              <w:autoSpaceDE w:val="0"/>
              <w:autoSpaceDN w:val="0"/>
              <w:adjustRightInd w:val="0"/>
              <w:rPr>
                <w:rFonts w:ascii="Times New Roman" w:eastAsia="Calibri" w:hAnsi="Times New Roman" w:cs="Times New Roman"/>
                <w:color w:val="000000" w:themeColor="text1"/>
                <w:sz w:val="24"/>
                <w:szCs w:val="24"/>
              </w:rPr>
            </w:pPr>
            <w:r w:rsidRPr="00724832">
              <w:rPr>
                <w:rFonts w:ascii="Times New Roman" w:eastAsia="Calibri" w:hAnsi="Times New Roman" w:cs="Times New Roman"/>
                <w:color w:val="000000" w:themeColor="text1"/>
                <w:sz w:val="24"/>
                <w:szCs w:val="24"/>
              </w:rPr>
              <w:t>Eğitim Hizmeti Gelirleri</w:t>
            </w:r>
          </w:p>
        </w:tc>
        <w:tc>
          <w:tcPr>
            <w:tcW w:w="2240" w:type="dxa"/>
            <w:tcBorders>
              <w:top w:val="single" w:sz="6" w:space="0" w:color="auto"/>
              <w:left w:val="single" w:sz="6" w:space="0" w:color="auto"/>
              <w:bottom w:val="single" w:sz="6" w:space="0" w:color="auto"/>
              <w:right w:val="single" w:sz="6" w:space="0" w:color="auto"/>
            </w:tcBorders>
          </w:tcPr>
          <w:p w:rsidR="006E5134" w:rsidRPr="00724832" w:rsidRDefault="00985A3E" w:rsidP="00247089">
            <w:pPr>
              <w:autoSpaceDE w:val="0"/>
              <w:autoSpaceDN w:val="0"/>
              <w:adjustRightInd w:val="0"/>
              <w:jc w:val="right"/>
              <w:rPr>
                <w:rFonts w:ascii="Times New Roman" w:eastAsia="Calibri" w:hAnsi="Times New Roman" w:cs="Times New Roman"/>
                <w:color w:val="000000" w:themeColor="text1"/>
                <w:sz w:val="24"/>
                <w:szCs w:val="24"/>
              </w:rPr>
            </w:pPr>
            <w:r w:rsidRPr="00985A3E">
              <w:rPr>
                <w:rFonts w:ascii="Times New Roman" w:eastAsia="Calibri" w:hAnsi="Times New Roman" w:cs="Times New Roman"/>
                <w:color w:val="000000" w:themeColor="text1"/>
                <w:sz w:val="24"/>
                <w:szCs w:val="24"/>
              </w:rPr>
              <w:t>433127,3</w:t>
            </w:r>
          </w:p>
        </w:tc>
      </w:tr>
      <w:tr w:rsidR="006E5134" w:rsidRPr="00724832" w:rsidTr="00247089">
        <w:trPr>
          <w:trHeight w:val="290"/>
        </w:trPr>
        <w:tc>
          <w:tcPr>
            <w:tcW w:w="3206" w:type="dxa"/>
            <w:tcBorders>
              <w:top w:val="single" w:sz="6" w:space="0" w:color="auto"/>
              <w:left w:val="single" w:sz="6" w:space="0" w:color="auto"/>
              <w:bottom w:val="single" w:sz="6" w:space="0" w:color="auto"/>
              <w:right w:val="single" w:sz="6" w:space="0" w:color="auto"/>
            </w:tcBorders>
          </w:tcPr>
          <w:p w:rsidR="006E5134" w:rsidRPr="00724832" w:rsidRDefault="006E5134" w:rsidP="00247089">
            <w:pPr>
              <w:autoSpaceDE w:val="0"/>
              <w:autoSpaceDN w:val="0"/>
              <w:adjustRightInd w:val="0"/>
              <w:rPr>
                <w:rFonts w:ascii="Times New Roman" w:eastAsia="Calibri" w:hAnsi="Times New Roman" w:cs="Times New Roman"/>
                <w:color w:val="000000" w:themeColor="text1"/>
                <w:sz w:val="24"/>
                <w:szCs w:val="24"/>
              </w:rPr>
            </w:pPr>
            <w:r w:rsidRPr="00724832">
              <w:rPr>
                <w:rFonts w:ascii="Times New Roman" w:eastAsia="Calibri" w:hAnsi="Times New Roman" w:cs="Times New Roman"/>
                <w:color w:val="000000" w:themeColor="text1"/>
                <w:sz w:val="24"/>
                <w:szCs w:val="24"/>
              </w:rPr>
              <w:t>Danışmanlık Hizmeti Gelirleri</w:t>
            </w:r>
          </w:p>
        </w:tc>
        <w:tc>
          <w:tcPr>
            <w:tcW w:w="2240" w:type="dxa"/>
            <w:tcBorders>
              <w:top w:val="single" w:sz="6" w:space="0" w:color="auto"/>
              <w:left w:val="single" w:sz="6" w:space="0" w:color="auto"/>
              <w:bottom w:val="single" w:sz="6" w:space="0" w:color="auto"/>
              <w:right w:val="single" w:sz="6" w:space="0" w:color="auto"/>
            </w:tcBorders>
          </w:tcPr>
          <w:p w:rsidR="006E5134" w:rsidRPr="00724832" w:rsidRDefault="00985A3E" w:rsidP="00247089">
            <w:pPr>
              <w:autoSpaceDE w:val="0"/>
              <w:autoSpaceDN w:val="0"/>
              <w:adjustRightInd w:val="0"/>
              <w:jc w:val="right"/>
              <w:rPr>
                <w:rFonts w:ascii="Times New Roman" w:eastAsia="Calibri" w:hAnsi="Times New Roman" w:cs="Times New Roman"/>
                <w:color w:val="000000" w:themeColor="text1"/>
                <w:sz w:val="24"/>
                <w:szCs w:val="24"/>
              </w:rPr>
            </w:pPr>
            <w:r w:rsidRPr="00985A3E">
              <w:rPr>
                <w:rFonts w:ascii="Times New Roman" w:eastAsia="Calibri" w:hAnsi="Times New Roman" w:cs="Times New Roman"/>
                <w:color w:val="000000" w:themeColor="text1"/>
                <w:sz w:val="24"/>
                <w:szCs w:val="24"/>
              </w:rPr>
              <w:t>173400</w:t>
            </w:r>
          </w:p>
        </w:tc>
      </w:tr>
    </w:tbl>
    <w:p w:rsidR="006E5134" w:rsidRPr="00724832" w:rsidRDefault="006E5134" w:rsidP="006E5134">
      <w:pPr>
        <w:pStyle w:val="ListeParagraf"/>
        <w:ind w:left="1080"/>
        <w:jc w:val="both"/>
        <w:rPr>
          <w:rFonts w:ascii="Times New Roman" w:hAnsi="Times New Roman"/>
          <w:i/>
          <w:color w:val="000000" w:themeColor="text1"/>
          <w:sz w:val="24"/>
          <w:szCs w:val="24"/>
        </w:rPr>
      </w:pPr>
    </w:p>
    <w:p w:rsidR="006E5134" w:rsidRPr="00724832" w:rsidRDefault="006E5134" w:rsidP="006E5134">
      <w:pPr>
        <w:tabs>
          <w:tab w:val="left" w:pos="1035"/>
        </w:tabs>
        <w:rPr>
          <w:rFonts w:ascii="Times New Roman" w:hAnsi="Times New Roman" w:cs="Times New Roman"/>
          <w:color w:val="000000" w:themeColor="text1"/>
          <w:sz w:val="24"/>
          <w:szCs w:val="24"/>
        </w:rPr>
      </w:pPr>
      <w:bookmarkStart w:id="0" w:name="EK1"/>
      <w:bookmarkEnd w:id="0"/>
    </w:p>
    <w:p w:rsidR="006E5134" w:rsidRPr="00724832" w:rsidRDefault="006E5134" w:rsidP="006E5134">
      <w:pPr>
        <w:pStyle w:val="ListeParagraf"/>
        <w:numPr>
          <w:ilvl w:val="0"/>
          <w:numId w:val="15"/>
        </w:numPr>
        <w:rPr>
          <w:rFonts w:ascii="Times New Roman" w:hAnsi="Times New Roman"/>
          <w:b/>
          <w:color w:val="000000" w:themeColor="text1"/>
          <w:sz w:val="24"/>
          <w:szCs w:val="24"/>
        </w:rPr>
      </w:pPr>
      <w:r w:rsidRPr="00724832">
        <w:rPr>
          <w:rFonts w:ascii="Times New Roman" w:hAnsi="Times New Roman"/>
          <w:b/>
          <w:color w:val="000000" w:themeColor="text1"/>
          <w:sz w:val="24"/>
          <w:szCs w:val="24"/>
        </w:rPr>
        <w:t>Performans Bilgileri</w:t>
      </w:r>
    </w:p>
    <w:p w:rsidR="006E5134" w:rsidRPr="00724832" w:rsidRDefault="006E5134" w:rsidP="006E5134">
      <w:pPr>
        <w:pStyle w:val="ListeParagraf"/>
        <w:numPr>
          <w:ilvl w:val="0"/>
          <w:numId w:val="17"/>
        </w:numPr>
        <w:rPr>
          <w:rFonts w:ascii="Times New Roman" w:hAnsi="Times New Roman"/>
          <w:b/>
          <w:color w:val="000000" w:themeColor="text1"/>
          <w:sz w:val="24"/>
          <w:szCs w:val="24"/>
        </w:rPr>
      </w:pPr>
      <w:r w:rsidRPr="00724832">
        <w:rPr>
          <w:rFonts w:ascii="Times New Roman" w:hAnsi="Times New Roman"/>
          <w:b/>
          <w:color w:val="000000" w:themeColor="text1"/>
          <w:sz w:val="24"/>
          <w:szCs w:val="24"/>
        </w:rPr>
        <w:t>Program, Alt Program, Faaliyet Bilgileri</w:t>
      </w:r>
    </w:p>
    <w:tbl>
      <w:tblPr>
        <w:tblStyle w:val="TabloKlavuzu"/>
        <w:tblW w:w="0" w:type="auto"/>
        <w:tblLook w:val="04A0"/>
      </w:tblPr>
      <w:tblGrid>
        <w:gridCol w:w="4531"/>
        <w:gridCol w:w="4531"/>
      </w:tblGrid>
      <w:tr w:rsidR="006E5134" w:rsidRPr="00724832" w:rsidTr="00247089">
        <w:trPr>
          <w:trHeight w:val="398"/>
        </w:trPr>
        <w:tc>
          <w:tcPr>
            <w:tcW w:w="4531" w:type="dxa"/>
          </w:tcPr>
          <w:p w:rsidR="006E5134" w:rsidRPr="00724832" w:rsidRDefault="006E5134" w:rsidP="00247089">
            <w:pPr>
              <w:spacing w:line="360" w:lineRule="auto"/>
              <w:rPr>
                <w:b/>
                <w:color w:val="000000" w:themeColor="text1"/>
                <w:sz w:val="24"/>
                <w:szCs w:val="24"/>
              </w:rPr>
            </w:pPr>
            <w:r w:rsidRPr="00724832">
              <w:rPr>
                <w:b/>
                <w:color w:val="000000" w:themeColor="text1"/>
                <w:sz w:val="24"/>
                <w:szCs w:val="24"/>
              </w:rPr>
              <w:t xml:space="preserve">                   YAYIN TÜRÜ </w:t>
            </w:r>
          </w:p>
        </w:tc>
        <w:tc>
          <w:tcPr>
            <w:tcW w:w="4531" w:type="dxa"/>
          </w:tcPr>
          <w:p w:rsidR="006E5134" w:rsidRPr="00724832" w:rsidRDefault="006E5134" w:rsidP="00247089">
            <w:pPr>
              <w:spacing w:line="360" w:lineRule="auto"/>
              <w:rPr>
                <w:b/>
                <w:color w:val="000000" w:themeColor="text1"/>
                <w:sz w:val="24"/>
                <w:szCs w:val="24"/>
              </w:rPr>
            </w:pPr>
            <w:r w:rsidRPr="00724832">
              <w:rPr>
                <w:b/>
                <w:color w:val="000000" w:themeColor="text1"/>
                <w:sz w:val="24"/>
                <w:szCs w:val="24"/>
              </w:rPr>
              <w:t xml:space="preserve">           202</w:t>
            </w:r>
            <w:r w:rsidR="00247089" w:rsidRPr="00724832">
              <w:rPr>
                <w:b/>
                <w:color w:val="000000" w:themeColor="text1"/>
                <w:sz w:val="24"/>
                <w:szCs w:val="24"/>
              </w:rPr>
              <w:t>5</w:t>
            </w:r>
            <w:r w:rsidRPr="00724832">
              <w:rPr>
                <w:b/>
                <w:color w:val="000000" w:themeColor="text1"/>
                <w:sz w:val="24"/>
                <w:szCs w:val="24"/>
              </w:rPr>
              <w:t xml:space="preserve"> YILI YAYIN SAYISI</w:t>
            </w:r>
          </w:p>
        </w:tc>
      </w:tr>
      <w:tr w:rsidR="006E5134" w:rsidRPr="00724832" w:rsidTr="00247089">
        <w:trPr>
          <w:trHeight w:val="413"/>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 xml:space="preserve">SCI, SSCI, AHCI DERGİLERDE YAYIN </w:t>
            </w:r>
          </w:p>
        </w:tc>
        <w:tc>
          <w:tcPr>
            <w:tcW w:w="4531" w:type="dxa"/>
          </w:tcPr>
          <w:p w:rsidR="006E5134" w:rsidRPr="00724832" w:rsidRDefault="006E5134" w:rsidP="00247089">
            <w:pPr>
              <w:spacing w:line="360" w:lineRule="auto"/>
              <w:rPr>
                <w:color w:val="000000" w:themeColor="text1"/>
                <w:sz w:val="24"/>
                <w:szCs w:val="24"/>
              </w:rPr>
            </w:pPr>
          </w:p>
        </w:tc>
      </w:tr>
      <w:tr w:rsidR="006E5134" w:rsidRPr="00724832" w:rsidTr="00247089">
        <w:trPr>
          <w:trHeight w:val="398"/>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 xml:space="preserve">İNDEKSLİ DERGİLERDE YAYIN </w:t>
            </w:r>
          </w:p>
        </w:tc>
        <w:tc>
          <w:tcPr>
            <w:tcW w:w="4531" w:type="dxa"/>
          </w:tcPr>
          <w:p w:rsidR="006E5134" w:rsidRPr="00724832" w:rsidRDefault="006E5134" w:rsidP="00247089">
            <w:pPr>
              <w:spacing w:line="360" w:lineRule="auto"/>
              <w:rPr>
                <w:color w:val="000000" w:themeColor="text1"/>
                <w:sz w:val="24"/>
                <w:szCs w:val="24"/>
              </w:rPr>
            </w:pPr>
          </w:p>
        </w:tc>
      </w:tr>
      <w:tr w:rsidR="006E5134" w:rsidRPr="00724832" w:rsidTr="00247089">
        <w:trPr>
          <w:trHeight w:val="398"/>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 xml:space="preserve">DİĞER MAKALELER </w:t>
            </w:r>
          </w:p>
        </w:tc>
        <w:tc>
          <w:tcPr>
            <w:tcW w:w="4531" w:type="dxa"/>
          </w:tcPr>
          <w:p w:rsidR="006E5134" w:rsidRPr="00724832" w:rsidRDefault="006E5134" w:rsidP="00247089">
            <w:pPr>
              <w:spacing w:line="360" w:lineRule="auto"/>
              <w:rPr>
                <w:color w:val="000000" w:themeColor="text1"/>
                <w:sz w:val="24"/>
                <w:szCs w:val="24"/>
              </w:rPr>
            </w:pPr>
          </w:p>
        </w:tc>
      </w:tr>
      <w:tr w:rsidR="006E5134" w:rsidRPr="00724832" w:rsidTr="00247089">
        <w:trPr>
          <w:trHeight w:val="398"/>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ÇEVİRİ KİTAP</w:t>
            </w:r>
          </w:p>
        </w:tc>
        <w:tc>
          <w:tcPr>
            <w:tcW w:w="4531" w:type="dxa"/>
          </w:tcPr>
          <w:p w:rsidR="006E5134" w:rsidRPr="00724832" w:rsidRDefault="006E5134" w:rsidP="00247089">
            <w:pPr>
              <w:spacing w:line="360" w:lineRule="auto"/>
              <w:rPr>
                <w:color w:val="000000" w:themeColor="text1"/>
                <w:sz w:val="24"/>
                <w:szCs w:val="24"/>
              </w:rPr>
            </w:pPr>
          </w:p>
        </w:tc>
      </w:tr>
      <w:tr w:rsidR="006E5134" w:rsidRPr="00724832" w:rsidTr="00247089">
        <w:trPr>
          <w:trHeight w:val="413"/>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ULUSLARARASI KİTAP</w:t>
            </w:r>
          </w:p>
        </w:tc>
        <w:tc>
          <w:tcPr>
            <w:tcW w:w="4531" w:type="dxa"/>
          </w:tcPr>
          <w:p w:rsidR="006E5134" w:rsidRPr="00724832" w:rsidRDefault="006E5134" w:rsidP="00247089">
            <w:pPr>
              <w:spacing w:line="360" w:lineRule="auto"/>
              <w:jc w:val="center"/>
              <w:rPr>
                <w:color w:val="000000" w:themeColor="text1"/>
                <w:sz w:val="24"/>
                <w:szCs w:val="24"/>
              </w:rPr>
            </w:pPr>
          </w:p>
        </w:tc>
      </w:tr>
      <w:tr w:rsidR="006E5134" w:rsidRPr="00724832" w:rsidTr="00247089">
        <w:trPr>
          <w:trHeight w:val="398"/>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 xml:space="preserve">KİTAP BÖLÜMÜ </w:t>
            </w:r>
          </w:p>
        </w:tc>
        <w:tc>
          <w:tcPr>
            <w:tcW w:w="4531" w:type="dxa"/>
          </w:tcPr>
          <w:p w:rsidR="006E5134" w:rsidRPr="00724832" w:rsidRDefault="006E5134" w:rsidP="00247089">
            <w:pPr>
              <w:spacing w:line="360" w:lineRule="auto"/>
              <w:jc w:val="center"/>
              <w:rPr>
                <w:color w:val="000000" w:themeColor="text1"/>
                <w:sz w:val="24"/>
                <w:szCs w:val="24"/>
              </w:rPr>
            </w:pPr>
          </w:p>
        </w:tc>
      </w:tr>
      <w:tr w:rsidR="006E5134" w:rsidRPr="00724832" w:rsidTr="00247089">
        <w:trPr>
          <w:trHeight w:val="1012"/>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t xml:space="preserve">ULUSLARARASI BİLİMSEL TOPLANTILARDA SUNULAN VE BİLDİRİ KİTABINDA BASILAN BİLDİRİLER </w:t>
            </w:r>
          </w:p>
        </w:tc>
        <w:tc>
          <w:tcPr>
            <w:tcW w:w="4531" w:type="dxa"/>
          </w:tcPr>
          <w:p w:rsidR="006E5134" w:rsidRPr="00724832" w:rsidRDefault="006E5134" w:rsidP="00247089">
            <w:pPr>
              <w:spacing w:line="360" w:lineRule="auto"/>
              <w:jc w:val="center"/>
              <w:rPr>
                <w:color w:val="000000" w:themeColor="text1"/>
                <w:sz w:val="24"/>
                <w:szCs w:val="24"/>
              </w:rPr>
            </w:pPr>
            <w:r w:rsidRPr="00724832">
              <w:rPr>
                <w:color w:val="000000" w:themeColor="text1"/>
                <w:sz w:val="24"/>
                <w:szCs w:val="24"/>
              </w:rPr>
              <w:t>1</w:t>
            </w:r>
          </w:p>
        </w:tc>
      </w:tr>
      <w:tr w:rsidR="006E5134" w:rsidRPr="00724832" w:rsidTr="00247089">
        <w:trPr>
          <w:trHeight w:val="1211"/>
        </w:trPr>
        <w:tc>
          <w:tcPr>
            <w:tcW w:w="4531" w:type="dxa"/>
          </w:tcPr>
          <w:p w:rsidR="006E5134" w:rsidRPr="00724832" w:rsidRDefault="006E5134" w:rsidP="00247089">
            <w:pPr>
              <w:spacing w:line="360" w:lineRule="auto"/>
              <w:rPr>
                <w:color w:val="000000" w:themeColor="text1"/>
                <w:sz w:val="24"/>
                <w:szCs w:val="24"/>
              </w:rPr>
            </w:pPr>
            <w:r w:rsidRPr="00724832">
              <w:rPr>
                <w:color w:val="000000" w:themeColor="text1"/>
                <w:sz w:val="24"/>
                <w:szCs w:val="24"/>
              </w:rPr>
              <w:lastRenderedPageBreak/>
              <w:t xml:space="preserve">ULUSAL BİLİMSEL TOPLANTILARDA SUNULAN VE BİLDİRİ KİTABINDA BASILAN BİLDİRİLER </w:t>
            </w:r>
          </w:p>
        </w:tc>
        <w:tc>
          <w:tcPr>
            <w:tcW w:w="4531" w:type="dxa"/>
          </w:tcPr>
          <w:p w:rsidR="006E5134" w:rsidRPr="00724832" w:rsidRDefault="006E5134" w:rsidP="00247089">
            <w:pPr>
              <w:spacing w:line="360" w:lineRule="auto"/>
              <w:jc w:val="center"/>
              <w:rPr>
                <w:color w:val="000000" w:themeColor="text1"/>
                <w:sz w:val="24"/>
                <w:szCs w:val="24"/>
              </w:rPr>
            </w:pPr>
            <w:r w:rsidRPr="00724832">
              <w:rPr>
                <w:color w:val="000000" w:themeColor="text1"/>
                <w:sz w:val="24"/>
                <w:szCs w:val="24"/>
              </w:rPr>
              <w:t>1</w:t>
            </w:r>
          </w:p>
        </w:tc>
      </w:tr>
    </w:tbl>
    <w:p w:rsidR="006E5134" w:rsidRPr="00724832" w:rsidRDefault="006E5134" w:rsidP="006E5134">
      <w:pPr>
        <w:rPr>
          <w:rFonts w:ascii="Times New Roman" w:hAnsi="Times New Roman" w:cs="Times New Roman"/>
          <w:b/>
          <w:color w:val="000000" w:themeColor="text1"/>
          <w:sz w:val="24"/>
          <w:szCs w:val="24"/>
        </w:rPr>
      </w:pPr>
    </w:p>
    <w:tbl>
      <w:tblPr>
        <w:tblW w:w="9997" w:type="dxa"/>
        <w:tblInd w:w="-108" w:type="dxa"/>
        <w:tblBorders>
          <w:top w:val="nil"/>
          <w:left w:val="nil"/>
          <w:bottom w:val="nil"/>
          <w:right w:val="nil"/>
        </w:tblBorders>
        <w:tblLayout w:type="fixed"/>
        <w:tblLook w:val="0000"/>
      </w:tblPr>
      <w:tblGrid>
        <w:gridCol w:w="9997"/>
      </w:tblGrid>
      <w:tr w:rsidR="006E5134" w:rsidRPr="00724832" w:rsidTr="00247089">
        <w:trPr>
          <w:trHeight w:val="135"/>
        </w:trPr>
        <w:tc>
          <w:tcPr>
            <w:tcW w:w="9997" w:type="dxa"/>
          </w:tcPr>
          <w:p w:rsidR="006E5134" w:rsidRPr="00724832" w:rsidRDefault="006E5134" w:rsidP="006E5134">
            <w:pPr>
              <w:pStyle w:val="Default"/>
              <w:numPr>
                <w:ilvl w:val="0"/>
                <w:numId w:val="17"/>
              </w:numPr>
              <w:spacing w:line="360" w:lineRule="auto"/>
              <w:jc w:val="both"/>
              <w:rPr>
                <w:rFonts w:ascii="Times New Roman" w:hAnsi="Times New Roman" w:cs="Times New Roman"/>
                <w:b/>
                <w:color w:val="000000" w:themeColor="text1"/>
              </w:rPr>
            </w:pPr>
            <w:r w:rsidRPr="00724832">
              <w:rPr>
                <w:rFonts w:ascii="Times New Roman" w:hAnsi="Times New Roman" w:cs="Times New Roman"/>
                <w:b/>
                <w:color w:val="000000" w:themeColor="text1"/>
              </w:rPr>
              <w:t>Performans Bilgi Sisteminin Değerlendirilmesi</w:t>
            </w:r>
          </w:p>
          <w:p w:rsidR="006E5134" w:rsidRPr="00724832" w:rsidRDefault="006E5134" w:rsidP="00724832">
            <w:pPr>
              <w:pStyle w:val="Default"/>
              <w:spacing w:line="360" w:lineRule="auto"/>
              <w:jc w:val="both"/>
              <w:rPr>
                <w:rFonts w:ascii="Times New Roman" w:hAnsi="Times New Roman" w:cs="Times New Roman"/>
                <w:b/>
                <w:color w:val="000000" w:themeColor="text1"/>
              </w:rPr>
            </w:pPr>
            <w:r w:rsidRPr="00724832">
              <w:rPr>
                <w:rFonts w:ascii="Times New Roman" w:eastAsia="Times New Roman" w:hAnsi="Times New Roman" w:cs="Times New Roman"/>
                <w:i/>
                <w:color w:val="000000" w:themeColor="text1"/>
              </w:rPr>
              <w:t>İzleme, Stratejik Plan uygulamasının düzenli olarak gözlemlenmesi ve detaylı raporlanması anlamına gelir. Değerlendirme ise, uygulama sonuçlarının belirlenen amaç ve hedeflerle karşılaştırılması ve bu amaç ve hedeflerin tutarlılık ve uygunluğunun analiz edilmesidir. Performansın izlenmesi, izleme faaliyetlerinin temelini oluşturur. Bu kapsamda, düzenli olarak toplanan veriler üzerinden performans göstergeleri değerlendirilir. Üst yönetim, sunulan performans verilerini, Stratejik Plan içinde belirlenen performans hedefleriyle karşılaştırır. Hedeflerle gerçekleşme arasında farklar ortaya çıkarsa, bu sapmanın nedenleri incelenir ve gerekli önlemler alınır. Üniversitemizde, Stratejik Planın izleme ve değerlendirme sürecini kolaylaştırmak amacıyla Orviks yazılımı kullanılmaktadır. Merkezimiz, bu yazılım üzerinden riskleri tanımlar ve bu risklere yönelik alınacak önlemleri belirleyerek eylem planları oluşturur. Ayrıca, merkez personeli için belirlenen performans hedefleri de bu sistem üzerinden tanımlanır ve takip edilir.</w:t>
            </w:r>
          </w:p>
          <w:p w:rsidR="006E5134" w:rsidRPr="00724832" w:rsidRDefault="006E5134" w:rsidP="00247089">
            <w:pPr>
              <w:pStyle w:val="Default"/>
              <w:spacing w:line="360" w:lineRule="auto"/>
              <w:jc w:val="both"/>
              <w:rPr>
                <w:rFonts w:ascii="Times New Roman" w:hAnsi="Times New Roman" w:cs="Times New Roman"/>
                <w:b/>
                <w:i/>
                <w:color w:val="000000" w:themeColor="text1"/>
                <w:u w:val="single"/>
              </w:rPr>
            </w:pPr>
          </w:p>
          <w:p w:rsidR="006E5134" w:rsidRPr="00724832" w:rsidRDefault="006E5134" w:rsidP="00247089">
            <w:pPr>
              <w:pStyle w:val="Default"/>
              <w:spacing w:line="360" w:lineRule="auto"/>
              <w:jc w:val="both"/>
              <w:rPr>
                <w:rFonts w:ascii="Times New Roman" w:hAnsi="Times New Roman" w:cs="Times New Roman"/>
                <w:i/>
                <w:color w:val="000000" w:themeColor="text1"/>
                <w:highlight w:val="yellow"/>
                <w:u w:val="single"/>
              </w:rPr>
            </w:pPr>
            <w:r w:rsidRPr="00724832">
              <w:rPr>
                <w:rFonts w:ascii="Times New Roman" w:hAnsi="Times New Roman" w:cs="Times New Roman"/>
                <w:b/>
                <w:i/>
                <w:color w:val="000000" w:themeColor="text1"/>
              </w:rPr>
              <w:t>Proje sayısı :</w:t>
            </w:r>
            <w:r w:rsidR="00247089" w:rsidRPr="00724832">
              <w:rPr>
                <w:rFonts w:ascii="Times New Roman" w:hAnsi="Times New Roman" w:cs="Times New Roman"/>
                <w:i/>
                <w:color w:val="000000" w:themeColor="text1"/>
              </w:rPr>
              <w:t>2025</w:t>
            </w:r>
            <w:r w:rsidRPr="00724832">
              <w:rPr>
                <w:rFonts w:ascii="Times New Roman" w:hAnsi="Times New Roman" w:cs="Times New Roman"/>
                <w:i/>
                <w:color w:val="000000" w:themeColor="text1"/>
              </w:rPr>
              <w:t xml:space="preserve"> yılında yapılmış 1 adet proje bulunmaktadır.</w:t>
            </w:r>
          </w:p>
        </w:tc>
      </w:tr>
      <w:tr w:rsidR="006E5134" w:rsidRPr="00724832" w:rsidTr="00247089">
        <w:trPr>
          <w:trHeight w:val="2868"/>
        </w:trPr>
        <w:tc>
          <w:tcPr>
            <w:tcW w:w="9997" w:type="dxa"/>
          </w:tcPr>
          <w:p w:rsidR="006E5134" w:rsidRPr="00724832" w:rsidRDefault="006E5134" w:rsidP="00247089">
            <w:pPr>
              <w:pStyle w:val="Default"/>
              <w:spacing w:line="360" w:lineRule="auto"/>
              <w:jc w:val="both"/>
              <w:rPr>
                <w:rFonts w:ascii="Times New Roman" w:hAnsi="Times New Roman" w:cs="Times New Roman"/>
                <w:b/>
                <w:i/>
                <w:color w:val="000000" w:themeColor="text1"/>
                <w:u w:val="single"/>
              </w:rPr>
            </w:pPr>
          </w:p>
          <w:p w:rsidR="006E5134" w:rsidRPr="00724832" w:rsidRDefault="006E5134" w:rsidP="00247089">
            <w:pPr>
              <w:pStyle w:val="Default"/>
              <w:spacing w:line="360" w:lineRule="auto"/>
              <w:jc w:val="both"/>
              <w:rPr>
                <w:rFonts w:ascii="Times New Roman" w:hAnsi="Times New Roman" w:cs="Times New Roman"/>
                <w:i/>
                <w:color w:val="000000" w:themeColor="text1"/>
              </w:rPr>
            </w:pPr>
            <w:r w:rsidRPr="00724832">
              <w:rPr>
                <w:rFonts w:ascii="Times New Roman" w:hAnsi="Times New Roman" w:cs="Times New Roman"/>
                <w:b/>
                <w:i/>
                <w:color w:val="000000" w:themeColor="text1"/>
              </w:rPr>
              <w:t>Düzenlenen etkinlik sayısı:</w:t>
            </w:r>
            <w:r w:rsidR="00247089" w:rsidRPr="00724832">
              <w:rPr>
                <w:rFonts w:ascii="Times New Roman" w:hAnsi="Times New Roman" w:cs="Times New Roman"/>
                <w:i/>
                <w:color w:val="000000" w:themeColor="text1"/>
              </w:rPr>
              <w:t>2025</w:t>
            </w:r>
            <w:r w:rsidRPr="00724832">
              <w:rPr>
                <w:rFonts w:ascii="Times New Roman" w:hAnsi="Times New Roman" w:cs="Times New Roman"/>
                <w:i/>
                <w:color w:val="000000" w:themeColor="text1"/>
              </w:rPr>
              <w:t xml:space="preserve"> yılında merkezimiz  bünyesinde ihtiyaç sahibi birey ve öğrencilere yönelik   gezi ve eğitim programları olarak düzenlenen etkinlik sayısı 1 Ocak -31 Aralık tarihleri arasında (Seminer, Söyleşi, Toplantı ve Panel) </w:t>
            </w:r>
            <w:r w:rsidR="00724832">
              <w:rPr>
                <w:rFonts w:ascii="Times New Roman" w:hAnsi="Times New Roman" w:cs="Times New Roman"/>
                <w:i/>
                <w:color w:val="000000" w:themeColor="text1"/>
              </w:rPr>
              <w:t>15</w:t>
            </w:r>
            <w:r w:rsidRPr="00724832">
              <w:rPr>
                <w:rFonts w:ascii="Times New Roman" w:hAnsi="Times New Roman" w:cs="Times New Roman"/>
                <w:i/>
                <w:color w:val="000000" w:themeColor="text1"/>
              </w:rPr>
              <w:t xml:space="preserve"> ‘dir.</w:t>
            </w:r>
          </w:p>
          <w:p w:rsidR="006E5134" w:rsidRPr="00724832" w:rsidRDefault="006E5134" w:rsidP="00247089">
            <w:pPr>
              <w:jc w:val="both"/>
              <w:rPr>
                <w:rFonts w:ascii="Times New Roman" w:hAnsi="Times New Roman" w:cs="Times New Roman"/>
                <w:i/>
                <w:color w:val="000000" w:themeColor="text1"/>
                <w:sz w:val="24"/>
                <w:szCs w:val="24"/>
              </w:rPr>
            </w:pPr>
          </w:p>
        </w:tc>
      </w:tr>
      <w:tr w:rsidR="006E5134" w:rsidRPr="00724832" w:rsidTr="00247089">
        <w:trPr>
          <w:trHeight w:val="90"/>
        </w:trPr>
        <w:tc>
          <w:tcPr>
            <w:tcW w:w="9997" w:type="dxa"/>
          </w:tcPr>
          <w:p w:rsidR="006E5134" w:rsidRPr="00724832" w:rsidRDefault="006E5134" w:rsidP="00247089">
            <w:pPr>
              <w:pStyle w:val="Default"/>
              <w:spacing w:line="360" w:lineRule="auto"/>
              <w:jc w:val="both"/>
              <w:rPr>
                <w:rFonts w:ascii="Times New Roman" w:hAnsi="Times New Roman" w:cs="Times New Roman"/>
                <w:b/>
                <w:i/>
                <w:color w:val="000000" w:themeColor="text1"/>
              </w:rPr>
            </w:pPr>
          </w:p>
          <w:p w:rsidR="006E5134" w:rsidRPr="00724832" w:rsidRDefault="006E5134" w:rsidP="00247089">
            <w:pPr>
              <w:pStyle w:val="Default"/>
              <w:spacing w:line="360" w:lineRule="auto"/>
              <w:jc w:val="both"/>
              <w:rPr>
                <w:rFonts w:ascii="Times New Roman" w:hAnsi="Times New Roman" w:cs="Times New Roman"/>
                <w:i/>
                <w:color w:val="000000" w:themeColor="text1"/>
              </w:rPr>
            </w:pPr>
            <w:r w:rsidRPr="00724832">
              <w:rPr>
                <w:rFonts w:ascii="Times New Roman" w:hAnsi="Times New Roman" w:cs="Times New Roman"/>
                <w:b/>
                <w:i/>
                <w:color w:val="000000" w:themeColor="text1"/>
              </w:rPr>
              <w:t>Yıllık toplantı sayısı:</w:t>
            </w:r>
            <w:r w:rsidRPr="00724832">
              <w:rPr>
                <w:rFonts w:ascii="Times New Roman" w:hAnsi="Times New Roman" w:cs="Times New Roman"/>
                <w:i/>
                <w:color w:val="000000" w:themeColor="text1"/>
              </w:rPr>
              <w:t xml:space="preserve">Merkez </w:t>
            </w:r>
            <w:r w:rsidR="00247089" w:rsidRPr="00724832">
              <w:rPr>
                <w:rFonts w:ascii="Times New Roman" w:hAnsi="Times New Roman" w:cs="Times New Roman"/>
                <w:i/>
                <w:color w:val="000000" w:themeColor="text1"/>
              </w:rPr>
              <w:t>yönetim kurulu 2025</w:t>
            </w:r>
            <w:r w:rsidRPr="00724832">
              <w:rPr>
                <w:rFonts w:ascii="Times New Roman" w:hAnsi="Times New Roman" w:cs="Times New Roman"/>
                <w:i/>
                <w:color w:val="000000" w:themeColor="text1"/>
              </w:rPr>
              <w:t xml:space="preserve"> yılında </w:t>
            </w:r>
            <w:r w:rsidR="00247089" w:rsidRPr="00724832">
              <w:rPr>
                <w:rFonts w:ascii="Times New Roman" w:hAnsi="Times New Roman" w:cs="Times New Roman"/>
                <w:i/>
                <w:color w:val="000000" w:themeColor="text1"/>
              </w:rPr>
              <w:t>20</w:t>
            </w:r>
            <w:r w:rsidRPr="00724832">
              <w:rPr>
                <w:rFonts w:ascii="Times New Roman" w:hAnsi="Times New Roman" w:cs="Times New Roman"/>
                <w:i/>
                <w:color w:val="000000" w:themeColor="text1"/>
              </w:rPr>
              <w:t xml:space="preserve"> kez toplanmıştır. Ayrıca merkez müdürü ve idari personellerin katıldığı 20 toplantı gerçekleşmiştir.</w:t>
            </w:r>
          </w:p>
          <w:p w:rsidR="006E5134" w:rsidRPr="00724832" w:rsidRDefault="006E5134" w:rsidP="00247089">
            <w:pPr>
              <w:pStyle w:val="Default"/>
              <w:spacing w:line="360" w:lineRule="auto"/>
              <w:jc w:val="both"/>
              <w:rPr>
                <w:rFonts w:ascii="Times New Roman" w:hAnsi="Times New Roman" w:cs="Times New Roman"/>
                <w:i/>
                <w:color w:val="000000" w:themeColor="text1"/>
              </w:rPr>
            </w:pPr>
          </w:p>
        </w:tc>
      </w:tr>
    </w:tbl>
    <w:p w:rsidR="006E5134" w:rsidRPr="00724832" w:rsidRDefault="006E5134" w:rsidP="006E5134">
      <w:pPr>
        <w:pStyle w:val="ListeParagraf"/>
        <w:ind w:left="1080"/>
        <w:rPr>
          <w:rFonts w:ascii="Times New Roman" w:hAnsi="Times New Roman"/>
          <w:b/>
          <w:color w:val="000000" w:themeColor="text1"/>
          <w:sz w:val="24"/>
          <w:szCs w:val="24"/>
        </w:rPr>
      </w:pPr>
    </w:p>
    <w:p w:rsidR="006E5134" w:rsidRPr="00724832" w:rsidRDefault="006E5134" w:rsidP="006E5134">
      <w:pPr>
        <w:pStyle w:val="ListeParagraf"/>
        <w:ind w:left="1080"/>
        <w:rPr>
          <w:rFonts w:ascii="Times New Roman" w:hAnsi="Times New Roman"/>
          <w:b/>
          <w:color w:val="000000" w:themeColor="text1"/>
          <w:sz w:val="24"/>
          <w:szCs w:val="24"/>
        </w:rPr>
      </w:pPr>
    </w:p>
    <w:p w:rsidR="006E5134" w:rsidRPr="00724832" w:rsidRDefault="006E5134" w:rsidP="006E5134">
      <w:pPr>
        <w:pStyle w:val="ListeParagraf"/>
        <w:ind w:left="1080"/>
        <w:rPr>
          <w:rFonts w:ascii="Times New Roman" w:hAnsi="Times New Roman"/>
          <w:b/>
          <w:color w:val="000000" w:themeColor="text1"/>
          <w:sz w:val="24"/>
          <w:szCs w:val="24"/>
        </w:rPr>
      </w:pPr>
    </w:p>
    <w:p w:rsidR="006E5134" w:rsidRPr="00724832" w:rsidRDefault="001A0C69" w:rsidP="001A0C69">
      <w:pPr>
        <w:shd w:val="clear" w:color="auto" w:fill="FFFFFF"/>
        <w:spacing w:before="100" w:beforeAutospacing="1" w:after="100" w:afterAutospacing="1" w:line="360" w:lineRule="auto"/>
        <w:ind w:left="426"/>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lastRenderedPageBreak/>
        <w:t>IV.</w:t>
      </w:r>
      <w:r w:rsidR="006E5134" w:rsidRPr="00724832">
        <w:rPr>
          <w:rFonts w:ascii="Times New Roman" w:hAnsi="Times New Roman" w:cs="Times New Roman"/>
          <w:b/>
          <w:color w:val="000000" w:themeColor="text1"/>
          <w:sz w:val="24"/>
          <w:szCs w:val="24"/>
        </w:rPr>
        <w:t>KURUMSAL KABİLİYET VE KAPASİTENİN DEĞERLENDİRİLMESİ</w:t>
      </w:r>
    </w:p>
    <w:p w:rsidR="006E5134" w:rsidRPr="00724832" w:rsidRDefault="006E5134" w:rsidP="006E5134">
      <w:pPr>
        <w:pStyle w:val="ListeParagraf"/>
        <w:ind w:left="360"/>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t>A-Üstünlükler</w:t>
      </w:r>
      <w:r w:rsidRPr="00724832">
        <w:rPr>
          <w:rFonts w:ascii="Times New Roman" w:hAnsi="Times New Roman"/>
          <w:b/>
          <w:color w:val="000000" w:themeColor="text1"/>
          <w:sz w:val="24"/>
          <w:szCs w:val="24"/>
        </w:rPr>
        <w:tab/>
      </w:r>
    </w:p>
    <w:p w:rsidR="006E5134" w:rsidRPr="00724832" w:rsidRDefault="006E5134" w:rsidP="006E5134">
      <w:pPr>
        <w:pStyle w:val="Balk5"/>
        <w:numPr>
          <w:ilvl w:val="0"/>
          <w:numId w:val="19"/>
        </w:numPr>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 xml:space="preserve">Üniversitemiz ve </w:t>
      </w:r>
      <w:r w:rsidR="00247089" w:rsidRPr="00724832">
        <w:rPr>
          <w:rFonts w:ascii="Times New Roman" w:hAnsi="Times New Roman" w:cs="Times New Roman"/>
          <w:i/>
          <w:color w:val="000000" w:themeColor="text1"/>
          <w:sz w:val="24"/>
          <w:szCs w:val="24"/>
        </w:rPr>
        <w:t>Merkez yönetiminin</w:t>
      </w:r>
      <w:r w:rsidRPr="00724832">
        <w:rPr>
          <w:rFonts w:ascii="Times New Roman" w:hAnsi="Times New Roman" w:cs="Times New Roman"/>
          <w:i/>
          <w:color w:val="000000" w:themeColor="text1"/>
          <w:sz w:val="24"/>
          <w:szCs w:val="24"/>
        </w:rPr>
        <w:t xml:space="preserve">, genç, dinamik, yapıcı ve yeniliğe açık olması </w:t>
      </w:r>
    </w:p>
    <w:p w:rsidR="006E5134" w:rsidRPr="00724832" w:rsidRDefault="006E5134" w:rsidP="006E5134">
      <w:pPr>
        <w:pStyle w:val="Balk5"/>
        <w:numPr>
          <w:ilvl w:val="0"/>
          <w:numId w:val="19"/>
        </w:numPr>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Merkezimizin 320 dönümlük doğal ve tarihi değerlere sahip bir kampüs içerisinde olması ve ihtiyaç sahibi bireylerin bu kampüs içerisinde hippoterapi alacak olması,</w:t>
      </w:r>
    </w:p>
    <w:p w:rsidR="006E5134" w:rsidRPr="00724832" w:rsidRDefault="006E5134" w:rsidP="006E5134">
      <w:pPr>
        <w:pStyle w:val="Balk5"/>
        <w:numPr>
          <w:ilvl w:val="0"/>
          <w:numId w:val="19"/>
        </w:numPr>
        <w:jc w:val="both"/>
        <w:rPr>
          <w:rFonts w:ascii="Times New Roman" w:hAnsi="Times New Roman" w:cs="Times New Roman"/>
          <w:i/>
          <w:color w:val="000000" w:themeColor="text1"/>
          <w:sz w:val="24"/>
          <w:szCs w:val="24"/>
        </w:rPr>
      </w:pPr>
      <w:r w:rsidRPr="00724832">
        <w:rPr>
          <w:rFonts w:ascii="Times New Roman" w:hAnsi="Times New Roman" w:cs="Times New Roman"/>
          <w:i/>
          <w:color w:val="000000" w:themeColor="text1"/>
          <w:sz w:val="24"/>
          <w:szCs w:val="24"/>
        </w:rPr>
        <w:t>Merkez personellerinin birbirleri ile uyum içerisinde ve iş birliği ile çalışıyor olması,</w:t>
      </w:r>
    </w:p>
    <w:p w:rsidR="006E5134" w:rsidRPr="00724832" w:rsidRDefault="00247089" w:rsidP="006E5134">
      <w:pPr>
        <w:pStyle w:val="ListeParagraf"/>
        <w:numPr>
          <w:ilvl w:val="0"/>
          <w:numId w:val="19"/>
        </w:numPr>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Bakanlıklar, Özel</w:t>
      </w:r>
      <w:r w:rsidR="006E5134" w:rsidRPr="00724832">
        <w:rPr>
          <w:rFonts w:ascii="Times New Roman" w:hAnsi="Times New Roman"/>
          <w:i/>
          <w:color w:val="000000" w:themeColor="text1"/>
          <w:sz w:val="24"/>
          <w:szCs w:val="24"/>
        </w:rPr>
        <w:t xml:space="preserve"> Eğitim Kurumları ile işbirliği içinde çalışılıyor olması,</w:t>
      </w:r>
    </w:p>
    <w:p w:rsidR="006E5134" w:rsidRPr="00724832" w:rsidRDefault="006E5134" w:rsidP="006E5134">
      <w:pPr>
        <w:pStyle w:val="ListeParagraf"/>
        <w:numPr>
          <w:ilvl w:val="0"/>
          <w:numId w:val="19"/>
        </w:numPr>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Seyisliğin meslek haline getirilmek için anlaşma yapılması,</w:t>
      </w:r>
    </w:p>
    <w:p w:rsidR="006E5134" w:rsidRPr="00724832" w:rsidRDefault="006E5134" w:rsidP="006E5134">
      <w:pPr>
        <w:pStyle w:val="ListeParagraf"/>
        <w:numPr>
          <w:ilvl w:val="0"/>
          <w:numId w:val="19"/>
        </w:numPr>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Yurtiçi ve yurtdışı ortaklarla iş birliği içerisinde çalışılması,</w:t>
      </w:r>
    </w:p>
    <w:p w:rsidR="006E5134" w:rsidRPr="00724832" w:rsidRDefault="006E5134" w:rsidP="006E5134">
      <w:pPr>
        <w:pStyle w:val="ListeParagraf"/>
        <w:numPr>
          <w:ilvl w:val="0"/>
          <w:numId w:val="19"/>
        </w:numPr>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Alanında uzman idari personel kadrosu</w:t>
      </w:r>
    </w:p>
    <w:p w:rsidR="006E5134" w:rsidRPr="00724832" w:rsidRDefault="006E5134" w:rsidP="006E5134">
      <w:pPr>
        <w:pStyle w:val="ListeParagraf"/>
        <w:ind w:left="360"/>
        <w:jc w:val="both"/>
        <w:rPr>
          <w:rFonts w:ascii="Times New Roman" w:hAnsi="Times New Roman"/>
          <w:b/>
          <w:color w:val="000000" w:themeColor="text1"/>
          <w:sz w:val="24"/>
          <w:szCs w:val="24"/>
        </w:rPr>
      </w:pPr>
    </w:p>
    <w:p w:rsidR="006E5134" w:rsidRPr="00724832" w:rsidRDefault="006E5134" w:rsidP="00247089">
      <w:pPr>
        <w:pStyle w:val="ListeParagraf"/>
        <w:ind w:left="360"/>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t>B-Zayıflıklar</w:t>
      </w:r>
    </w:p>
    <w:p w:rsidR="006E5134" w:rsidRPr="00724832" w:rsidRDefault="006E5134" w:rsidP="006E5134">
      <w:pPr>
        <w:pStyle w:val="ListeParagraf"/>
        <w:numPr>
          <w:ilvl w:val="0"/>
          <w:numId w:val="18"/>
        </w:numPr>
        <w:autoSpaceDE w:val="0"/>
        <w:autoSpaceDN w:val="0"/>
        <w:adjustRightInd w:val="0"/>
        <w:spacing w:after="0" w:line="360" w:lineRule="auto"/>
        <w:jc w:val="both"/>
        <w:rPr>
          <w:rFonts w:ascii="Times New Roman" w:hAnsi="Times New Roman"/>
          <w:i/>
          <w:color w:val="000000" w:themeColor="text1"/>
          <w:sz w:val="24"/>
          <w:szCs w:val="24"/>
          <w:lang w:eastAsia="tr-TR"/>
        </w:rPr>
      </w:pPr>
      <w:r w:rsidRPr="00724832">
        <w:rPr>
          <w:rFonts w:ascii="Times New Roman" w:hAnsi="Times New Roman"/>
          <w:i/>
          <w:color w:val="000000" w:themeColor="text1"/>
          <w:sz w:val="24"/>
          <w:szCs w:val="24"/>
          <w:lang w:eastAsia="tr-TR"/>
        </w:rPr>
        <w:t>Şehir merkezine uzaklık</w:t>
      </w:r>
    </w:p>
    <w:p w:rsidR="006E5134" w:rsidRPr="00724832" w:rsidRDefault="006E5134" w:rsidP="00351F87">
      <w:pPr>
        <w:jc w:val="both"/>
        <w:rPr>
          <w:rFonts w:ascii="Times New Roman" w:hAnsi="Times New Roman" w:cs="Times New Roman"/>
          <w:b/>
          <w:color w:val="000000" w:themeColor="text1"/>
          <w:sz w:val="24"/>
          <w:szCs w:val="24"/>
        </w:rPr>
      </w:pPr>
    </w:p>
    <w:p w:rsidR="006E5134" w:rsidRPr="00724832" w:rsidRDefault="006E5134" w:rsidP="006E5134">
      <w:pPr>
        <w:pStyle w:val="ListeParagraf"/>
        <w:ind w:left="360"/>
        <w:jc w:val="both"/>
        <w:rPr>
          <w:rFonts w:ascii="Times New Roman" w:hAnsi="Times New Roman"/>
          <w:b/>
          <w:color w:val="000000" w:themeColor="text1"/>
          <w:sz w:val="24"/>
          <w:szCs w:val="24"/>
        </w:rPr>
      </w:pPr>
    </w:p>
    <w:p w:rsidR="006E5134" w:rsidRPr="00724832" w:rsidRDefault="00351F87" w:rsidP="006E5134">
      <w:pPr>
        <w:pStyle w:val="ListeParagraf"/>
        <w:ind w:left="360"/>
        <w:jc w:val="both"/>
        <w:rPr>
          <w:rFonts w:ascii="Times New Roman" w:hAnsi="Times New Roman"/>
          <w:b/>
          <w:color w:val="000000" w:themeColor="text1"/>
          <w:sz w:val="24"/>
          <w:szCs w:val="24"/>
        </w:rPr>
      </w:pPr>
      <w:r w:rsidRPr="00724832">
        <w:rPr>
          <w:rFonts w:ascii="Times New Roman" w:hAnsi="Times New Roman"/>
          <w:b/>
          <w:color w:val="000000" w:themeColor="text1"/>
          <w:sz w:val="24"/>
          <w:szCs w:val="24"/>
        </w:rPr>
        <w:t>C-DEĞERLENDİRME</w:t>
      </w:r>
    </w:p>
    <w:p w:rsidR="006E5134" w:rsidRPr="00724832" w:rsidRDefault="006E5134" w:rsidP="006E5134">
      <w:pPr>
        <w:pStyle w:val="ListeParagraf"/>
        <w:ind w:left="360" w:firstLine="348"/>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Stratejik yönetim anlayışının belirlenmesi, hippoterapinin bireylere katkısının arttırılması sağlanacaktır. Hazırlanan bu raporda, Hippoterapi Merkezimizin yetki, görev ve sorumlulukları ile birlikte teknolojik kaynaklarımızı kullanarak sunduğumuz hizmetler özetlenmiştir.</w:t>
      </w:r>
    </w:p>
    <w:p w:rsidR="006E5134" w:rsidRPr="00724832" w:rsidRDefault="006E5134" w:rsidP="006E5134">
      <w:pPr>
        <w:pStyle w:val="ListeParagraf"/>
        <w:ind w:left="360"/>
        <w:jc w:val="both"/>
        <w:rPr>
          <w:rFonts w:ascii="Times New Roman" w:hAnsi="Times New Roman"/>
          <w:b/>
          <w:color w:val="000000" w:themeColor="text1"/>
          <w:sz w:val="24"/>
          <w:szCs w:val="24"/>
        </w:rPr>
      </w:pPr>
    </w:p>
    <w:p w:rsidR="006E5134" w:rsidRPr="00724832" w:rsidRDefault="001A0C69" w:rsidP="001A0C69">
      <w:pPr>
        <w:ind w:left="360"/>
        <w:jc w:val="both"/>
        <w:rPr>
          <w:rFonts w:ascii="Times New Roman" w:hAnsi="Times New Roman" w:cs="Times New Roman"/>
          <w:b/>
          <w:color w:val="000000" w:themeColor="text1"/>
          <w:sz w:val="24"/>
          <w:szCs w:val="24"/>
        </w:rPr>
      </w:pPr>
      <w:r w:rsidRPr="00724832">
        <w:rPr>
          <w:rFonts w:ascii="Times New Roman" w:hAnsi="Times New Roman" w:cs="Times New Roman"/>
          <w:b/>
          <w:color w:val="000000" w:themeColor="text1"/>
          <w:sz w:val="24"/>
          <w:szCs w:val="24"/>
        </w:rPr>
        <w:t>V-</w:t>
      </w:r>
      <w:r w:rsidR="006E5134" w:rsidRPr="00724832">
        <w:rPr>
          <w:rFonts w:ascii="Times New Roman" w:hAnsi="Times New Roman" w:cs="Times New Roman"/>
          <w:b/>
          <w:color w:val="000000" w:themeColor="text1"/>
          <w:sz w:val="24"/>
          <w:szCs w:val="24"/>
        </w:rPr>
        <w:t>ÖNERİ VE TEDBİRLER</w:t>
      </w:r>
    </w:p>
    <w:p w:rsidR="006E5134" w:rsidRPr="00724832" w:rsidRDefault="006E5134" w:rsidP="006E5134">
      <w:pPr>
        <w:pStyle w:val="ListeParagraf"/>
        <w:jc w:val="both"/>
        <w:rPr>
          <w:rFonts w:ascii="Times New Roman" w:hAnsi="Times New Roman"/>
          <w:i/>
          <w:color w:val="000000" w:themeColor="text1"/>
          <w:sz w:val="24"/>
          <w:szCs w:val="24"/>
        </w:rPr>
      </w:pPr>
      <w:r w:rsidRPr="00724832">
        <w:rPr>
          <w:rFonts w:ascii="Times New Roman" w:hAnsi="Times New Roman"/>
          <w:i/>
          <w:color w:val="000000" w:themeColor="text1"/>
          <w:sz w:val="24"/>
          <w:szCs w:val="24"/>
        </w:rPr>
        <w:t>Isıtma sisteminin iyileştirilmesi</w:t>
      </w:r>
    </w:p>
    <w:p w:rsidR="006E5134" w:rsidRPr="00724832" w:rsidRDefault="006E5134" w:rsidP="006E5134">
      <w:pPr>
        <w:jc w:val="both"/>
        <w:rPr>
          <w:rFonts w:ascii="Times New Roman" w:hAnsi="Times New Roman" w:cs="Times New Roman"/>
          <w:b/>
          <w:color w:val="000000" w:themeColor="text1"/>
          <w:sz w:val="24"/>
          <w:szCs w:val="24"/>
        </w:rPr>
      </w:pPr>
    </w:p>
    <w:p w:rsidR="00247089" w:rsidRPr="00724832" w:rsidRDefault="00247089" w:rsidP="006E5134">
      <w:pPr>
        <w:jc w:val="both"/>
        <w:rPr>
          <w:rFonts w:ascii="Times New Roman" w:hAnsi="Times New Roman" w:cs="Times New Roman"/>
          <w:b/>
          <w:color w:val="000000" w:themeColor="text1"/>
          <w:sz w:val="24"/>
          <w:szCs w:val="24"/>
        </w:rPr>
      </w:pPr>
    </w:p>
    <w:p w:rsidR="00351F87" w:rsidRDefault="00351F87" w:rsidP="006E5134">
      <w:pPr>
        <w:jc w:val="both"/>
        <w:rPr>
          <w:rFonts w:ascii="Times New Roman" w:hAnsi="Times New Roman" w:cs="Times New Roman"/>
          <w:b/>
          <w:color w:val="000000" w:themeColor="text1"/>
          <w:sz w:val="24"/>
          <w:szCs w:val="24"/>
        </w:rPr>
      </w:pPr>
    </w:p>
    <w:p w:rsidR="00724832" w:rsidRDefault="00724832" w:rsidP="006E5134">
      <w:pPr>
        <w:jc w:val="both"/>
        <w:rPr>
          <w:rFonts w:ascii="Times New Roman" w:hAnsi="Times New Roman" w:cs="Times New Roman"/>
          <w:b/>
          <w:color w:val="000000" w:themeColor="text1"/>
          <w:sz w:val="24"/>
          <w:szCs w:val="24"/>
        </w:rPr>
      </w:pPr>
    </w:p>
    <w:p w:rsidR="00724832" w:rsidRDefault="00724832" w:rsidP="006E5134">
      <w:pPr>
        <w:jc w:val="both"/>
        <w:rPr>
          <w:rFonts w:ascii="Times New Roman" w:hAnsi="Times New Roman" w:cs="Times New Roman"/>
          <w:b/>
          <w:color w:val="000000" w:themeColor="text1"/>
          <w:sz w:val="24"/>
          <w:szCs w:val="24"/>
        </w:rPr>
      </w:pPr>
    </w:p>
    <w:p w:rsidR="00724832" w:rsidRDefault="00724832" w:rsidP="006E5134">
      <w:pPr>
        <w:jc w:val="both"/>
        <w:rPr>
          <w:rFonts w:ascii="Times New Roman" w:hAnsi="Times New Roman" w:cs="Times New Roman"/>
          <w:b/>
          <w:color w:val="000000" w:themeColor="text1"/>
          <w:sz w:val="24"/>
          <w:szCs w:val="24"/>
        </w:rPr>
      </w:pPr>
    </w:p>
    <w:p w:rsidR="00724832" w:rsidRDefault="00724832" w:rsidP="006E5134">
      <w:pPr>
        <w:jc w:val="both"/>
        <w:rPr>
          <w:rFonts w:ascii="Times New Roman" w:hAnsi="Times New Roman" w:cs="Times New Roman"/>
          <w:b/>
          <w:color w:val="000000" w:themeColor="text1"/>
          <w:sz w:val="24"/>
          <w:szCs w:val="24"/>
        </w:rPr>
      </w:pPr>
    </w:p>
    <w:p w:rsidR="00724832" w:rsidRPr="00724832" w:rsidRDefault="00724832" w:rsidP="006E5134">
      <w:pPr>
        <w:jc w:val="both"/>
        <w:rPr>
          <w:rFonts w:ascii="Times New Roman" w:hAnsi="Times New Roman" w:cs="Times New Roman"/>
          <w:b/>
          <w:color w:val="000000" w:themeColor="text1"/>
          <w:sz w:val="24"/>
          <w:szCs w:val="24"/>
        </w:rPr>
      </w:pPr>
    </w:p>
    <w:p w:rsidR="001A0C69" w:rsidRPr="00724832" w:rsidRDefault="001A0C69" w:rsidP="006E5134">
      <w:pPr>
        <w:jc w:val="both"/>
        <w:rPr>
          <w:rFonts w:ascii="Times New Roman" w:hAnsi="Times New Roman" w:cs="Times New Roman"/>
          <w:b/>
          <w:color w:val="000000" w:themeColor="text1"/>
          <w:sz w:val="24"/>
          <w:szCs w:val="24"/>
        </w:rPr>
      </w:pPr>
    </w:p>
    <w:p w:rsidR="00047C1F" w:rsidRPr="00724832" w:rsidRDefault="006E5134" w:rsidP="00047C1F">
      <w:pPr>
        <w:rPr>
          <w:rFonts w:ascii="Times New Roman" w:hAnsi="Times New Roman" w:cs="Times New Roman"/>
          <w:b/>
          <w:bCs/>
          <w:color w:val="000000" w:themeColor="text1"/>
          <w:sz w:val="24"/>
          <w:szCs w:val="24"/>
          <w:lang w:eastAsia="tr-TR"/>
        </w:rPr>
      </w:pPr>
      <w:r w:rsidRPr="00724832">
        <w:rPr>
          <w:rFonts w:ascii="Times New Roman" w:hAnsi="Times New Roman" w:cs="Times New Roman"/>
          <w:b/>
          <w:bCs/>
          <w:color w:val="000000" w:themeColor="text1"/>
          <w:sz w:val="24"/>
          <w:szCs w:val="24"/>
          <w:lang w:eastAsia="tr-TR"/>
        </w:rPr>
        <w:lastRenderedPageBreak/>
        <w:t>HARCAMA YETKİLİSİNİN İÇ KONTROL GÜVENCE BEYANI</w:t>
      </w:r>
    </w:p>
    <w:p w:rsidR="00047C1F" w:rsidRPr="00724832" w:rsidRDefault="00047C1F" w:rsidP="00047C1F">
      <w:pPr>
        <w:rPr>
          <w:rFonts w:ascii="Times New Roman" w:hAnsi="Times New Roman" w:cs="Times New Roman"/>
          <w:b/>
          <w:color w:val="000000" w:themeColor="text1"/>
          <w:sz w:val="24"/>
          <w:szCs w:val="24"/>
          <w:lang w:eastAsia="tr-TR"/>
        </w:rPr>
      </w:pPr>
      <w:r w:rsidRPr="00724832">
        <w:rPr>
          <w:rFonts w:ascii="Times New Roman" w:hAnsi="Times New Roman" w:cs="Times New Roman"/>
          <w:b/>
          <w:color w:val="000000" w:themeColor="text1"/>
          <w:sz w:val="24"/>
          <w:szCs w:val="24"/>
          <w:lang w:eastAsia="tr-TR"/>
        </w:rPr>
        <w:t>İÇ KONTROL GÜVENCE BEYANI</w:t>
      </w:r>
      <w:r w:rsidRPr="00724832">
        <w:rPr>
          <w:rStyle w:val="DipnotBavurusu"/>
          <w:rFonts w:ascii="Times New Roman" w:hAnsi="Times New Roman" w:cs="Times New Roman"/>
          <w:b/>
          <w:color w:val="000000" w:themeColor="text1"/>
          <w:sz w:val="24"/>
          <w:szCs w:val="24"/>
          <w:lang w:eastAsia="tr-TR"/>
        </w:rPr>
        <w:footnoteReference w:id="2"/>
      </w: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Bu çerçevede, faaliyetlerin belirlenmiş amaç ve politikalar doğrultusunda,</w:t>
      </w:r>
      <w:r w:rsidRPr="00724832">
        <w:rPr>
          <w:rFonts w:ascii="Times New Roman" w:hAnsi="Times New Roman" w:cs="Times New Roman"/>
          <w:color w:val="000000" w:themeColor="text1"/>
          <w:sz w:val="24"/>
          <w:szCs w:val="24"/>
          <w:lang w:eastAsia="tr-TR"/>
        </w:rPr>
        <w:t xml:space="preserve"> mevzuata uygun, etkili, ekonomik ve verimli bir şekilde yürütülmesine, </w:t>
      </w:r>
      <w:r w:rsidRPr="00724832">
        <w:rPr>
          <w:rFonts w:ascii="Times New Roman" w:hAnsi="Times New Roman" w:cs="Times New Roman"/>
          <w:bCs/>
          <w:color w:val="000000" w:themeColor="text1"/>
          <w:spacing w:val="-2"/>
          <w:sz w:val="24"/>
          <w:szCs w:val="24"/>
          <w:lang w:eastAsia="tr-TR"/>
        </w:rPr>
        <w:t xml:space="preserve">her türlü usulsüzlük ve yolsuzluğun önlenmesine, </w:t>
      </w:r>
      <w:r w:rsidRPr="00724832">
        <w:rPr>
          <w:rFonts w:ascii="Times New Roman" w:hAnsi="Times New Roman" w:cs="Times New Roman"/>
          <w:color w:val="000000" w:themeColor="text1"/>
          <w:sz w:val="24"/>
          <w:szCs w:val="24"/>
          <w:lang w:eastAsia="tr-TR"/>
        </w:rPr>
        <w:t xml:space="preserve">varlık ve kaynakların korunmasına, muhasebe kayıtlarının doğru ve tam olarak tutulmasına, malî bilgi ve yönetim bilgisinin zamanında ve güvenilir olarak üretilmesine </w:t>
      </w:r>
      <w:r w:rsidRPr="00724832">
        <w:rPr>
          <w:rFonts w:ascii="Times New Roman" w:hAnsi="Times New Roman" w:cs="Times New Roman"/>
          <w:bCs/>
          <w:color w:val="000000" w:themeColor="text1"/>
          <w:spacing w:val="-2"/>
          <w:sz w:val="24"/>
          <w:szCs w:val="24"/>
          <w:lang w:eastAsia="tr-TR"/>
        </w:rPr>
        <w:t>ilişkin yeterli ve makul güvence sağlayan bir iç kontrol sisteminin birimimde oluşturulduğunu ve uygulandığını beyan ederim.</w:t>
      </w: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 xml:space="preserve">Birimimde yürütülen faaliyet ve süreçleri olumsuz etkileyebilecek riskler tespit edilmiş, değerlendirilmiş, bu risklerin etki ve olasılıklarını azaltacak tedbirler uygulanmış ve raporlanmıştır. </w:t>
      </w: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color w:val="000000" w:themeColor="text1"/>
          <w:sz w:val="24"/>
          <w:szCs w:val="24"/>
        </w:rPr>
        <w:t xml:space="preserve">Bu güvence, harcama yetkilisi olarak sahip olduğum iç kontrole ilişkin bilgi ve değerlendirmeler ile iç denetim raporlarına </w:t>
      </w:r>
      <w:r w:rsidRPr="00724832">
        <w:rPr>
          <w:rFonts w:ascii="Times New Roman" w:hAnsi="Times New Roman" w:cs="Times New Roman"/>
          <w:bCs/>
          <w:color w:val="000000" w:themeColor="text1"/>
          <w:spacing w:val="-2"/>
          <w:sz w:val="24"/>
          <w:szCs w:val="24"/>
          <w:lang w:eastAsia="tr-TR"/>
        </w:rPr>
        <w:t>dayanmaktadır.</w:t>
      </w:r>
      <w:r w:rsidRPr="00724832">
        <w:rPr>
          <w:rFonts w:ascii="Times New Roman" w:hAnsi="Times New Roman" w:cs="Times New Roman"/>
          <w:bCs/>
          <w:color w:val="000000" w:themeColor="text1"/>
          <w:spacing w:val="-2"/>
          <w:sz w:val="24"/>
          <w:szCs w:val="24"/>
          <w:vertAlign w:val="superscript"/>
          <w:lang w:eastAsia="tr-TR"/>
        </w:rPr>
        <w:footnoteReference w:id="3"/>
      </w: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Bu raporda yer alan bilgilerin güvenilir, tam ve doğru olduğunu beyan ederim. (Yer-Tarih)</w:t>
      </w: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p>
    <w:p w:rsidR="00047C1F" w:rsidRPr="00724832" w:rsidRDefault="00047C1F" w:rsidP="00047C1F">
      <w:pPr>
        <w:spacing w:before="120" w:after="120"/>
        <w:jc w:val="both"/>
        <w:rPr>
          <w:rFonts w:ascii="Times New Roman" w:hAnsi="Times New Roman" w:cs="Times New Roman"/>
          <w:bCs/>
          <w:color w:val="000000" w:themeColor="text1"/>
          <w:spacing w:val="-2"/>
          <w:sz w:val="24"/>
          <w:szCs w:val="24"/>
          <w:lang w:eastAsia="tr-TR"/>
        </w:rPr>
      </w:pPr>
    </w:p>
    <w:p w:rsidR="00047C1F" w:rsidRPr="00724832" w:rsidRDefault="00047C1F" w:rsidP="00047C1F">
      <w:pPr>
        <w:jc w:val="right"/>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İmza</w:t>
      </w:r>
    </w:p>
    <w:p w:rsidR="00047C1F" w:rsidRPr="00724832" w:rsidRDefault="00047C1F" w:rsidP="00047C1F">
      <w:pPr>
        <w:jc w:val="right"/>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Ad-Soyad</w:t>
      </w:r>
    </w:p>
    <w:p w:rsidR="00047C1F" w:rsidRPr="00724832" w:rsidRDefault="00047C1F" w:rsidP="00047C1F">
      <w:pPr>
        <w:jc w:val="right"/>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bCs/>
          <w:color w:val="000000" w:themeColor="text1"/>
          <w:spacing w:val="-2"/>
          <w:sz w:val="24"/>
          <w:szCs w:val="24"/>
          <w:lang w:eastAsia="tr-TR"/>
        </w:rPr>
        <w:t>Unvan</w:t>
      </w:r>
    </w:p>
    <w:p w:rsidR="00047C1F" w:rsidRPr="00724832" w:rsidRDefault="00047C1F" w:rsidP="00047C1F">
      <w:pPr>
        <w:jc w:val="right"/>
        <w:rPr>
          <w:rFonts w:ascii="Times New Roman" w:hAnsi="Times New Roman" w:cs="Times New Roman"/>
          <w:bCs/>
          <w:color w:val="000000" w:themeColor="text1"/>
          <w:spacing w:val="-2"/>
          <w:sz w:val="24"/>
          <w:szCs w:val="24"/>
          <w:lang w:eastAsia="tr-TR"/>
        </w:rPr>
      </w:pPr>
    </w:p>
    <w:p w:rsidR="00047C1F" w:rsidRPr="00724832" w:rsidRDefault="00047C1F" w:rsidP="00047C1F">
      <w:pPr>
        <w:rPr>
          <w:rFonts w:ascii="Times New Roman" w:hAnsi="Times New Roman" w:cs="Times New Roman"/>
          <w:bCs/>
          <w:color w:val="000000" w:themeColor="text1"/>
          <w:spacing w:val="-2"/>
          <w:sz w:val="24"/>
          <w:szCs w:val="24"/>
          <w:lang w:eastAsia="tr-TR"/>
        </w:rPr>
      </w:pPr>
      <w:r w:rsidRPr="00724832">
        <w:rPr>
          <w:rFonts w:ascii="Times New Roman" w:hAnsi="Times New Roman" w:cs="Times New Roman"/>
          <w:color w:val="000000" w:themeColor="text1"/>
          <w:sz w:val="24"/>
          <w:szCs w:val="24"/>
        </w:rPr>
        <w:t>Not: Güvence beyanım aşağıda belirttiğim çekincelerim ile birlikte dikkate alınmalıdır:</w:t>
      </w:r>
      <w:r w:rsidRPr="00724832">
        <w:rPr>
          <w:rFonts w:ascii="Times New Roman" w:hAnsi="Times New Roman" w:cs="Times New Roman"/>
          <w:color w:val="000000" w:themeColor="text1"/>
          <w:sz w:val="24"/>
          <w:szCs w:val="24"/>
          <w:vertAlign w:val="superscript"/>
        </w:rPr>
        <w:footnoteReference w:id="4"/>
      </w:r>
    </w:p>
    <w:p w:rsidR="00047C1F" w:rsidRPr="00724832" w:rsidRDefault="00047C1F" w:rsidP="00047C1F">
      <w:pPr>
        <w:tabs>
          <w:tab w:val="left" w:pos="4232"/>
        </w:tabs>
        <w:rPr>
          <w:rFonts w:ascii="Times New Roman" w:hAnsi="Times New Roman" w:cs="Times New Roman"/>
          <w:color w:val="000000" w:themeColor="text1"/>
          <w:sz w:val="24"/>
          <w:szCs w:val="24"/>
        </w:rPr>
      </w:pPr>
      <w:r w:rsidRPr="00724832">
        <w:rPr>
          <w:rFonts w:ascii="Times New Roman" w:hAnsi="Times New Roman" w:cs="Times New Roman"/>
          <w:color w:val="000000" w:themeColor="text1"/>
          <w:sz w:val="24"/>
          <w:szCs w:val="24"/>
        </w:rPr>
        <w:tab/>
      </w:r>
    </w:p>
    <w:p w:rsidR="00047C1F" w:rsidRPr="00724832" w:rsidRDefault="00047C1F" w:rsidP="00047C1F">
      <w:pPr>
        <w:rPr>
          <w:rFonts w:ascii="Times New Roman" w:hAnsi="Times New Roman" w:cs="Times New Roman"/>
          <w:color w:val="000000" w:themeColor="text1"/>
          <w:sz w:val="24"/>
          <w:szCs w:val="24"/>
        </w:rPr>
      </w:pPr>
      <w:bookmarkStart w:id="1" w:name="_GoBack"/>
      <w:bookmarkEnd w:id="1"/>
    </w:p>
    <w:p w:rsidR="006E5134" w:rsidRPr="00724832" w:rsidRDefault="006E5134" w:rsidP="006E5134">
      <w:pPr>
        <w:tabs>
          <w:tab w:val="left" w:pos="887"/>
        </w:tabs>
        <w:spacing w:line="225" w:lineRule="auto"/>
        <w:ind w:right="248"/>
        <w:rPr>
          <w:rFonts w:ascii="Times New Roman" w:hAnsi="Times New Roman" w:cs="Times New Roman"/>
          <w:b/>
          <w:i/>
          <w:color w:val="000000" w:themeColor="text1"/>
          <w:sz w:val="24"/>
          <w:szCs w:val="24"/>
        </w:rPr>
      </w:pPr>
    </w:p>
    <w:p w:rsidR="006E5134" w:rsidRPr="00724832" w:rsidRDefault="006E5134" w:rsidP="006E5134">
      <w:pPr>
        <w:pStyle w:val="GvdeMetni"/>
        <w:spacing w:line="225" w:lineRule="auto"/>
        <w:ind w:left="9960" w:right="260" w:firstLine="360"/>
        <w:jc w:val="right"/>
        <w:rPr>
          <w:color w:val="000000" w:themeColor="text1"/>
          <w:szCs w:val="24"/>
        </w:rPr>
      </w:pPr>
      <w:r w:rsidRPr="00724832">
        <w:rPr>
          <w:b/>
          <w:i/>
          <w:color w:val="000000" w:themeColor="text1"/>
          <w:szCs w:val="24"/>
        </w:rPr>
        <w:tab/>
      </w:r>
      <w:r w:rsidRPr="00724832">
        <w:rPr>
          <w:b/>
          <w:i/>
          <w:color w:val="000000" w:themeColor="text1"/>
          <w:szCs w:val="24"/>
        </w:rPr>
        <w:tab/>
      </w:r>
    </w:p>
    <w:p w:rsidR="006E5134" w:rsidRPr="00724832" w:rsidRDefault="006E5134" w:rsidP="006E5134">
      <w:pPr>
        <w:tabs>
          <w:tab w:val="left" w:pos="887"/>
        </w:tabs>
        <w:spacing w:line="225" w:lineRule="auto"/>
        <w:ind w:right="248"/>
        <w:rPr>
          <w:rFonts w:ascii="Times New Roman" w:hAnsi="Times New Roman" w:cs="Times New Roman"/>
          <w:b/>
          <w:i/>
          <w:color w:val="000000" w:themeColor="text1"/>
          <w:sz w:val="24"/>
          <w:szCs w:val="24"/>
        </w:rPr>
      </w:pPr>
    </w:p>
    <w:p w:rsidR="006E5134" w:rsidRPr="00724832" w:rsidRDefault="006E5134" w:rsidP="001F5314">
      <w:pPr>
        <w:jc w:val="center"/>
        <w:rPr>
          <w:rFonts w:ascii="Times New Roman" w:hAnsi="Times New Roman" w:cs="Times New Roman"/>
          <w:color w:val="000000" w:themeColor="text1"/>
          <w:sz w:val="24"/>
          <w:szCs w:val="24"/>
        </w:rPr>
      </w:pPr>
    </w:p>
    <w:sectPr w:rsidR="006E5134" w:rsidRPr="00724832" w:rsidSect="00B602D3">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E0" w:rsidRDefault="005A46E0" w:rsidP="00B602D3">
      <w:pPr>
        <w:spacing w:after="0" w:line="240" w:lineRule="auto"/>
      </w:pPr>
      <w:r>
        <w:separator/>
      </w:r>
    </w:p>
  </w:endnote>
  <w:endnote w:type="continuationSeparator" w:id="1">
    <w:p w:rsidR="005A46E0" w:rsidRDefault="005A46E0" w:rsidP="00B60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89" w:rsidRDefault="00247089">
    <w:pPr>
      <w:pStyle w:val="Altbilgi"/>
    </w:pPr>
    <w:r>
      <w:rPr>
        <w:rFonts w:asciiTheme="majorHAnsi" w:hAnsiTheme="majorHAnsi" w:cstheme="majorHAnsi"/>
      </w:rPr>
      <w:ptab w:relativeTo="margin" w:alignment="right" w:leader="none"/>
    </w:r>
    <w:r>
      <w:rPr>
        <w:rFonts w:asciiTheme="majorHAnsi" w:hAnsiTheme="majorHAnsi" w:cstheme="majorHAnsi"/>
      </w:rPr>
      <w:t xml:space="preserve">Sayfa </w:t>
    </w:r>
    <w:fldSimple w:instr=" PAGE   \* MERGEFORMAT ">
      <w:r w:rsidR="00E629C8" w:rsidRPr="00E629C8">
        <w:rPr>
          <w:rFonts w:asciiTheme="majorHAnsi" w:hAnsiTheme="majorHAnsi" w:cstheme="majorHAnsi"/>
          <w:noProof/>
        </w:rPr>
        <w:t>19</w:t>
      </w:r>
    </w:fldSimple>
    <w:r w:rsidR="00FB3446">
      <w:rPr>
        <w:noProof/>
        <w:lang w:eastAsia="zh-TW"/>
      </w:rPr>
      <w:pict>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00FB3446">
      <w:rPr>
        <w:noProof/>
        <w:lang w:eastAsia="zh-TW"/>
      </w:rPr>
      <w:pict>
        <v:rect id="_x0000_s2050"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FB3446">
      <w:rPr>
        <w:noProof/>
        <w:lang w:eastAsia="zh-TW"/>
      </w:rPr>
      <w:pict>
        <v:rect id="_x0000_s2049"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E0" w:rsidRDefault="005A46E0" w:rsidP="00B602D3">
      <w:pPr>
        <w:spacing w:after="0" w:line="240" w:lineRule="auto"/>
      </w:pPr>
      <w:r>
        <w:separator/>
      </w:r>
    </w:p>
  </w:footnote>
  <w:footnote w:type="continuationSeparator" w:id="1">
    <w:p w:rsidR="005A46E0" w:rsidRDefault="005A46E0" w:rsidP="00B602D3">
      <w:pPr>
        <w:spacing w:after="0" w:line="240" w:lineRule="auto"/>
      </w:pPr>
      <w:r>
        <w:continuationSeparator/>
      </w:r>
    </w:p>
  </w:footnote>
  <w:footnote w:id="2">
    <w:p w:rsidR="00047C1F" w:rsidRDefault="00047C1F" w:rsidP="00047C1F">
      <w:pPr>
        <w:pStyle w:val="DipnotMetni"/>
        <w:jc w:val="both"/>
      </w:pPr>
      <w:r>
        <w:rPr>
          <w:rStyle w:val="DipnotBavurusu"/>
        </w:rPr>
        <w:footnoteRef/>
      </w:r>
      <w:r>
        <w:t xml:space="preserve"> Harcama yetkilileri tarafından imzalanan iç kontrol güvence beyanı birim faaliyet raporlarına eklenir.</w:t>
      </w:r>
    </w:p>
  </w:footnote>
  <w:footnote w:id="3">
    <w:p w:rsidR="00047C1F" w:rsidRDefault="00047C1F" w:rsidP="00047C1F">
      <w:pPr>
        <w:pStyle w:val="DipnotMetni"/>
        <w:jc w:val="both"/>
      </w:pPr>
      <w:r>
        <w:rPr>
          <w:rStyle w:val="DipnotBavurusu"/>
        </w:rPr>
        <w:footnoteRef/>
      </w:r>
      <w:r>
        <w:t xml:space="preserve"> Yıl içerisinde harcama yetkilisi değişmişse “benden önceki harcama yetkilisi/yetkililerinden almış olduğum bilgiler” ibaresi de eklenir.</w:t>
      </w:r>
    </w:p>
  </w:footnote>
  <w:footnote w:id="4">
    <w:p w:rsidR="00047C1F" w:rsidRDefault="00047C1F" w:rsidP="00047C1F">
      <w:pPr>
        <w:pStyle w:val="DipnotMetni"/>
        <w:jc w:val="both"/>
      </w:pPr>
      <w:r w:rsidRPr="006B29A5">
        <w:rPr>
          <w:rStyle w:val="DipnotBavurusu"/>
        </w:rPr>
        <w:footnoteRef/>
      </w:r>
      <w:r w:rsidRPr="006B29A5">
        <w:rPr>
          <w:highlight w:val="yellow"/>
        </w:rPr>
        <w:t xml:space="preserve"> Harcama yetkilisinin herhangi bir çekincesi varsa bunlar spesifik ve gerekçeli olarak liste halinde bu beyana eklenir. Harcama yetkilisinin herhangi bir çekincesi yoksa bu kısım boş bırakılır.</w:t>
      </w:r>
      <w:r w:rsidRPr="006B29A5">
        <w:rPr>
          <w:color w:val="FF0000"/>
        </w:rPr>
        <w:t>(Çekince yoksa Not: kısmını siliniz!)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247089">
      <w:trPr>
        <w:trHeight w:val="288"/>
      </w:trPr>
      <w:sdt>
        <w:sdtPr>
          <w:rPr>
            <w:rFonts w:asciiTheme="majorHAnsi" w:eastAsiaTheme="majorEastAsia" w:hAnsiTheme="majorHAnsi" w:cstheme="majorBidi"/>
            <w:sz w:val="36"/>
            <w:szCs w:val="36"/>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47089" w:rsidRDefault="0024708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HİPPOTERAPİ UYGULAMA ve ARAŞTIRMA MERKEZİ  2025 YILI BİRİM FAALİYET RAPORU</w:t>
              </w:r>
            </w:p>
          </w:tc>
        </w:sdtContent>
      </w:sdt>
      <w:sdt>
        <w:sdtPr>
          <w:rPr>
            <w:rFonts w:asciiTheme="majorHAnsi" w:eastAsiaTheme="majorEastAsia" w:hAnsiTheme="majorHAnsi" w:cstheme="majorBidi"/>
            <w:b/>
            <w:bCs/>
            <w:color w:val="4F81BD" w:themeColor="accent1"/>
            <w:sz w:val="36"/>
            <w:szCs w:val="36"/>
          </w:rPr>
          <w:alias w:val="Yıl"/>
          <w:id w:val="77761609"/>
          <w:dataBinding w:prefixMappings="xmlns:ns0='http://schemas.microsoft.com/office/2006/coverPageProps'" w:xpath="/ns0:CoverPageProperties[1]/ns0:PublishDate[1]" w:storeItemID="{55AF091B-3C7A-41E3-B477-F2FDAA23CFDA}"/>
          <w:date w:fullDate="2025-12-01T00:00:00Z">
            <w:dateFormat w:val="yyyy"/>
            <w:lid w:val="tr-TR"/>
            <w:storeMappedDataAs w:val="dateTime"/>
            <w:calendar w:val="gregorian"/>
          </w:date>
        </w:sdtPr>
        <w:sdtContent>
          <w:tc>
            <w:tcPr>
              <w:tcW w:w="1105" w:type="dxa"/>
            </w:tcPr>
            <w:p w:rsidR="00247089" w:rsidRDefault="00247089">
              <w:pPr>
                <w:pStyle w:val="stbilgi"/>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2025</w:t>
              </w:r>
            </w:p>
          </w:tc>
        </w:sdtContent>
      </w:sdt>
    </w:tr>
  </w:tbl>
  <w:p w:rsidR="00247089" w:rsidRDefault="0024708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509E"/>
    <w:multiLevelType w:val="hybridMultilevel"/>
    <w:tmpl w:val="E3B06846"/>
    <w:lvl w:ilvl="0" w:tplc="9872B630">
      <w:start w:val="3"/>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443F90"/>
    <w:multiLevelType w:val="hybridMultilevel"/>
    <w:tmpl w:val="5A3C1D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EB5DB7"/>
    <w:multiLevelType w:val="hybridMultilevel"/>
    <w:tmpl w:val="C5A83BB6"/>
    <w:lvl w:ilvl="0" w:tplc="03D450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EB085B"/>
    <w:multiLevelType w:val="hybridMultilevel"/>
    <w:tmpl w:val="7FECF60C"/>
    <w:lvl w:ilvl="0" w:tplc="37C29B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C50FF0"/>
    <w:multiLevelType w:val="hybridMultilevel"/>
    <w:tmpl w:val="403CB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410EA0"/>
    <w:multiLevelType w:val="hybridMultilevel"/>
    <w:tmpl w:val="FCD875AA"/>
    <w:lvl w:ilvl="0" w:tplc="6F3AA70A">
      <w:start w:val="1"/>
      <w:numFmt w:val="decimal"/>
      <w:lvlText w:val="%1-"/>
      <w:lvlJc w:val="left"/>
      <w:pPr>
        <w:ind w:left="1080" w:hanging="360"/>
      </w:pPr>
      <w:rPr>
        <w:rFonts w:ascii="Times New Roman"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3366624"/>
    <w:multiLevelType w:val="hybridMultilevel"/>
    <w:tmpl w:val="8ED2B7A8"/>
    <w:lvl w:ilvl="0" w:tplc="16A61E66">
      <w:start w:val="1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891D83"/>
    <w:multiLevelType w:val="hybridMultilevel"/>
    <w:tmpl w:val="A4DCFA1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362F55BD"/>
    <w:multiLevelType w:val="hybridMultilevel"/>
    <w:tmpl w:val="D9C03266"/>
    <w:lvl w:ilvl="0" w:tplc="3DD69EF6">
      <w:start w:val="1"/>
      <w:numFmt w:val="decimal"/>
      <w:lvlText w:val="%1-"/>
      <w:lvlJc w:val="left"/>
      <w:pPr>
        <w:ind w:left="786" w:hanging="360"/>
      </w:pPr>
      <w:rPr>
        <w:rFonts w:hint="default"/>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F210A3"/>
    <w:multiLevelType w:val="hybridMultilevel"/>
    <w:tmpl w:val="3FCA74BE"/>
    <w:lvl w:ilvl="0" w:tplc="0352E2A4">
      <w:start w:val="1"/>
      <w:numFmt w:val="decimal"/>
      <w:lvlText w:val="%1-"/>
      <w:lvlJc w:val="left"/>
      <w:pPr>
        <w:ind w:left="360" w:hanging="360"/>
      </w:pPr>
      <w:rPr>
        <w:rFonts w:cs="Times New Roman" w:hint="default"/>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0">
    <w:nsid w:val="3BFC6771"/>
    <w:multiLevelType w:val="hybridMultilevel"/>
    <w:tmpl w:val="1264F7B6"/>
    <w:lvl w:ilvl="0" w:tplc="8C5AB90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51516073"/>
    <w:multiLevelType w:val="hybridMultilevel"/>
    <w:tmpl w:val="9F3667F6"/>
    <w:lvl w:ilvl="0" w:tplc="48F2BC18">
      <w:start w:val="1"/>
      <w:numFmt w:val="upperLetter"/>
      <w:lvlText w:val="%1-"/>
      <w:lvlJc w:val="left"/>
      <w:pPr>
        <w:ind w:left="709" w:hanging="360"/>
      </w:pPr>
      <w:rPr>
        <w:rFonts w:hint="default"/>
      </w:r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abstractNum w:abstractNumId="12">
    <w:nsid w:val="67C366E6"/>
    <w:multiLevelType w:val="hybridMultilevel"/>
    <w:tmpl w:val="AFB08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8584E2D"/>
    <w:multiLevelType w:val="hybridMultilevel"/>
    <w:tmpl w:val="1EC0EC1A"/>
    <w:lvl w:ilvl="0" w:tplc="F78435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C302F23"/>
    <w:multiLevelType w:val="hybridMultilevel"/>
    <w:tmpl w:val="42041442"/>
    <w:lvl w:ilvl="0" w:tplc="FF40CFF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70165053"/>
    <w:multiLevelType w:val="hybridMultilevel"/>
    <w:tmpl w:val="BC268258"/>
    <w:lvl w:ilvl="0" w:tplc="950A2A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9E63902"/>
    <w:multiLevelType w:val="hybridMultilevel"/>
    <w:tmpl w:val="C4767C02"/>
    <w:lvl w:ilvl="0" w:tplc="B39037C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7AB131B1"/>
    <w:multiLevelType w:val="hybridMultilevel"/>
    <w:tmpl w:val="80A0FA40"/>
    <w:lvl w:ilvl="0" w:tplc="DB06F15C">
      <w:start w:val="1"/>
      <w:numFmt w:val="decimal"/>
      <w:lvlText w:val="%1-"/>
      <w:lvlJc w:val="left"/>
      <w:pPr>
        <w:ind w:left="1428" w:hanging="360"/>
      </w:pPr>
      <w:rPr>
        <w:rFonts w:hint="default"/>
      </w:r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22C8EE8">
      <w:start w:val="1"/>
      <w:numFmt w:val="upperLetter"/>
      <w:lvlText w:val="%4)"/>
      <w:lvlJc w:val="left"/>
      <w:pPr>
        <w:ind w:left="3588" w:hanging="360"/>
      </w:pPr>
      <w:rPr>
        <w:rFonts w:hint="default"/>
      </w:rPr>
    </w:lvl>
    <w:lvl w:ilvl="4" w:tplc="FAC60A62">
      <w:start w:val="1"/>
      <w:numFmt w:val="upperLetter"/>
      <w:lvlText w:val="%5-"/>
      <w:lvlJc w:val="left"/>
      <w:pPr>
        <w:ind w:left="4308" w:hanging="360"/>
      </w:pPr>
      <w:rPr>
        <w:rFonts w:hint="default"/>
      </w:r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7D3E0405"/>
    <w:multiLevelType w:val="hybridMultilevel"/>
    <w:tmpl w:val="41B05560"/>
    <w:lvl w:ilvl="0" w:tplc="4C70EFE8">
      <w:start w:val="1"/>
      <w:numFmt w:val="upperLetter"/>
      <w:lvlText w:val="%1)"/>
      <w:lvlJc w:val="left"/>
      <w:pPr>
        <w:ind w:left="720" w:hanging="360"/>
      </w:pPr>
      <w:rPr>
        <w:rFonts w:hint="default"/>
      </w:rPr>
    </w:lvl>
    <w:lvl w:ilvl="1" w:tplc="CB783622">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7"/>
  </w:num>
  <w:num w:numId="3">
    <w:abstractNumId w:val="2"/>
  </w:num>
  <w:num w:numId="4">
    <w:abstractNumId w:val="18"/>
  </w:num>
  <w:num w:numId="5">
    <w:abstractNumId w:val="14"/>
  </w:num>
  <w:num w:numId="6">
    <w:abstractNumId w:val="11"/>
  </w:num>
  <w:num w:numId="7">
    <w:abstractNumId w:val="16"/>
  </w:num>
  <w:num w:numId="8">
    <w:abstractNumId w:val="10"/>
  </w:num>
  <w:num w:numId="9">
    <w:abstractNumId w:val="8"/>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2"/>
  </w:num>
  <w:num w:numId="14">
    <w:abstractNumId w:val="15"/>
  </w:num>
  <w:num w:numId="15">
    <w:abstractNumId w:val="3"/>
  </w:num>
  <w:num w:numId="16">
    <w:abstractNumId w:val="13"/>
  </w:num>
  <w:num w:numId="17">
    <w:abstractNumId w:val="5"/>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13314">
      <o:colormenu v:ext="edit" fillcolor="none [664]"/>
    </o:shapedefaults>
    <o:shapelayout v:ext="edit">
      <o:idmap v:ext="edit" data="2"/>
      <o:rules v:ext="edit">
        <o:r id="V:Rule2" type="connector" idref="#_x0000_s2052"/>
      </o:rules>
    </o:shapelayout>
  </w:hdrShapeDefaults>
  <w:footnotePr>
    <w:footnote w:id="0"/>
    <w:footnote w:id="1"/>
  </w:footnotePr>
  <w:endnotePr>
    <w:endnote w:id="0"/>
    <w:endnote w:id="1"/>
  </w:endnotePr>
  <w:compat/>
  <w:rsids>
    <w:rsidRoot w:val="00B602D3"/>
    <w:rsid w:val="00047C1F"/>
    <w:rsid w:val="000D42B2"/>
    <w:rsid w:val="0010473C"/>
    <w:rsid w:val="001A0C69"/>
    <w:rsid w:val="001F5314"/>
    <w:rsid w:val="00227351"/>
    <w:rsid w:val="00247089"/>
    <w:rsid w:val="00280B77"/>
    <w:rsid w:val="002A7085"/>
    <w:rsid w:val="002E061C"/>
    <w:rsid w:val="00351F87"/>
    <w:rsid w:val="003B543D"/>
    <w:rsid w:val="00455B9F"/>
    <w:rsid w:val="004A2746"/>
    <w:rsid w:val="004D35C2"/>
    <w:rsid w:val="005362A3"/>
    <w:rsid w:val="00560633"/>
    <w:rsid w:val="00576180"/>
    <w:rsid w:val="005A46E0"/>
    <w:rsid w:val="00681B85"/>
    <w:rsid w:val="006D21D9"/>
    <w:rsid w:val="006E5134"/>
    <w:rsid w:val="00724832"/>
    <w:rsid w:val="00754C3A"/>
    <w:rsid w:val="007738FD"/>
    <w:rsid w:val="007D558F"/>
    <w:rsid w:val="009721AC"/>
    <w:rsid w:val="00985A3E"/>
    <w:rsid w:val="00A30488"/>
    <w:rsid w:val="00A55D42"/>
    <w:rsid w:val="00A96CA2"/>
    <w:rsid w:val="00AA7C9E"/>
    <w:rsid w:val="00B602D3"/>
    <w:rsid w:val="00BE0136"/>
    <w:rsid w:val="00C44519"/>
    <w:rsid w:val="00C8706C"/>
    <w:rsid w:val="00CD42EC"/>
    <w:rsid w:val="00E629C8"/>
    <w:rsid w:val="00E85894"/>
    <w:rsid w:val="00EB0BFD"/>
    <w:rsid w:val="00EE3094"/>
    <w:rsid w:val="00F60AD4"/>
    <w:rsid w:val="00F83EF6"/>
    <w:rsid w:val="00FB3446"/>
    <w:rsid w:val="00FD63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85"/>
  </w:style>
  <w:style w:type="paragraph" w:styleId="Balk1">
    <w:name w:val="heading 1"/>
    <w:basedOn w:val="Normal"/>
    <w:next w:val="Normal"/>
    <w:link w:val="Balk1Char"/>
    <w:uiPriority w:val="99"/>
    <w:qFormat/>
    <w:rsid w:val="006E5134"/>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9"/>
    <w:qFormat/>
    <w:rsid w:val="006E5134"/>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9"/>
    <w:qFormat/>
    <w:rsid w:val="006E5134"/>
    <w:pPr>
      <w:keepNext/>
      <w:spacing w:before="240" w:after="60" w:line="240" w:lineRule="auto"/>
      <w:outlineLvl w:val="2"/>
    </w:pPr>
    <w:rPr>
      <w:rFonts w:ascii="Arial" w:eastAsia="Times New Roman" w:hAnsi="Arial" w:cs="Arial"/>
      <w:b/>
      <w:bCs/>
      <w:sz w:val="26"/>
      <w:szCs w:val="26"/>
      <w:lang w:eastAsia="tr-TR"/>
    </w:rPr>
  </w:style>
  <w:style w:type="paragraph" w:styleId="Balk5">
    <w:name w:val="heading 5"/>
    <w:basedOn w:val="Normal"/>
    <w:next w:val="Normal"/>
    <w:link w:val="Balk5Char"/>
    <w:unhideWhenUsed/>
    <w:qFormat/>
    <w:rsid w:val="006E513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60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02D3"/>
    <w:rPr>
      <w:rFonts w:ascii="Tahoma" w:hAnsi="Tahoma" w:cs="Tahoma"/>
      <w:sz w:val="16"/>
      <w:szCs w:val="16"/>
    </w:rPr>
  </w:style>
  <w:style w:type="paragraph" w:styleId="stbilgi">
    <w:name w:val="header"/>
    <w:basedOn w:val="Normal"/>
    <w:link w:val="stbilgiChar"/>
    <w:uiPriority w:val="99"/>
    <w:unhideWhenUsed/>
    <w:rsid w:val="00B602D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02D3"/>
  </w:style>
  <w:style w:type="paragraph" w:styleId="Altbilgi">
    <w:name w:val="footer"/>
    <w:basedOn w:val="Normal"/>
    <w:link w:val="AltbilgiChar"/>
    <w:uiPriority w:val="99"/>
    <w:unhideWhenUsed/>
    <w:rsid w:val="00B602D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02D3"/>
  </w:style>
  <w:style w:type="paragraph" w:styleId="NormalWeb">
    <w:name w:val="Normal (Web)"/>
    <w:basedOn w:val="Normal"/>
    <w:uiPriority w:val="99"/>
    <w:unhideWhenUsed/>
    <w:rsid w:val="00B602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D42B2"/>
    <w:pPr>
      <w:ind w:left="720"/>
      <w:contextualSpacing/>
    </w:pPr>
    <w:rPr>
      <w:rFonts w:ascii="Calibri" w:eastAsia="Calibri" w:hAnsi="Calibri" w:cs="Times New Roman"/>
    </w:rPr>
  </w:style>
  <w:style w:type="character" w:styleId="GlVurgulama">
    <w:name w:val="Intense Emphasis"/>
    <w:basedOn w:val="VarsaylanParagrafYazTipi"/>
    <w:uiPriority w:val="21"/>
    <w:qFormat/>
    <w:rsid w:val="000D42B2"/>
    <w:rPr>
      <w:i/>
      <w:iCs/>
      <w:color w:val="4F81BD" w:themeColor="accent1"/>
    </w:rPr>
  </w:style>
  <w:style w:type="paragraph" w:styleId="AralkYok">
    <w:name w:val="No Spacing"/>
    <w:link w:val="AralkYokChar"/>
    <w:uiPriority w:val="1"/>
    <w:qFormat/>
    <w:rsid w:val="000D42B2"/>
    <w:pPr>
      <w:spacing w:after="0" w:line="240" w:lineRule="auto"/>
    </w:pPr>
  </w:style>
  <w:style w:type="character" w:customStyle="1" w:styleId="AralkYokChar">
    <w:name w:val="Aralık Yok Char"/>
    <w:basedOn w:val="VarsaylanParagrafYazTipi"/>
    <w:link w:val="AralkYok"/>
    <w:uiPriority w:val="1"/>
    <w:rsid w:val="000D42B2"/>
  </w:style>
  <w:style w:type="character" w:customStyle="1" w:styleId="Balk1Char">
    <w:name w:val="Başlık 1 Char"/>
    <w:basedOn w:val="VarsaylanParagrafYazTipi"/>
    <w:link w:val="Balk1"/>
    <w:uiPriority w:val="99"/>
    <w:rsid w:val="006E5134"/>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uiPriority w:val="99"/>
    <w:rsid w:val="006E5134"/>
    <w:rPr>
      <w:rFonts w:ascii="Arial" w:eastAsia="Times New Roman" w:hAnsi="Arial" w:cs="Arial"/>
      <w:b/>
      <w:bCs/>
      <w:i/>
      <w:iCs/>
      <w:sz w:val="28"/>
      <w:szCs w:val="28"/>
      <w:lang w:eastAsia="tr-TR"/>
    </w:rPr>
  </w:style>
  <w:style w:type="character" w:customStyle="1" w:styleId="Balk3Char">
    <w:name w:val="Başlık 3 Char"/>
    <w:basedOn w:val="VarsaylanParagrafYazTipi"/>
    <w:link w:val="Balk3"/>
    <w:uiPriority w:val="99"/>
    <w:rsid w:val="006E5134"/>
    <w:rPr>
      <w:rFonts w:ascii="Arial" w:eastAsia="Times New Roman" w:hAnsi="Arial" w:cs="Arial"/>
      <w:b/>
      <w:bCs/>
      <w:sz w:val="26"/>
      <w:szCs w:val="26"/>
      <w:lang w:eastAsia="tr-TR"/>
    </w:rPr>
  </w:style>
  <w:style w:type="character" w:customStyle="1" w:styleId="Balk5Char">
    <w:name w:val="Başlık 5 Char"/>
    <w:basedOn w:val="VarsaylanParagrafYazTipi"/>
    <w:link w:val="Balk5"/>
    <w:rsid w:val="006E5134"/>
    <w:rPr>
      <w:rFonts w:asciiTheme="majorHAnsi" w:eastAsiaTheme="majorEastAsia" w:hAnsiTheme="majorHAnsi" w:cstheme="majorBidi"/>
      <w:color w:val="365F91" w:themeColor="accent1" w:themeShade="BF"/>
    </w:rPr>
  </w:style>
  <w:style w:type="character" w:styleId="Kpr">
    <w:name w:val="Hyperlink"/>
    <w:basedOn w:val="VarsaylanParagrafYazTipi"/>
    <w:uiPriority w:val="99"/>
    <w:rsid w:val="006E5134"/>
    <w:rPr>
      <w:rFonts w:cs="Times New Roman"/>
      <w:color w:val="0000FF"/>
      <w:u w:val="single"/>
    </w:rPr>
  </w:style>
  <w:style w:type="table" w:styleId="TabloKlavuzu">
    <w:name w:val="Table Grid"/>
    <w:basedOn w:val="NormalTablo"/>
    <w:uiPriority w:val="39"/>
    <w:rsid w:val="006E513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99"/>
    <w:rsid w:val="006E5134"/>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uiPriority w:val="99"/>
    <w:rsid w:val="006E5134"/>
    <w:rPr>
      <w:rFonts w:ascii="Times New Roman" w:eastAsia="Times New Roman" w:hAnsi="Times New Roman" w:cs="Times New Roman"/>
      <w:sz w:val="24"/>
      <w:szCs w:val="20"/>
      <w:lang w:eastAsia="tr-TR"/>
    </w:rPr>
  </w:style>
  <w:style w:type="paragraph" w:customStyle="1" w:styleId="Default">
    <w:name w:val="Default"/>
    <w:rsid w:val="006E5134"/>
    <w:pPr>
      <w:autoSpaceDE w:val="0"/>
      <w:autoSpaceDN w:val="0"/>
      <w:adjustRightInd w:val="0"/>
      <w:spacing w:after="0" w:line="240" w:lineRule="auto"/>
    </w:pPr>
    <w:rPr>
      <w:rFonts w:ascii="Calibri" w:eastAsia="Calibri" w:hAnsi="Calibri" w:cs="Calibri"/>
      <w:color w:val="000000"/>
      <w:sz w:val="24"/>
      <w:szCs w:val="24"/>
      <w:lang w:eastAsia="tr-TR"/>
    </w:rPr>
  </w:style>
  <w:style w:type="character" w:styleId="Gl">
    <w:name w:val="Strong"/>
    <w:basedOn w:val="VarsaylanParagrafYazTipi"/>
    <w:uiPriority w:val="22"/>
    <w:qFormat/>
    <w:rsid w:val="006E5134"/>
    <w:rPr>
      <w:b/>
      <w:bCs/>
    </w:rPr>
  </w:style>
  <w:style w:type="paragraph" w:styleId="DipnotMetni">
    <w:name w:val="footnote text"/>
    <w:basedOn w:val="Normal"/>
    <w:link w:val="DipnotMetniChar"/>
    <w:uiPriority w:val="99"/>
    <w:semiHidden/>
    <w:unhideWhenUsed/>
    <w:rsid w:val="006E5134"/>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6E5134"/>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6E5134"/>
    <w:rPr>
      <w:vertAlign w:val="superscript"/>
    </w:rPr>
  </w:style>
</w:styles>
</file>

<file path=word/webSettings.xml><?xml version="1.0" encoding="utf-8"?>
<w:webSettings xmlns:r="http://schemas.openxmlformats.org/officeDocument/2006/relationships" xmlns:w="http://schemas.openxmlformats.org/wordprocessingml/2006/main">
  <w:divs>
    <w:div w:id="9465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s://aybu.edu.tr/hippoterapi/tr/sayfa/8620/Personel-G%C3%B6rev-Tan%C4%B1mlar%C4%B1"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aybu.edu.tr/hippoterapi/tr/sayfa/7724/Misyon-&amp;-Vizyon"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aybu.edu.tr/GetFile?id=d67ec399-e538-4b73-bc30-bb0ea5cae9c1.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47E3E0-725B-4201-8D04-CFBAAA5C1B9A}"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tr-TR"/>
        </a:p>
      </dgm:t>
    </dgm:pt>
    <dgm:pt modelId="{F8006167-8B8D-40D1-82E0-32E2B1D3FAB6}">
      <dgm:prSet phldrT="[Metin]" custT="1"/>
      <dgm:spPr/>
      <dgm:t>
        <a:bodyPr/>
        <a:lstStyle/>
        <a:p>
          <a:r>
            <a:rPr lang="tr-TR" sz="1200" b="1">
              <a:solidFill>
                <a:schemeClr val="accent1"/>
              </a:solidFill>
            </a:rPr>
            <a:t>Personele Yönelik İşler ve Hizmetler</a:t>
          </a:r>
        </a:p>
      </dgm:t>
    </dgm:pt>
    <dgm:pt modelId="{32C42F35-19A4-49A5-9CD0-7E69AD28D6E4}" type="parTrans" cxnId="{918A61FA-3AF3-4A13-B165-0C2DCF7495D5}">
      <dgm:prSet/>
      <dgm:spPr/>
      <dgm:t>
        <a:bodyPr/>
        <a:lstStyle/>
        <a:p>
          <a:endParaRPr lang="tr-TR"/>
        </a:p>
      </dgm:t>
    </dgm:pt>
    <dgm:pt modelId="{A176B23B-C5AD-4850-9B32-056D6FF989E9}" type="sibTrans" cxnId="{918A61FA-3AF3-4A13-B165-0C2DCF7495D5}">
      <dgm:prSet/>
      <dgm:spPr/>
      <dgm:t>
        <a:bodyPr/>
        <a:lstStyle/>
        <a:p>
          <a:endParaRPr lang="tr-TR"/>
        </a:p>
      </dgm:t>
    </dgm:pt>
    <dgm:pt modelId="{6F1647B8-5401-41EF-B8C8-B077E2197D1E}">
      <dgm:prSet phldrT="[Metin]" custT="1"/>
      <dgm:spPr/>
      <dgm:t>
        <a:bodyPr/>
        <a:lstStyle/>
        <a:p>
          <a:r>
            <a:rPr lang="tr-TR" sz="800"/>
            <a:t>Personel özlük işlemleri</a:t>
          </a:r>
        </a:p>
      </dgm:t>
    </dgm:pt>
    <dgm:pt modelId="{3F882331-5D2F-456A-9DF7-E1795ABDAE81}" type="parTrans" cxnId="{F156BFEF-4F0E-4547-B1A1-44D1F3E24B60}">
      <dgm:prSet/>
      <dgm:spPr/>
      <dgm:t>
        <a:bodyPr/>
        <a:lstStyle/>
        <a:p>
          <a:endParaRPr lang="tr-TR"/>
        </a:p>
      </dgm:t>
    </dgm:pt>
    <dgm:pt modelId="{FE0C5D67-3C49-4F18-BAC6-A3335634BC3D}" type="sibTrans" cxnId="{F156BFEF-4F0E-4547-B1A1-44D1F3E24B60}">
      <dgm:prSet/>
      <dgm:spPr/>
      <dgm:t>
        <a:bodyPr/>
        <a:lstStyle/>
        <a:p>
          <a:endParaRPr lang="tr-TR"/>
        </a:p>
      </dgm:t>
    </dgm:pt>
    <dgm:pt modelId="{105B68B4-4FA8-462B-AFD4-0F91DF1E0CFD}">
      <dgm:prSet phldrT="[Metin]" custT="1"/>
      <dgm:spPr/>
      <dgm:t>
        <a:bodyPr/>
        <a:lstStyle/>
        <a:p>
          <a:r>
            <a:rPr lang="tr-TR" sz="800"/>
            <a:t>Personel sağlık işlemleri (sağlık raporları vb.)</a:t>
          </a:r>
        </a:p>
      </dgm:t>
    </dgm:pt>
    <dgm:pt modelId="{08449626-7B9B-4568-A53D-E94E4282B7E1}" type="parTrans" cxnId="{B05940C5-DBEF-4272-BB5B-7D2A43FD996A}">
      <dgm:prSet/>
      <dgm:spPr/>
      <dgm:t>
        <a:bodyPr/>
        <a:lstStyle/>
        <a:p>
          <a:endParaRPr lang="tr-TR"/>
        </a:p>
      </dgm:t>
    </dgm:pt>
    <dgm:pt modelId="{17784FA2-3D16-44C6-85A6-B90978ACC145}" type="sibTrans" cxnId="{B05940C5-DBEF-4272-BB5B-7D2A43FD996A}">
      <dgm:prSet/>
      <dgm:spPr/>
      <dgm:t>
        <a:bodyPr/>
        <a:lstStyle/>
        <a:p>
          <a:endParaRPr lang="tr-TR"/>
        </a:p>
      </dgm:t>
    </dgm:pt>
    <dgm:pt modelId="{9F2E6CBA-8518-46FC-80C0-392830BE1BFC}">
      <dgm:prSet phldrT="[Metin]" custT="1"/>
      <dgm:spPr/>
      <dgm:t>
        <a:bodyPr/>
        <a:lstStyle/>
        <a:p>
          <a:r>
            <a:rPr lang="tr-TR" sz="800"/>
            <a:t>Personel görevlendirmeleri</a:t>
          </a:r>
        </a:p>
      </dgm:t>
    </dgm:pt>
    <dgm:pt modelId="{734A97E6-81FD-4B01-BB92-ECACE169AA73}" type="parTrans" cxnId="{A78E71C2-E5D4-4403-A012-D294515EE619}">
      <dgm:prSet/>
      <dgm:spPr/>
      <dgm:t>
        <a:bodyPr/>
        <a:lstStyle/>
        <a:p>
          <a:endParaRPr lang="tr-TR"/>
        </a:p>
      </dgm:t>
    </dgm:pt>
    <dgm:pt modelId="{A37AD95C-2EF1-47EF-AA79-6510D7210E0B}" type="sibTrans" cxnId="{A78E71C2-E5D4-4403-A012-D294515EE619}">
      <dgm:prSet/>
      <dgm:spPr/>
      <dgm:t>
        <a:bodyPr/>
        <a:lstStyle/>
        <a:p>
          <a:endParaRPr lang="tr-TR"/>
        </a:p>
      </dgm:t>
    </dgm:pt>
    <dgm:pt modelId="{B02DF9D2-43CD-4494-9562-04BE3EDFD35C}">
      <dgm:prSet phldrT="[Metin]" custT="1"/>
      <dgm:spPr/>
      <dgm:t>
        <a:bodyPr/>
        <a:lstStyle/>
        <a:p>
          <a:r>
            <a:rPr lang="tr-TR" sz="800"/>
            <a:t>İzin işlemleri.</a:t>
          </a:r>
        </a:p>
      </dgm:t>
    </dgm:pt>
    <dgm:pt modelId="{463B0384-2D69-4B83-A5AB-417F6DE8542F}" type="parTrans" cxnId="{EDBBBF69-747E-41B3-AA66-FF743EF04B7C}">
      <dgm:prSet/>
      <dgm:spPr/>
      <dgm:t>
        <a:bodyPr/>
        <a:lstStyle/>
        <a:p>
          <a:endParaRPr lang="tr-TR"/>
        </a:p>
      </dgm:t>
    </dgm:pt>
    <dgm:pt modelId="{D6A215B4-4F54-42FE-AECA-510BA1F1428B}" type="sibTrans" cxnId="{EDBBBF69-747E-41B3-AA66-FF743EF04B7C}">
      <dgm:prSet/>
      <dgm:spPr/>
      <dgm:t>
        <a:bodyPr/>
        <a:lstStyle/>
        <a:p>
          <a:endParaRPr lang="tr-TR"/>
        </a:p>
      </dgm:t>
    </dgm:pt>
    <dgm:pt modelId="{31C55AC1-CB0B-4C99-B840-6E56332F8ACB}">
      <dgm:prSet phldrT="[Metin]" custT="1"/>
      <dgm:spPr/>
      <dgm:t>
        <a:bodyPr/>
        <a:lstStyle/>
        <a:p>
          <a:r>
            <a:rPr lang="tr-TR" sz="800"/>
            <a:t>Personel mal bildirimi, aile durum bildirimi ve aile yardım bildirim işlemlerinin takibi…</a:t>
          </a:r>
          <a:r>
            <a:rPr lang="tr-TR" sz="500"/>
            <a:t>	</a:t>
          </a:r>
        </a:p>
      </dgm:t>
    </dgm:pt>
    <dgm:pt modelId="{D2AB9E02-A7DA-476B-8FF5-86E4B5934A45}" type="parTrans" cxnId="{E555259C-B10A-4A32-9C4E-CA57614E82FD}">
      <dgm:prSet/>
      <dgm:spPr/>
      <dgm:t>
        <a:bodyPr/>
        <a:lstStyle/>
        <a:p>
          <a:endParaRPr lang="tr-TR"/>
        </a:p>
      </dgm:t>
    </dgm:pt>
    <dgm:pt modelId="{34496A27-9B22-404D-A0A9-4CACCB5FEC5C}" type="sibTrans" cxnId="{E555259C-B10A-4A32-9C4E-CA57614E82FD}">
      <dgm:prSet/>
      <dgm:spPr/>
      <dgm:t>
        <a:bodyPr/>
        <a:lstStyle/>
        <a:p>
          <a:endParaRPr lang="tr-TR"/>
        </a:p>
      </dgm:t>
    </dgm:pt>
    <dgm:pt modelId="{C161BD80-B1B6-4E36-AC45-E8F8E65BE670}">
      <dgm:prSet phldrT="[Metin]" custT="1"/>
      <dgm:spPr/>
      <dgm:t>
        <a:bodyPr/>
        <a:lstStyle/>
        <a:p>
          <a:r>
            <a:rPr lang="tr-TR" sz="1200" b="1">
              <a:solidFill>
                <a:schemeClr val="accent1"/>
              </a:solidFill>
            </a:rPr>
            <a:t>İdari ve Mali Hizmetler</a:t>
          </a:r>
          <a:r>
            <a:rPr lang="tr-TR" sz="1200"/>
            <a:t> </a:t>
          </a:r>
          <a:endParaRPr lang="tr-TR" sz="1200" b="1">
            <a:solidFill>
              <a:schemeClr val="accent1"/>
            </a:solidFill>
          </a:endParaRPr>
        </a:p>
      </dgm:t>
    </dgm:pt>
    <dgm:pt modelId="{E723FD3E-6700-4E8F-BA9D-2783954FA7B2}" type="sibTrans" cxnId="{B6F79467-062A-43D7-8724-EA88F3D7883E}">
      <dgm:prSet/>
      <dgm:spPr/>
      <dgm:t>
        <a:bodyPr/>
        <a:lstStyle/>
        <a:p>
          <a:endParaRPr lang="tr-TR"/>
        </a:p>
      </dgm:t>
    </dgm:pt>
    <dgm:pt modelId="{DA9EDB0A-D4A3-4F70-B3B2-C561B3B19FCE}" type="parTrans" cxnId="{B6F79467-062A-43D7-8724-EA88F3D7883E}">
      <dgm:prSet/>
      <dgm:spPr/>
      <dgm:t>
        <a:bodyPr/>
        <a:lstStyle/>
        <a:p>
          <a:endParaRPr lang="tr-TR"/>
        </a:p>
      </dgm:t>
    </dgm:pt>
    <dgm:pt modelId="{14301F3C-0889-48C3-A8C5-46996845D8DC}">
      <dgm:prSet/>
      <dgm:spPr/>
      <dgm:t>
        <a:bodyPr/>
        <a:lstStyle/>
        <a:p>
          <a:endParaRPr lang="tr-TR" sz="900"/>
        </a:p>
      </dgm:t>
    </dgm:pt>
    <dgm:pt modelId="{2E1EF055-012D-4F50-AA9E-DCAC07CA5EB9}" type="parTrans" cxnId="{9A43F24B-F0C3-452D-831A-C49070100E9E}">
      <dgm:prSet/>
      <dgm:spPr/>
      <dgm:t>
        <a:bodyPr/>
        <a:lstStyle/>
        <a:p>
          <a:endParaRPr lang="tr-TR"/>
        </a:p>
      </dgm:t>
    </dgm:pt>
    <dgm:pt modelId="{74F1C65E-2931-4F1B-9817-5D45A523EA56}" type="sibTrans" cxnId="{9A43F24B-F0C3-452D-831A-C49070100E9E}">
      <dgm:prSet/>
      <dgm:spPr/>
      <dgm:t>
        <a:bodyPr/>
        <a:lstStyle/>
        <a:p>
          <a:endParaRPr lang="tr-TR"/>
        </a:p>
      </dgm:t>
    </dgm:pt>
    <dgm:pt modelId="{C1A7A137-9FAE-480F-B9A7-B9B1750AF955}">
      <dgm:prSet custT="1"/>
      <dgm:spPr/>
      <dgm:t>
        <a:bodyPr/>
        <a:lstStyle/>
        <a:p>
          <a:r>
            <a:rPr lang="tr-TR" sz="800"/>
            <a:t>Bütçe işlemleri. </a:t>
          </a:r>
        </a:p>
      </dgm:t>
    </dgm:pt>
    <dgm:pt modelId="{CDA4D2AB-7B89-4CE9-9B99-DAF2A34BF01E}" type="parTrans" cxnId="{50997B5F-8CD3-40B5-99AA-E27A5DA26A32}">
      <dgm:prSet/>
      <dgm:spPr/>
      <dgm:t>
        <a:bodyPr/>
        <a:lstStyle/>
        <a:p>
          <a:endParaRPr lang="tr-TR"/>
        </a:p>
      </dgm:t>
    </dgm:pt>
    <dgm:pt modelId="{05282E03-3919-485C-A0C8-352040A14E1C}" type="sibTrans" cxnId="{50997B5F-8CD3-40B5-99AA-E27A5DA26A32}">
      <dgm:prSet/>
      <dgm:spPr/>
      <dgm:t>
        <a:bodyPr/>
        <a:lstStyle/>
        <a:p>
          <a:endParaRPr lang="tr-TR"/>
        </a:p>
      </dgm:t>
    </dgm:pt>
    <dgm:pt modelId="{5E44445D-5AE2-47F6-BEBA-3798C955EACC}">
      <dgm:prSet phldrT="[Metin]" custT="1"/>
      <dgm:spPr/>
      <dgm:t>
        <a:bodyPr/>
        <a:lstStyle/>
        <a:p>
          <a:r>
            <a:rPr lang="tr-TR" sz="1200" b="1">
              <a:solidFill>
                <a:schemeClr val="accent1"/>
              </a:solidFill>
            </a:rPr>
            <a:t>Hippoterapi</a:t>
          </a:r>
        </a:p>
        <a:p>
          <a:r>
            <a:rPr lang="tr-TR" sz="1200" b="1">
              <a:solidFill>
                <a:schemeClr val="accent1"/>
              </a:solidFill>
            </a:rPr>
            <a:t>At  Bakım Pansiyon ve Danışmanlık Hizmeti</a:t>
          </a:r>
        </a:p>
        <a:p>
          <a:r>
            <a:rPr lang="tr-TR" sz="1200" b="1">
              <a:solidFill>
                <a:schemeClr val="accent1"/>
              </a:solidFill>
            </a:rPr>
            <a:t>Seyis Eğitim Sertifika Programı </a:t>
          </a:r>
        </a:p>
      </dgm:t>
    </dgm:pt>
    <dgm:pt modelId="{31397D46-7456-4C76-9CB4-E35B5873B183}" type="sibTrans" cxnId="{B1B29FB6-F931-466F-A0EC-8098435C355B}">
      <dgm:prSet/>
      <dgm:spPr/>
      <dgm:t>
        <a:bodyPr/>
        <a:lstStyle/>
        <a:p>
          <a:endParaRPr lang="tr-TR"/>
        </a:p>
      </dgm:t>
    </dgm:pt>
    <dgm:pt modelId="{D1AEA67D-1947-447A-B7FA-0AD5E0DE84B2}" type="parTrans" cxnId="{B1B29FB6-F931-466F-A0EC-8098435C355B}">
      <dgm:prSet/>
      <dgm:spPr/>
      <dgm:t>
        <a:bodyPr/>
        <a:lstStyle/>
        <a:p>
          <a:endParaRPr lang="tr-TR"/>
        </a:p>
      </dgm:t>
    </dgm:pt>
    <dgm:pt modelId="{E10ADF10-1F27-4694-AB9F-2A436756BE89}" type="pres">
      <dgm:prSet presAssocID="{C647E3E0-725B-4201-8D04-CFBAAA5C1B9A}" presName="Name0" presStyleCnt="0">
        <dgm:presLayoutVars>
          <dgm:dir/>
          <dgm:resizeHandles val="exact"/>
        </dgm:presLayoutVars>
      </dgm:prSet>
      <dgm:spPr/>
      <dgm:t>
        <a:bodyPr/>
        <a:lstStyle/>
        <a:p>
          <a:endParaRPr lang="tr-TR"/>
        </a:p>
      </dgm:t>
    </dgm:pt>
    <dgm:pt modelId="{E70D5063-4904-4804-A004-962CA3D01BFF}" type="pres">
      <dgm:prSet presAssocID="{F8006167-8B8D-40D1-82E0-32E2B1D3FAB6}" presName="composite" presStyleCnt="0"/>
      <dgm:spPr/>
    </dgm:pt>
    <dgm:pt modelId="{E7D8ED16-C6DA-4F17-8C9A-0E2B6BE804D0}" type="pres">
      <dgm:prSet presAssocID="{F8006167-8B8D-40D1-82E0-32E2B1D3FAB6}" presName="rect1" presStyleLbl="trAlignAcc1" presStyleIdx="0" presStyleCnt="3" custScaleY="194373" custLinFactNeighborX="-2924" custLinFactNeighborY="-24330">
        <dgm:presLayoutVars>
          <dgm:bulletEnabled val="1"/>
        </dgm:presLayoutVars>
      </dgm:prSet>
      <dgm:spPr/>
      <dgm:t>
        <a:bodyPr/>
        <a:lstStyle/>
        <a:p>
          <a:endParaRPr lang="tr-TR"/>
        </a:p>
      </dgm:t>
    </dgm:pt>
    <dgm:pt modelId="{7AA1BAAA-6E21-4D5C-9B7F-BB261AB01644}" type="pres">
      <dgm:prSet presAssocID="{F8006167-8B8D-40D1-82E0-32E2B1D3FAB6}" presName="rect2" presStyleLbl="fgImgPlace1" presStyleIdx="0" presStyleCnt="3"/>
      <dgm:spPr/>
    </dgm:pt>
    <dgm:pt modelId="{4941E985-FF82-49FA-9DD5-A99E7A9F8062}" type="pres">
      <dgm:prSet presAssocID="{A176B23B-C5AD-4850-9B32-056D6FF989E9}" presName="sibTrans" presStyleCnt="0"/>
      <dgm:spPr/>
    </dgm:pt>
    <dgm:pt modelId="{A4DB4825-0846-4F51-A47E-3E72CC8097D3}" type="pres">
      <dgm:prSet presAssocID="{C161BD80-B1B6-4E36-AC45-E8F8E65BE670}" presName="composite" presStyleCnt="0"/>
      <dgm:spPr/>
    </dgm:pt>
    <dgm:pt modelId="{125B033D-BAB8-4BA6-8F45-91E8AB1D2235}" type="pres">
      <dgm:prSet presAssocID="{C161BD80-B1B6-4E36-AC45-E8F8E65BE670}" presName="rect1" presStyleLbl="trAlignAcc1" presStyleIdx="1" presStyleCnt="3" custLinFactNeighborX="-372" custLinFactNeighborY="-1784">
        <dgm:presLayoutVars>
          <dgm:bulletEnabled val="1"/>
        </dgm:presLayoutVars>
      </dgm:prSet>
      <dgm:spPr/>
      <dgm:t>
        <a:bodyPr/>
        <a:lstStyle/>
        <a:p>
          <a:endParaRPr lang="tr-TR"/>
        </a:p>
      </dgm:t>
    </dgm:pt>
    <dgm:pt modelId="{7393B26B-1130-4F53-9ED7-BC4A9B14B8B4}" type="pres">
      <dgm:prSet presAssocID="{C161BD80-B1B6-4E36-AC45-E8F8E65BE670}" presName="rect2" presStyleLbl="fgImgPlace1" presStyleIdx="1" presStyleCnt="3"/>
      <dgm:spPr/>
    </dgm:pt>
    <dgm:pt modelId="{E9A484C7-FA37-4070-85BE-17FD6707E57E}" type="pres">
      <dgm:prSet presAssocID="{E723FD3E-6700-4E8F-BA9D-2783954FA7B2}" presName="sibTrans" presStyleCnt="0"/>
      <dgm:spPr/>
    </dgm:pt>
    <dgm:pt modelId="{AD532D32-3C19-41F1-AE93-7A92597532A7}" type="pres">
      <dgm:prSet presAssocID="{5E44445D-5AE2-47F6-BEBA-3798C955EACC}" presName="composite" presStyleCnt="0"/>
      <dgm:spPr/>
    </dgm:pt>
    <dgm:pt modelId="{0DEE9962-258C-4D8E-BBF1-E87D733C1201}" type="pres">
      <dgm:prSet presAssocID="{5E44445D-5AE2-47F6-BEBA-3798C955EACC}" presName="rect1" presStyleLbl="trAlignAcc1" presStyleIdx="2" presStyleCnt="3" custScaleY="144261">
        <dgm:presLayoutVars>
          <dgm:bulletEnabled val="1"/>
        </dgm:presLayoutVars>
      </dgm:prSet>
      <dgm:spPr/>
      <dgm:t>
        <a:bodyPr/>
        <a:lstStyle/>
        <a:p>
          <a:endParaRPr lang="tr-TR"/>
        </a:p>
      </dgm:t>
    </dgm:pt>
    <dgm:pt modelId="{CCDABF29-A0F2-4C51-8A98-B822C9699560}" type="pres">
      <dgm:prSet presAssocID="{5E44445D-5AE2-47F6-BEBA-3798C955EACC}" presName="rect2" presStyleLbl="fgImgPlace1" presStyleIdx="2" presStyleCnt="3"/>
      <dgm:spPr/>
    </dgm:pt>
  </dgm:ptLst>
  <dgm:cxnLst>
    <dgm:cxn modelId="{E8D7CF6C-2247-4779-AE00-3DE81240DB2C}" type="presOf" srcId="{C1A7A137-9FAE-480F-B9A7-B9B1750AF955}" destId="{125B033D-BAB8-4BA6-8F45-91E8AB1D2235}" srcOrd="0" destOrd="1" presId="urn:microsoft.com/office/officeart/2008/layout/PictureStrips"/>
    <dgm:cxn modelId="{80E587E7-FC20-4D3D-983F-4BCFAC6FB2AE}" type="presOf" srcId="{31C55AC1-CB0B-4C99-B840-6E56332F8ACB}" destId="{E7D8ED16-C6DA-4F17-8C9A-0E2B6BE804D0}" srcOrd="0" destOrd="5" presId="urn:microsoft.com/office/officeart/2008/layout/PictureStrips"/>
    <dgm:cxn modelId="{B6F79467-062A-43D7-8724-EA88F3D7883E}" srcId="{C647E3E0-725B-4201-8D04-CFBAAA5C1B9A}" destId="{C161BD80-B1B6-4E36-AC45-E8F8E65BE670}" srcOrd="1" destOrd="0" parTransId="{DA9EDB0A-D4A3-4F70-B3B2-C561B3B19FCE}" sibTransId="{E723FD3E-6700-4E8F-BA9D-2783954FA7B2}"/>
    <dgm:cxn modelId="{EE609CFA-1CCC-4F71-8594-E9D50DDA8E82}" type="presOf" srcId="{105B68B4-4FA8-462B-AFD4-0F91DF1E0CFD}" destId="{E7D8ED16-C6DA-4F17-8C9A-0E2B6BE804D0}" srcOrd="0" destOrd="2" presId="urn:microsoft.com/office/officeart/2008/layout/PictureStrips"/>
    <dgm:cxn modelId="{B05940C5-DBEF-4272-BB5B-7D2A43FD996A}" srcId="{F8006167-8B8D-40D1-82E0-32E2B1D3FAB6}" destId="{105B68B4-4FA8-462B-AFD4-0F91DF1E0CFD}" srcOrd="1" destOrd="0" parTransId="{08449626-7B9B-4568-A53D-E94E4282B7E1}" sibTransId="{17784FA2-3D16-44C6-85A6-B90978ACC145}"/>
    <dgm:cxn modelId="{F156BFEF-4F0E-4547-B1A1-44D1F3E24B60}" srcId="{F8006167-8B8D-40D1-82E0-32E2B1D3FAB6}" destId="{6F1647B8-5401-41EF-B8C8-B077E2197D1E}" srcOrd="0" destOrd="0" parTransId="{3F882331-5D2F-456A-9DF7-E1795ABDAE81}" sibTransId="{FE0C5D67-3C49-4F18-BAC6-A3335634BC3D}"/>
    <dgm:cxn modelId="{9A43F24B-F0C3-452D-831A-C49070100E9E}" srcId="{C161BD80-B1B6-4E36-AC45-E8F8E65BE670}" destId="{14301F3C-0889-48C3-A8C5-46996845D8DC}" srcOrd="1" destOrd="0" parTransId="{2E1EF055-012D-4F50-AA9E-DCAC07CA5EB9}" sibTransId="{74F1C65E-2931-4F1B-9817-5D45A523EA56}"/>
    <dgm:cxn modelId="{7A1D042D-2798-481D-BCD4-BF71CF2780DF}" type="presOf" srcId="{9F2E6CBA-8518-46FC-80C0-392830BE1BFC}" destId="{E7D8ED16-C6DA-4F17-8C9A-0E2B6BE804D0}" srcOrd="0" destOrd="3" presId="urn:microsoft.com/office/officeart/2008/layout/PictureStrips"/>
    <dgm:cxn modelId="{B1B29FB6-F931-466F-A0EC-8098435C355B}" srcId="{C647E3E0-725B-4201-8D04-CFBAAA5C1B9A}" destId="{5E44445D-5AE2-47F6-BEBA-3798C955EACC}" srcOrd="2" destOrd="0" parTransId="{D1AEA67D-1947-447A-B7FA-0AD5E0DE84B2}" sibTransId="{31397D46-7456-4C76-9CB4-E35B5873B183}"/>
    <dgm:cxn modelId="{472B27B4-F679-4545-941B-033E93E4A4E5}" type="presOf" srcId="{5E44445D-5AE2-47F6-BEBA-3798C955EACC}" destId="{0DEE9962-258C-4D8E-BBF1-E87D733C1201}" srcOrd="0" destOrd="0" presId="urn:microsoft.com/office/officeart/2008/layout/PictureStrips"/>
    <dgm:cxn modelId="{E555259C-B10A-4A32-9C4E-CA57614E82FD}" srcId="{F8006167-8B8D-40D1-82E0-32E2B1D3FAB6}" destId="{31C55AC1-CB0B-4C99-B840-6E56332F8ACB}" srcOrd="4" destOrd="0" parTransId="{D2AB9E02-A7DA-476B-8FF5-86E4B5934A45}" sibTransId="{34496A27-9B22-404D-A0A9-4CACCB5FEC5C}"/>
    <dgm:cxn modelId="{1F928C31-FBA2-4B00-A9E9-B8123F2242CB}" type="presOf" srcId="{F8006167-8B8D-40D1-82E0-32E2B1D3FAB6}" destId="{E7D8ED16-C6DA-4F17-8C9A-0E2B6BE804D0}" srcOrd="0" destOrd="0" presId="urn:microsoft.com/office/officeart/2008/layout/PictureStrips"/>
    <dgm:cxn modelId="{50997B5F-8CD3-40B5-99AA-E27A5DA26A32}" srcId="{C161BD80-B1B6-4E36-AC45-E8F8E65BE670}" destId="{C1A7A137-9FAE-480F-B9A7-B9B1750AF955}" srcOrd="0" destOrd="0" parTransId="{CDA4D2AB-7B89-4CE9-9B99-DAF2A34BF01E}" sibTransId="{05282E03-3919-485C-A0C8-352040A14E1C}"/>
    <dgm:cxn modelId="{30ACB9DC-C7AE-49CA-9C91-E8708A3E96EE}" type="presOf" srcId="{B02DF9D2-43CD-4494-9562-04BE3EDFD35C}" destId="{E7D8ED16-C6DA-4F17-8C9A-0E2B6BE804D0}" srcOrd="0" destOrd="4" presId="urn:microsoft.com/office/officeart/2008/layout/PictureStrips"/>
    <dgm:cxn modelId="{EDBBBF69-747E-41B3-AA66-FF743EF04B7C}" srcId="{F8006167-8B8D-40D1-82E0-32E2B1D3FAB6}" destId="{B02DF9D2-43CD-4494-9562-04BE3EDFD35C}" srcOrd="3" destOrd="0" parTransId="{463B0384-2D69-4B83-A5AB-417F6DE8542F}" sibTransId="{D6A215B4-4F54-42FE-AECA-510BA1F1428B}"/>
    <dgm:cxn modelId="{08DB1911-4E2B-4685-A460-AE195462B1CD}" type="presOf" srcId="{14301F3C-0889-48C3-A8C5-46996845D8DC}" destId="{125B033D-BAB8-4BA6-8F45-91E8AB1D2235}" srcOrd="0" destOrd="2" presId="urn:microsoft.com/office/officeart/2008/layout/PictureStrips"/>
    <dgm:cxn modelId="{A78E71C2-E5D4-4403-A012-D294515EE619}" srcId="{F8006167-8B8D-40D1-82E0-32E2B1D3FAB6}" destId="{9F2E6CBA-8518-46FC-80C0-392830BE1BFC}" srcOrd="2" destOrd="0" parTransId="{734A97E6-81FD-4B01-BB92-ECACE169AA73}" sibTransId="{A37AD95C-2EF1-47EF-AA79-6510D7210E0B}"/>
    <dgm:cxn modelId="{6F63B8D6-0D93-46CD-941B-AB0A5A9123D5}" type="presOf" srcId="{C161BD80-B1B6-4E36-AC45-E8F8E65BE670}" destId="{125B033D-BAB8-4BA6-8F45-91E8AB1D2235}" srcOrd="0" destOrd="0" presId="urn:microsoft.com/office/officeart/2008/layout/PictureStrips"/>
    <dgm:cxn modelId="{A5BE5605-5EF3-48CD-892A-C8D3786055D7}" type="presOf" srcId="{6F1647B8-5401-41EF-B8C8-B077E2197D1E}" destId="{E7D8ED16-C6DA-4F17-8C9A-0E2B6BE804D0}" srcOrd="0" destOrd="1" presId="urn:microsoft.com/office/officeart/2008/layout/PictureStrips"/>
    <dgm:cxn modelId="{CAD1B43A-24C7-46DC-B0E8-281980294A7A}" type="presOf" srcId="{C647E3E0-725B-4201-8D04-CFBAAA5C1B9A}" destId="{E10ADF10-1F27-4694-AB9F-2A436756BE89}" srcOrd="0" destOrd="0" presId="urn:microsoft.com/office/officeart/2008/layout/PictureStrips"/>
    <dgm:cxn modelId="{918A61FA-3AF3-4A13-B165-0C2DCF7495D5}" srcId="{C647E3E0-725B-4201-8D04-CFBAAA5C1B9A}" destId="{F8006167-8B8D-40D1-82E0-32E2B1D3FAB6}" srcOrd="0" destOrd="0" parTransId="{32C42F35-19A4-49A5-9CD0-7E69AD28D6E4}" sibTransId="{A176B23B-C5AD-4850-9B32-056D6FF989E9}"/>
    <dgm:cxn modelId="{87EAF624-25CC-42B0-9A46-9150ADDD6ABB}" type="presParOf" srcId="{E10ADF10-1F27-4694-AB9F-2A436756BE89}" destId="{E70D5063-4904-4804-A004-962CA3D01BFF}" srcOrd="0" destOrd="0" presId="urn:microsoft.com/office/officeart/2008/layout/PictureStrips"/>
    <dgm:cxn modelId="{35B62708-7975-497C-BCDD-10D324BDE06C}" type="presParOf" srcId="{E70D5063-4904-4804-A004-962CA3D01BFF}" destId="{E7D8ED16-C6DA-4F17-8C9A-0E2B6BE804D0}" srcOrd="0" destOrd="0" presId="urn:microsoft.com/office/officeart/2008/layout/PictureStrips"/>
    <dgm:cxn modelId="{0D04C2C8-A1DD-411A-AF30-CFDB015E4042}" type="presParOf" srcId="{E70D5063-4904-4804-A004-962CA3D01BFF}" destId="{7AA1BAAA-6E21-4D5C-9B7F-BB261AB01644}" srcOrd="1" destOrd="0" presId="urn:microsoft.com/office/officeart/2008/layout/PictureStrips"/>
    <dgm:cxn modelId="{DF4848FA-2F1D-4B72-8453-F6FC1CB89C5A}" type="presParOf" srcId="{E10ADF10-1F27-4694-AB9F-2A436756BE89}" destId="{4941E985-FF82-49FA-9DD5-A99E7A9F8062}" srcOrd="1" destOrd="0" presId="urn:microsoft.com/office/officeart/2008/layout/PictureStrips"/>
    <dgm:cxn modelId="{1000A646-96FA-4CCD-95C8-CAEDE8ECD5C1}" type="presParOf" srcId="{E10ADF10-1F27-4694-AB9F-2A436756BE89}" destId="{A4DB4825-0846-4F51-A47E-3E72CC8097D3}" srcOrd="2" destOrd="0" presId="urn:microsoft.com/office/officeart/2008/layout/PictureStrips"/>
    <dgm:cxn modelId="{D6D0D055-7BC1-471C-A90B-2D24F0B13047}" type="presParOf" srcId="{A4DB4825-0846-4F51-A47E-3E72CC8097D3}" destId="{125B033D-BAB8-4BA6-8F45-91E8AB1D2235}" srcOrd="0" destOrd="0" presId="urn:microsoft.com/office/officeart/2008/layout/PictureStrips"/>
    <dgm:cxn modelId="{7704F2C4-AC53-405D-BAF8-0DCF5224BE63}" type="presParOf" srcId="{A4DB4825-0846-4F51-A47E-3E72CC8097D3}" destId="{7393B26B-1130-4F53-9ED7-BC4A9B14B8B4}" srcOrd="1" destOrd="0" presId="urn:microsoft.com/office/officeart/2008/layout/PictureStrips"/>
    <dgm:cxn modelId="{34026C18-88DB-4DC6-B805-7BE210B8274C}" type="presParOf" srcId="{E10ADF10-1F27-4694-AB9F-2A436756BE89}" destId="{E9A484C7-FA37-4070-85BE-17FD6707E57E}" srcOrd="3" destOrd="0" presId="urn:microsoft.com/office/officeart/2008/layout/PictureStrips"/>
    <dgm:cxn modelId="{2923787A-4653-45A2-9D00-3C01409A22AC}" type="presParOf" srcId="{E10ADF10-1F27-4694-AB9F-2A436756BE89}" destId="{AD532D32-3C19-41F1-AE93-7A92597532A7}" srcOrd="4" destOrd="0" presId="urn:microsoft.com/office/officeart/2008/layout/PictureStrips"/>
    <dgm:cxn modelId="{1D2C2DE1-0639-406D-AFB5-F29E44FFBB8D}" type="presParOf" srcId="{AD532D32-3C19-41F1-AE93-7A92597532A7}" destId="{0DEE9962-258C-4D8E-BBF1-E87D733C1201}" srcOrd="0" destOrd="0" presId="urn:microsoft.com/office/officeart/2008/layout/PictureStrips"/>
    <dgm:cxn modelId="{7E6A2998-758F-40BC-BC64-2CBA5C831C55}" type="presParOf" srcId="{AD532D32-3C19-41F1-AE93-7A92597532A7}" destId="{CCDABF29-A0F2-4C51-8A98-B822C9699560}" srcOrd="1" destOrd="0" presId="urn:microsoft.com/office/officeart/2008/layout/PictureStrips"/>
  </dgm:cxnLst>
  <dgm:bg/>
  <dgm:whole/>
</dgm:dataModel>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484759-2F90-46E9-B2B7-C379BC26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23</Pages>
  <Words>3136</Words>
  <Characters>17879</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HİPPOTERAPİ UYGULAMA ve ARAŞTIRMA MERKEZİ  2025 YILI BİRİM FAALİYET RAPORU</vt:lpstr>
    </vt:vector>
  </TitlesOfParts>
  <Company/>
  <LinksUpToDate>false</LinksUpToDate>
  <CharactersWithSpaces>20974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HİPPOTERAPİ UYGULAMA ve ARAŞTIRMA MERKEZİ  2025 YILI BİRİM FAALİYET RAPORU</dc:title>
  <dc:creator>AYBU</dc:creator>
  <cp:lastModifiedBy>AYBU</cp:lastModifiedBy>
  <cp:revision>5</cp:revision>
  <dcterms:created xsi:type="dcterms:W3CDTF">2026-01-21T12:49:00Z</dcterms:created>
  <dcterms:modified xsi:type="dcterms:W3CDTF">2026-01-26T06:00:00Z</dcterms:modified>
</cp:coreProperties>
</file>