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404BE990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23B0C39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05AF5B0" wp14:editId="2C902E44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4F4B4A65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671F1CA" w14:textId="52A112DE" w:rsidR="00C02555" w:rsidRPr="00787B1E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MATH 5</w:t>
            </w:r>
            <w:r w:rsidR="00393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  <w:r w:rsidR="00DF42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393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Algebra I</w:t>
            </w:r>
            <w:r w:rsidR="00DF42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2608" w:type="dxa"/>
            <w:gridSpan w:val="5"/>
            <w:vMerge w:val="restart"/>
          </w:tcPr>
          <w:p w14:paraId="2C5597D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AAEFB8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55F5585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7D5BE321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3B4C03D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6E3D2B3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3BAFFFC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69F52A12" w14:textId="15281B24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5014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</w:tr>
      <w:tr w:rsidR="00C02555" w:rsidRPr="00B45BCF" w14:paraId="17C9F618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49256D1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3BD6C7D3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39BCB38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174045F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2B16BD90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39F2C1D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310468F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113BCD96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3E4A9EA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37" w:type="dxa"/>
          </w:tcPr>
          <w:p w14:paraId="4FB5381F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7636D3BA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306577F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3FB7054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6B5285D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57E5EF36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5778F169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22731A13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34BC1FCC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301CA73B" w14:textId="77777777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56485F45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317BB5EE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71FF3975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674C4113" w14:textId="77777777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7369749A" w14:textId="77777777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2FAB3E1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28AF8647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55D21DD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78CE9824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624F5FE8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70BF2C8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711C35F8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46287F28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1A1F280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384EE809" w14:textId="77777777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0A46E78B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1AA2EBD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773F37F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F526E1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85682A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9DE5A9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eGrid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16F5F8DC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02472A1B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7F2704F4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721EBE53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7558CFD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498AEFCF" w14:textId="3995F564" w:rsidR="00341FBE" w:rsidRPr="0021077A" w:rsidRDefault="0021077A" w:rsidP="0021077A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1077A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Modules, homomorphisms, exact sequences</w:t>
                  </w:r>
                </w:p>
              </w:tc>
            </w:tr>
            <w:tr w:rsidR="00221D2C" w:rsidRPr="007171AD" w14:paraId="5F05A6CA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2078661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45F18EF2" w14:textId="5FE15140" w:rsidR="00341FBE" w:rsidRPr="00AC787F" w:rsidRDefault="0021077A" w:rsidP="00AC787F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</w:t>
                  </w:r>
                  <w:r w:rsidRPr="0021077A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rojective and injective modules</w:t>
                  </w:r>
                </w:p>
              </w:tc>
            </w:tr>
            <w:tr w:rsidR="00221D2C" w:rsidRPr="007171AD" w14:paraId="753D2B6D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76DC7B28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1F39534B" w14:textId="16FBEDA5" w:rsidR="00CA0859" w:rsidRPr="0021077A" w:rsidRDefault="0021077A" w:rsidP="0021077A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Free modules</w:t>
                  </w:r>
                </w:p>
              </w:tc>
            </w:tr>
            <w:tr w:rsidR="00221D2C" w:rsidRPr="007171AD" w14:paraId="54E3C7AB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46B7E3DE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77CB7F69" w14:textId="7E316FD2" w:rsidR="00FE737B" w:rsidRPr="0021077A" w:rsidRDefault="0021077A" w:rsidP="0021077A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Vector spaces</w:t>
                  </w:r>
                </w:p>
              </w:tc>
            </w:tr>
            <w:tr w:rsidR="00221D2C" w:rsidRPr="007171AD" w14:paraId="5C3E3734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416FD3F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619CED08" w14:textId="1FCF8126" w:rsidR="00C763E8" w:rsidRPr="0021077A" w:rsidRDefault="0021077A" w:rsidP="0021077A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Tensor products</w:t>
                  </w:r>
                </w:p>
              </w:tc>
            </w:tr>
            <w:tr w:rsidR="00221D2C" w:rsidRPr="007171AD" w14:paraId="41C32F93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59D8A3ED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6715935C" w14:textId="430BBA06" w:rsidR="00EB48C8" w:rsidRPr="006E15E0" w:rsidRDefault="0021077A" w:rsidP="006E15E0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Modules over a PID</w:t>
                  </w:r>
                </w:p>
              </w:tc>
            </w:tr>
            <w:tr w:rsidR="00221D2C" w:rsidRPr="007171AD" w14:paraId="02ADCBF7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7804FD9B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72821007" w14:textId="346F6A1A" w:rsidR="00045B45" w:rsidRPr="007171AD" w:rsidRDefault="0021077A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Fields</w:t>
                  </w:r>
                </w:p>
              </w:tc>
            </w:tr>
            <w:tr w:rsidR="00221D2C" w:rsidRPr="007171AD" w14:paraId="5D78B57A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60767A1A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28F516CE" w14:textId="7187710B" w:rsidR="006E15E0" w:rsidRPr="0021077A" w:rsidRDefault="0021077A" w:rsidP="0021077A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Field extensions</w:t>
                  </w:r>
                </w:p>
              </w:tc>
            </w:tr>
            <w:tr w:rsidR="00221D2C" w:rsidRPr="007171AD" w14:paraId="7011F1CF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7AD6DE9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20261575" w14:textId="3C76EF40" w:rsidR="00221D2C" w:rsidRPr="00D368BE" w:rsidRDefault="00D368BE" w:rsidP="00D368BE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Finite fields</w:t>
                  </w:r>
                </w:p>
              </w:tc>
            </w:tr>
            <w:tr w:rsidR="00221D2C" w:rsidRPr="007171AD" w14:paraId="76EABCF2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7B7676E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0ABC5A8E" w14:textId="364E9632" w:rsidR="00F21F1B" w:rsidRPr="00D368BE" w:rsidRDefault="00D368BE" w:rsidP="00D368BE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Structure of finite fields</w:t>
                  </w:r>
                </w:p>
              </w:tc>
            </w:tr>
            <w:tr w:rsidR="00221D2C" w:rsidRPr="007171AD" w14:paraId="1F5F47A5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265F751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371AEF68" w14:textId="4882587F" w:rsidR="00F21F1B" w:rsidRPr="00AC787F" w:rsidRDefault="00D368BE" w:rsidP="00AC787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Algebraic extensions</w:t>
                  </w:r>
                </w:p>
              </w:tc>
            </w:tr>
            <w:tr w:rsidR="00221D2C" w:rsidRPr="007171AD" w14:paraId="191BBE4B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254C36C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77DDF563" w14:textId="733EB019" w:rsidR="00F21F1B" w:rsidRPr="00ED192D" w:rsidRDefault="00ED192D" w:rsidP="00ED192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Algebraic closure</w:t>
                  </w:r>
                </w:p>
              </w:tc>
            </w:tr>
            <w:tr w:rsidR="00221D2C" w:rsidRPr="007171AD" w14:paraId="17916E04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5860094E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7751C8CE" w14:textId="047CB158" w:rsidR="00F21F1B" w:rsidRPr="005066DC" w:rsidRDefault="00D368BE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Splitting fileds</w:t>
                  </w:r>
                </w:p>
              </w:tc>
            </w:tr>
            <w:tr w:rsidR="00221D2C" w:rsidRPr="007171AD" w14:paraId="1F2BE6D3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41364793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637874F6" w14:textId="13316EB2" w:rsidR="00617CFE" w:rsidRPr="002F29D7" w:rsidRDefault="00ED192D" w:rsidP="002F29D7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Galois theory</w:t>
                  </w:r>
                </w:p>
              </w:tc>
            </w:tr>
          </w:tbl>
          <w:p w14:paraId="7242DDE1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B2C36D5" w14:textId="77777777" w:rsidTr="00F5700B">
        <w:tc>
          <w:tcPr>
            <w:tcW w:w="2496" w:type="dxa"/>
            <w:vAlign w:val="center"/>
          </w:tcPr>
          <w:p w14:paraId="5D2D7B1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34D6FE2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36E15392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7D4FD85C" w14:textId="216BFB21" w:rsidR="00046B14" w:rsidRPr="000D38CD" w:rsidRDefault="008E3F29" w:rsidP="000D38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have </w:t>
            </w:r>
            <w:bookmarkStart w:id="1" w:name="OLE_LINK3"/>
            <w:bookmarkStart w:id="2" w:name="OLE_LINK4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students </w:t>
            </w:r>
            <w:bookmarkEnd w:id="1"/>
            <w:bookmarkEnd w:id="2"/>
            <w:r w:rsidR="0048578A">
              <w:rPr>
                <w:rFonts w:asciiTheme="minorHAnsi" w:hAnsiTheme="minorHAnsi" w:cstheme="minorHAnsi"/>
                <w:sz w:val="20"/>
                <w:szCs w:val="20"/>
              </w:rPr>
              <w:t xml:space="preserve">learn </w:t>
            </w:r>
            <w:r w:rsidR="00124CFF">
              <w:rPr>
                <w:rFonts w:asciiTheme="minorHAnsi" w:hAnsiTheme="minorHAnsi" w:cstheme="minorHAnsi"/>
                <w:sz w:val="20"/>
                <w:szCs w:val="20"/>
              </w:rPr>
              <w:t xml:space="preserve">basic properites of </w:t>
            </w:r>
            <w:r w:rsidR="0048578A">
              <w:rPr>
                <w:rFonts w:asciiTheme="minorHAnsi" w:hAnsiTheme="minorHAnsi" w:cstheme="minorHAnsi"/>
                <w:sz w:val="20"/>
                <w:szCs w:val="20"/>
              </w:rPr>
              <w:t>modules, vector spaces, fields and finite fields.</w:t>
            </w:r>
          </w:p>
        </w:tc>
      </w:tr>
      <w:tr w:rsidR="00C02555" w:rsidRPr="00B45BCF" w14:paraId="53F554C6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6A407B7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46CE833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7B8BB049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and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3AF68E8E" w14:textId="13034FFF" w:rsidR="006A4F91" w:rsidRDefault="0048578A" w:rsidP="004857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learn properties of vector spaces and modules</w:t>
            </w:r>
            <w:r w:rsidR="00A36E4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0F26F79D" w14:textId="01209B65" w:rsidR="0048578A" w:rsidRDefault="0048578A" w:rsidP="004857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learn properties of fields, field extensions</w:t>
            </w:r>
            <w:r w:rsidR="00A36E4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14:paraId="70ADBB3F" w14:textId="5AF6162E" w:rsidR="0048578A" w:rsidRPr="0048578A" w:rsidRDefault="0048578A" w:rsidP="0048578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learn structure of finite fields</w:t>
            </w:r>
            <w:r w:rsidR="00A36E4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C02555" w:rsidRPr="00B45BCF" w14:paraId="32D1F9C3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05C2178F" w14:textId="77777777" w:rsidR="00C02555" w:rsidRPr="00C25220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</w:tc>
        <w:tc>
          <w:tcPr>
            <w:tcW w:w="7453" w:type="dxa"/>
            <w:gridSpan w:val="11"/>
          </w:tcPr>
          <w:p w14:paraId="020E8472" w14:textId="77777777" w:rsidR="00C02555" w:rsidRDefault="005371B1" w:rsidP="005371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71B1">
              <w:rPr>
                <w:rFonts w:asciiTheme="minorHAnsi" w:hAnsiTheme="minorHAnsi" w:cstheme="minorHAnsi"/>
                <w:sz w:val="20"/>
                <w:szCs w:val="20"/>
              </w:rPr>
              <w:t>Algebra, Larry C. Grove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9ACBF7" w14:textId="77777777" w:rsidR="005371B1" w:rsidRDefault="005371B1" w:rsidP="005371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First Course in Abstract Algebra, J. B. Fraleigh, Seventh Edition.</w:t>
            </w:r>
          </w:p>
          <w:p w14:paraId="01FBC570" w14:textId="5C41FE1D" w:rsidR="00A36E4E" w:rsidRPr="005371B1" w:rsidRDefault="00A36E4E" w:rsidP="005371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Algebra, Thomas W. Hungerford.</w:t>
            </w:r>
          </w:p>
        </w:tc>
      </w:tr>
      <w:tr w:rsidR="00C02555" w:rsidRPr="00B45BCF" w14:paraId="693CBF33" w14:textId="77777777" w:rsidTr="00F5700B">
        <w:tc>
          <w:tcPr>
            <w:tcW w:w="2496" w:type="dxa"/>
            <w:vMerge w:val="restart"/>
            <w:vAlign w:val="center"/>
          </w:tcPr>
          <w:p w14:paraId="3C676E6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67040D7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18534B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E4544C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26D35E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2B9B91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29FD3BA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72E57EC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4CE73124" w14:textId="77777777" w:rsidTr="00F5700B">
        <w:tc>
          <w:tcPr>
            <w:tcW w:w="0" w:type="auto"/>
            <w:vMerge/>
            <w:vAlign w:val="center"/>
          </w:tcPr>
          <w:p w14:paraId="5A8008E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CE3608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39FB4BF3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789D7D92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6053AABE" w14:textId="77777777" w:rsidTr="00F5700B">
        <w:tc>
          <w:tcPr>
            <w:tcW w:w="0" w:type="auto"/>
            <w:vMerge/>
            <w:vAlign w:val="center"/>
          </w:tcPr>
          <w:p w14:paraId="5C55098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455B0C2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50EF2AE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024D08B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021C4D76" w14:textId="77777777" w:rsidTr="00F5700B">
        <w:tc>
          <w:tcPr>
            <w:tcW w:w="0" w:type="auto"/>
            <w:vMerge/>
            <w:vAlign w:val="center"/>
          </w:tcPr>
          <w:p w14:paraId="04CA349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C4F344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65948770" w14:textId="77777777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0E1CCE20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777709EB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12D4655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93F5F7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0F3D576F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3F4FE7A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2031D9A0" w14:textId="77777777" w:rsidTr="00F5700B">
        <w:tc>
          <w:tcPr>
            <w:tcW w:w="0" w:type="auto"/>
            <w:vMerge/>
            <w:vAlign w:val="center"/>
          </w:tcPr>
          <w:p w14:paraId="2CC4802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975DEF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09F69DEB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514F61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092AAD13" w14:textId="77777777" w:rsidTr="00F5700B">
        <w:tc>
          <w:tcPr>
            <w:tcW w:w="0" w:type="auto"/>
            <w:vMerge/>
            <w:vAlign w:val="center"/>
          </w:tcPr>
          <w:p w14:paraId="33769FF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8E3ECEB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0B04EEE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74EE817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F36A43B" w14:textId="77777777" w:rsidTr="00F5700B">
        <w:tc>
          <w:tcPr>
            <w:tcW w:w="0" w:type="auto"/>
            <w:vMerge/>
            <w:vAlign w:val="center"/>
          </w:tcPr>
          <w:p w14:paraId="453E68E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64B25D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0BF733E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258EB807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1F594797" w14:textId="77777777" w:rsidTr="00F5700B">
        <w:tc>
          <w:tcPr>
            <w:tcW w:w="0" w:type="auto"/>
            <w:vMerge/>
            <w:vAlign w:val="center"/>
          </w:tcPr>
          <w:p w14:paraId="1E47546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17E060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4ABB0C9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04DFF8D2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629CA8C4" w14:textId="77777777" w:rsidTr="00F5700B">
        <w:tc>
          <w:tcPr>
            <w:tcW w:w="2496" w:type="dxa"/>
            <w:vAlign w:val="center"/>
          </w:tcPr>
          <w:p w14:paraId="3F1C214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453" w:type="dxa"/>
            <w:gridSpan w:val="11"/>
          </w:tcPr>
          <w:p w14:paraId="35358E3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F036589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6B18"/>
    <w:multiLevelType w:val="hybridMultilevel"/>
    <w:tmpl w:val="3752D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4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5D"/>
    <w:rsid w:val="00001874"/>
    <w:rsid w:val="00013923"/>
    <w:rsid w:val="00045B45"/>
    <w:rsid w:val="00046B14"/>
    <w:rsid w:val="00086CBF"/>
    <w:rsid w:val="0009095D"/>
    <w:rsid w:val="000913AE"/>
    <w:rsid w:val="00095E41"/>
    <w:rsid w:val="000C6F40"/>
    <w:rsid w:val="000D38CD"/>
    <w:rsid w:val="000F3148"/>
    <w:rsid w:val="00124CFF"/>
    <w:rsid w:val="001C7664"/>
    <w:rsid w:val="0021077A"/>
    <w:rsid w:val="00221D2C"/>
    <w:rsid w:val="002F29D7"/>
    <w:rsid w:val="00305DE9"/>
    <w:rsid w:val="003369D9"/>
    <w:rsid w:val="00341FBE"/>
    <w:rsid w:val="00351713"/>
    <w:rsid w:val="00393867"/>
    <w:rsid w:val="003B0EF3"/>
    <w:rsid w:val="003F79D6"/>
    <w:rsid w:val="00431520"/>
    <w:rsid w:val="0048578A"/>
    <w:rsid w:val="00497E73"/>
    <w:rsid w:val="00501491"/>
    <w:rsid w:val="005066DC"/>
    <w:rsid w:val="005371B1"/>
    <w:rsid w:val="00617CFE"/>
    <w:rsid w:val="006A4F91"/>
    <w:rsid w:val="006E15E0"/>
    <w:rsid w:val="007171AD"/>
    <w:rsid w:val="0075258C"/>
    <w:rsid w:val="00767A28"/>
    <w:rsid w:val="00773178"/>
    <w:rsid w:val="00787B1E"/>
    <w:rsid w:val="00790C87"/>
    <w:rsid w:val="007A0A5E"/>
    <w:rsid w:val="007D41EA"/>
    <w:rsid w:val="008424C8"/>
    <w:rsid w:val="008E3F29"/>
    <w:rsid w:val="0099132B"/>
    <w:rsid w:val="00A36E4E"/>
    <w:rsid w:val="00AC787F"/>
    <w:rsid w:val="00B10203"/>
    <w:rsid w:val="00B42FA9"/>
    <w:rsid w:val="00C02555"/>
    <w:rsid w:val="00C25220"/>
    <w:rsid w:val="00C763E8"/>
    <w:rsid w:val="00CA0859"/>
    <w:rsid w:val="00D368BE"/>
    <w:rsid w:val="00D62BDF"/>
    <w:rsid w:val="00DA24CF"/>
    <w:rsid w:val="00DD1FDE"/>
    <w:rsid w:val="00DF428F"/>
    <w:rsid w:val="00E13C95"/>
    <w:rsid w:val="00E14AEB"/>
    <w:rsid w:val="00EB03E4"/>
    <w:rsid w:val="00EB48C8"/>
    <w:rsid w:val="00ED192D"/>
    <w:rsid w:val="00EE17FB"/>
    <w:rsid w:val="00F21F1B"/>
    <w:rsid w:val="00F5700B"/>
    <w:rsid w:val="00FB7433"/>
    <w:rsid w:val="00FD2153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8A62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Fatih Koyuncu</cp:lastModifiedBy>
  <cp:revision>11</cp:revision>
  <dcterms:created xsi:type="dcterms:W3CDTF">2020-10-28T21:38:00Z</dcterms:created>
  <dcterms:modified xsi:type="dcterms:W3CDTF">2020-10-29T17:52:00Z</dcterms:modified>
</cp:coreProperties>
</file>