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A087" w14:textId="2AA63FCF" w:rsidR="00E36361" w:rsidRPr="005947DE" w:rsidRDefault="00D243B0" w:rsidP="00352430">
      <w:pPr>
        <w:ind w:hanging="567"/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2D3B1" wp14:editId="4C5FF9BA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626AD" w14:textId="77777777"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E322DD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FORM </w:t>
                      </w:r>
                      <w:r w:rsidR="00E322DD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352430">
        <w:rPr>
          <w:rFonts w:ascii="Palatino Linotype" w:hAnsi="Palatino Linotype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0DFA216" wp14:editId="42E37257">
            <wp:simplePos x="0" y="0"/>
            <wp:positionH relativeFrom="column">
              <wp:posOffset>-358140</wp:posOffset>
            </wp:positionH>
            <wp:positionV relativeFrom="paragraph">
              <wp:posOffset>1905</wp:posOffset>
            </wp:positionV>
            <wp:extent cx="1371600" cy="84391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EB6" w:rsidRPr="005947DE">
        <w:rPr>
          <w:rFonts w:ascii="Palatino Linotype" w:hAnsi="Palatino Linotype"/>
          <w:b/>
          <w:szCs w:val="28"/>
        </w:rPr>
        <w:t>T.C.</w:t>
      </w:r>
    </w:p>
    <w:p w14:paraId="27D70109" w14:textId="77777777" w:rsidR="00D26EB6" w:rsidRPr="005947DE" w:rsidRDefault="00D26EB6" w:rsidP="00352430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14:paraId="7E4F6D43" w14:textId="69B3EB48" w:rsidR="00D26EB6" w:rsidRPr="005947DE" w:rsidRDefault="00755684" w:rsidP="00352430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 xml:space="preserve">SAĞLIK HİZMETLERİ </w:t>
      </w:r>
      <w:r w:rsidR="00515295" w:rsidRPr="005947DE">
        <w:rPr>
          <w:rFonts w:ascii="Palatino Linotype" w:hAnsi="Palatino Linotype"/>
          <w:b/>
          <w:szCs w:val="28"/>
        </w:rPr>
        <w:t>YÜKSEKOKULU MÜDÜRLÜĞÜNE</w:t>
      </w:r>
    </w:p>
    <w:p w14:paraId="481FAFFB" w14:textId="77777777" w:rsidR="00361780" w:rsidRDefault="00361780" w:rsidP="00D26EB6">
      <w:pPr>
        <w:jc w:val="center"/>
        <w:rPr>
          <w:rFonts w:ascii="Palatino Linotype" w:hAnsi="Palatino Linotype"/>
        </w:rPr>
      </w:pPr>
    </w:p>
    <w:p w14:paraId="02AF07C7" w14:textId="77777777" w:rsidR="00D26EB6" w:rsidRPr="002D1037" w:rsidRDefault="00DB5C18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KAYIT DONDURMA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14:paraId="0FCA1DBC" w14:textId="77777777"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14:paraId="2C438C73" w14:textId="77777777" w:rsidTr="006E3556">
        <w:tc>
          <w:tcPr>
            <w:tcW w:w="5671" w:type="dxa"/>
          </w:tcPr>
          <w:p w14:paraId="57E370DE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ADI </w:t>
            </w:r>
            <w:proofErr w:type="gramStart"/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SOYADI :</w:t>
            </w:r>
            <w:proofErr w:type="gramEnd"/>
          </w:p>
          <w:p w14:paraId="4B6DCEA3" w14:textId="77777777"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 xml:space="preserve">(Name </w:t>
            </w:r>
            <w:proofErr w:type="spellStart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Surname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E9D22D3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7D4DC9CC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Student</w:t>
            </w:r>
            <w:proofErr w:type="spellEnd"/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2EC67351" w14:textId="77777777" w:rsidTr="006E3556">
        <w:tc>
          <w:tcPr>
            <w:tcW w:w="5671" w:type="dxa"/>
          </w:tcPr>
          <w:p w14:paraId="366FDCA3" w14:textId="77777777"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7C703047" w14:textId="77777777"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76F9168A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TC KİMLİK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4CE2AAFC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0B9A7CC6" w14:textId="77777777" w:rsidTr="006E3556">
        <w:tc>
          <w:tcPr>
            <w:tcW w:w="5671" w:type="dxa"/>
          </w:tcPr>
          <w:p w14:paraId="0E42C83D" w14:textId="77777777"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33088F86" w14:textId="77777777"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6A76C678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Cep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69A8CBAC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7BB0BEF1" w14:textId="77777777" w:rsidTr="006E3556">
        <w:tc>
          <w:tcPr>
            <w:tcW w:w="5671" w:type="dxa"/>
          </w:tcPr>
          <w:p w14:paraId="40B17200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726F3B12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303A0FE9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Ev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3E81268D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14:paraId="469A2DF1" w14:textId="77777777"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23E16346" w14:textId="77777777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Aşağıda belirttiğim nedenle kendi isteğimle kaydımın </w:t>
      </w:r>
      <w:r w:rsidR="00E322DD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dondurulmasını </w:t>
      </w: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istiyorum.</w:t>
      </w:r>
    </w:p>
    <w:p w14:paraId="18AA3D6A" w14:textId="77777777"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14:paraId="5602BBD6" w14:textId="77777777"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14:paraId="24C8E85F" w14:textId="77777777" w:rsidTr="001A79C4">
        <w:tc>
          <w:tcPr>
            <w:tcW w:w="6800" w:type="dxa"/>
            <w:vMerge w:val="restart"/>
          </w:tcPr>
          <w:p w14:paraId="41ECE0A7" w14:textId="77777777"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14:paraId="37732D54" w14:textId="77777777"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14:paraId="589EAE01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5A8648EF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14:paraId="6CA8DA3B" w14:textId="77777777"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  <w:tr w:rsidR="0051219C" w14:paraId="5D8C8A24" w14:textId="77777777" w:rsidTr="001A79C4">
        <w:trPr>
          <w:trHeight w:val="731"/>
        </w:trPr>
        <w:tc>
          <w:tcPr>
            <w:tcW w:w="6800" w:type="dxa"/>
            <w:vMerge/>
          </w:tcPr>
          <w:p w14:paraId="4A873D62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414AAD45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14:paraId="68E613A5" w14:textId="77777777"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Signature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</w:tbl>
    <w:p w14:paraId="739C61D0" w14:textId="77777777" w:rsidR="001522EA" w:rsidRDefault="001522EA" w:rsidP="001522EA">
      <w:pPr>
        <w:pStyle w:val="GvdeMetniGirintisi"/>
        <w:spacing w:line="360" w:lineRule="auto"/>
        <w:ind w:left="0"/>
        <w:rPr>
          <w:b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1A79C4" w14:paraId="513D3A5D" w14:textId="77777777" w:rsidTr="00E322DD">
        <w:trPr>
          <w:trHeight w:val="634"/>
        </w:trPr>
        <w:tc>
          <w:tcPr>
            <w:tcW w:w="10484" w:type="dxa"/>
            <w:vMerge w:val="restart"/>
          </w:tcPr>
          <w:p w14:paraId="5161677E" w14:textId="77777777" w:rsidR="001A79C4" w:rsidRPr="001A79C4" w:rsidRDefault="00E322DD" w:rsidP="001A79C4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Kayıt Dondurma </w:t>
            </w:r>
            <w:r w:rsidR="001A79C4"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14:paraId="20CC1B3A" w14:textId="77777777" w:rsidR="001A79C4" w:rsidRDefault="001A79C4" w:rsidP="00BB559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1A79C4" w14:paraId="326C05D9" w14:textId="77777777" w:rsidTr="00E322DD">
        <w:trPr>
          <w:trHeight w:val="634"/>
        </w:trPr>
        <w:tc>
          <w:tcPr>
            <w:tcW w:w="10484" w:type="dxa"/>
            <w:vMerge/>
          </w:tcPr>
          <w:p w14:paraId="34F4E7C3" w14:textId="77777777" w:rsidR="001A79C4" w:rsidRDefault="001A79C4" w:rsidP="00BB559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14:paraId="75291FC9" w14:textId="77777777" w:rsidR="001522EA" w:rsidRDefault="001522EA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322DD" w14:paraId="0805DDE9" w14:textId="77777777" w:rsidTr="0015216C">
        <w:trPr>
          <w:trHeight w:val="634"/>
        </w:trPr>
        <w:tc>
          <w:tcPr>
            <w:tcW w:w="10484" w:type="dxa"/>
            <w:vMerge w:val="restart"/>
          </w:tcPr>
          <w:p w14:paraId="45B54693" w14:textId="77777777" w:rsidR="00E322DD" w:rsidRDefault="00E322DD" w:rsidP="0015216C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DF16B03" wp14:editId="51A3080A">
                      <wp:simplePos x="0" y="0"/>
                      <wp:positionH relativeFrom="column">
                        <wp:posOffset>4587240</wp:posOffset>
                      </wp:positionH>
                      <wp:positionV relativeFrom="paragraph">
                        <wp:posOffset>95250</wp:posOffset>
                      </wp:positionV>
                      <wp:extent cx="142875" cy="142875"/>
                      <wp:effectExtent l="0" t="0" r="28575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0EF4A" w14:textId="77777777" w:rsidR="00E322DD" w:rsidRDefault="00E322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C6DD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position:absolute;left:0;text-align:left;margin-left:361.2pt;margin-top:7.5pt;width:11.25pt;height:1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">
                      <v:textbox>
                        <w:txbxContent>
                          <w:p w:rsidR="00E322DD" w:rsidRDefault="00E322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6614640" w14:textId="77777777" w:rsidR="00E322DD" w:rsidRPr="00E322DD" w:rsidRDefault="00E322DD" w:rsidP="0015216C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6783914" wp14:editId="7D329F1C">
                      <wp:simplePos x="0" y="0"/>
                      <wp:positionH relativeFrom="column">
                        <wp:posOffset>4585335</wp:posOffset>
                      </wp:positionH>
                      <wp:positionV relativeFrom="paragraph">
                        <wp:posOffset>154940</wp:posOffset>
                      </wp:positionV>
                      <wp:extent cx="142875" cy="142875"/>
                      <wp:effectExtent l="0" t="0" r="28575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A660E7" w14:textId="77777777" w:rsidR="00E322DD" w:rsidRDefault="00E322DD" w:rsidP="00E322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F76CA" id="_x0000_s1028" type="#_x0000_t202" style="position:absolute;left:0;text-align:left;margin-left:361.05pt;margin-top:12.2pt;width:11.25pt;height: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">
                      <v:textbox>
                        <w:txbxContent>
                          <w:p w:rsidR="00E322DD" w:rsidRDefault="00E322DD" w:rsidP="00E322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Kayıt Dondurma Süresi: 202.../202... Eğitim Öğretim yılı Güz Dönemi </w:t>
            </w:r>
          </w:p>
          <w:p w14:paraId="6CD0DEB6" w14:textId="77777777" w:rsidR="00E322DD" w:rsidRPr="00E322DD" w:rsidRDefault="00E322DD" w:rsidP="00E322DD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Kayıt Dondurma Süresi: 202.../202... Eğitim Öğretim yılı Bahar Dönemi </w:t>
            </w:r>
          </w:p>
          <w:p w14:paraId="23FCE7AD" w14:textId="77777777" w:rsidR="00E322DD" w:rsidRPr="00E322DD" w:rsidRDefault="00E322DD" w:rsidP="00E322DD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>*</w:t>
            </w: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Toplam Kayıt Dondurma Süresi(Yarı Dönem/1 yıl): </w:t>
            </w:r>
          </w:p>
          <w:p w14:paraId="38509F8E" w14:textId="77777777" w:rsidR="00E322DD" w:rsidRDefault="00E322DD" w:rsidP="0015216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322DD" w14:paraId="107E62F9" w14:textId="77777777" w:rsidTr="0015216C">
        <w:trPr>
          <w:trHeight w:val="634"/>
        </w:trPr>
        <w:tc>
          <w:tcPr>
            <w:tcW w:w="10484" w:type="dxa"/>
            <w:vMerge/>
          </w:tcPr>
          <w:p w14:paraId="641EE685" w14:textId="77777777" w:rsidR="00E322DD" w:rsidRDefault="00E322DD" w:rsidP="0015216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14:paraId="5BA79816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47827595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72E5BD0D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72929973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7D15C92F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47D40C61" w14:textId="77777777" w:rsidR="001522EA" w:rsidRDefault="001522EA" w:rsidP="001522EA"/>
    <w:p w14:paraId="2CEBCC44" w14:textId="77777777" w:rsidR="001522EA" w:rsidRPr="001522EA" w:rsidRDefault="001522EA" w:rsidP="001522EA"/>
    <w:p w14:paraId="6D081D2C" w14:textId="77777777" w:rsidR="001522EA" w:rsidRPr="001522EA" w:rsidRDefault="001522EA" w:rsidP="001522EA"/>
    <w:p w14:paraId="6B542455" w14:textId="77777777" w:rsidR="001522EA" w:rsidRPr="001522EA" w:rsidRDefault="001522EA" w:rsidP="001522EA"/>
    <w:p w14:paraId="1602BAC1" w14:textId="77777777" w:rsidR="001522EA" w:rsidRPr="001522EA" w:rsidRDefault="001522EA" w:rsidP="001522EA"/>
    <w:p w14:paraId="01C34AEB" w14:textId="3C03708F" w:rsidR="001A79C4" w:rsidRDefault="001A79C4" w:rsidP="001A79C4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ilgili Y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üksekokul Öğrenci İşlerine şahsen yapı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abilir.</w:t>
      </w:r>
    </w:p>
    <w:p w14:paraId="3C1DD3D1" w14:textId="77777777" w:rsidR="001522EA" w:rsidRDefault="001522EA" w:rsidP="001522EA"/>
    <w:p w14:paraId="5F53C67A" w14:textId="77777777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*</w:t>
      </w:r>
      <w:r w:rsidRPr="00D203AA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Doldurul</w:t>
      </w:r>
      <w:r w:rsidR="00A444EC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ması zorunlu alan(Kayıt dondurma</w:t>
      </w:r>
      <w:r w:rsidRPr="00D203AA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nedenini belirtiniz.)</w:t>
      </w:r>
    </w:p>
    <w:p w14:paraId="2BF22717" w14:textId="77777777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03D25EFF" w14:textId="77777777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3893149C" w14:textId="77777777"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7D8A7272" w14:textId="46EAB7A0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35933D48" w14:textId="6CA2C9EC" w:rsidR="00352430" w:rsidRDefault="00352430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3C29499D" w14:textId="16F9CEA6" w:rsidR="00352430" w:rsidRDefault="00352430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08797C24" w14:textId="77777777" w:rsidR="00352430" w:rsidRPr="001522EA" w:rsidRDefault="00352430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43556E15" w14:textId="77777777"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3F6D0068" w14:textId="77777777" w:rsidR="00DB5C18" w:rsidRPr="00DB5C18" w:rsidRDefault="00DB5C18" w:rsidP="00DB5C18">
      <w:pPr>
        <w:shd w:val="clear" w:color="auto" w:fill="FFFFFF"/>
        <w:spacing w:before="15" w:after="15" w:line="280" w:lineRule="atLeast"/>
        <w:ind w:firstLine="720"/>
        <w:jc w:val="both"/>
        <w:rPr>
          <w:b/>
          <w:color w:val="FF0000"/>
          <w:sz w:val="22"/>
          <w:szCs w:val="22"/>
        </w:rPr>
      </w:pPr>
      <w:r w:rsidRPr="00DB5C18">
        <w:rPr>
          <w:b/>
          <w:color w:val="FF0000"/>
          <w:sz w:val="22"/>
          <w:szCs w:val="22"/>
        </w:rPr>
        <w:t xml:space="preserve">KAYIT DONDURMAK İÇİN HAKLI VE GEÇERLİ MAZERETLER ŞUNLARDIR: </w:t>
      </w:r>
    </w:p>
    <w:p w14:paraId="53B57B62" w14:textId="77777777" w:rsidR="00DB5C18" w:rsidRPr="00F32116" w:rsidRDefault="00DB5C18" w:rsidP="00DB5C18">
      <w:pPr>
        <w:shd w:val="clear" w:color="auto" w:fill="FFFFFF"/>
        <w:spacing w:before="15" w:after="15" w:line="280" w:lineRule="atLeast"/>
        <w:ind w:firstLine="720"/>
        <w:jc w:val="both"/>
        <w:rPr>
          <w:b/>
          <w:color w:val="333333"/>
          <w:sz w:val="22"/>
          <w:szCs w:val="22"/>
        </w:rPr>
      </w:pPr>
    </w:p>
    <w:p w14:paraId="744B4420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 xml:space="preserve">Kayıt Dondurma Mazeretleri </w:t>
      </w:r>
    </w:p>
    <w:p w14:paraId="0681848D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31C6D1B1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a) 2547 sayılı Kanunun 7 </w:t>
      </w:r>
      <w:proofErr w:type="spellStart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nci</w:t>
      </w:r>
      <w:proofErr w:type="spellEnd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 maddesinin (d) bendinin (2) numaralı alt bendinin üçüncü paragrafı uyarınca öğretimin aksaması sonucunu doğuracak olaylar nedeniyle öğrenime Yükseköğretim Kurulu kararı ile ara verilmesi, </w:t>
      </w:r>
    </w:p>
    <w:p w14:paraId="33673D2E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1AA2EB4D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b) Öğrencinin, sağlık kurumlarından alınmış heyet raporuyla belgelenmiş olan sağlık ile ilgili mazeretinin olması, </w:t>
      </w:r>
    </w:p>
    <w:p w14:paraId="7729976D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11A3221E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c)Mahallin en büyük mülki amirince verilecek bir belge ile belgelenmiş olması şartı ile doğal afetler nedeniyle öğrencinin öğrenime ara vermek zorunda kalmış olması, </w:t>
      </w:r>
    </w:p>
    <w:p w14:paraId="3A609391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260A0422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proofErr w:type="gramStart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ç</w:t>
      </w:r>
      <w:proofErr w:type="gramEnd"/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) Öğrencinin, öğrencilik statüsünün ortadan kaldırılması sonucunu doğurmayan bir fiil nedeniyle kesinleşmiş mahkumiyet alması hali, </w:t>
      </w:r>
    </w:p>
    <w:p w14:paraId="694D59C0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57790CF1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d) Öğrencinin tutukluluk hali, </w:t>
      </w:r>
    </w:p>
    <w:p w14:paraId="59F24C7F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3F6D80E6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e) Öğrencinin tecil hakkını kaybetmesi veya tecilinin kaldırılması suretiyle askere alınması, </w:t>
      </w:r>
    </w:p>
    <w:p w14:paraId="66F6CC72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250E29E7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f) Öğrencinin, öğrenimine devam etmesini engelleyecek düzeyde ekonomik zorluk içinde bulunmasının ilgili mülki amir tarafından belgelenmesi (muhtar hariç), </w:t>
      </w:r>
    </w:p>
    <w:p w14:paraId="2B6A3964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25288D31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g) Öğrencinin bakmakla yükümlü olduğu birinci derecede yakınlarının hastalıklarını heyet raporu ile belgelenmesi durumunda, </w:t>
      </w:r>
    </w:p>
    <w:p w14:paraId="1FBD5ECE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3EEABBAF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h</w:t>
      </w: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) Öğrenci çalıştığı kurum tarafından en fazla 1 yıl süre ile yurtiçinde başka bir şehir ve/veya yurtdışında görevlendirilmiş olması ve bunu resmi bir yazı ile belirtmiş olması, </w:t>
      </w:r>
    </w:p>
    <w:p w14:paraId="4E2F00EA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7C42F0C3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ı</w:t>
      </w: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)Yukarıda sayılan haller dışındaki bir sebep ile kaydını dondurmak isteyenlerin talebi, iddialarını belgelemek kaydıyla, Fakülte/Yüksekokul/Enstitü Yönetim Kurulunun yanı sıra Üniversite Senato kararı ile karara bağlanır.</w:t>
      </w:r>
    </w:p>
    <w:p w14:paraId="2F1B6E4A" w14:textId="77777777" w:rsidR="00576815" w:rsidRPr="001522EA" w:rsidRDefault="00576815" w:rsidP="001522EA"/>
    <w:sectPr w:rsidR="00576815" w:rsidRPr="001522EA" w:rsidSect="001A79C4">
      <w:footerReference w:type="default" r:id="rId8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34FD" w14:textId="77777777" w:rsidR="004133AA" w:rsidRDefault="004133AA">
      <w:r>
        <w:separator/>
      </w:r>
    </w:p>
  </w:endnote>
  <w:endnote w:type="continuationSeparator" w:id="0">
    <w:p w14:paraId="31408E02" w14:textId="77777777" w:rsidR="004133AA" w:rsidRDefault="0041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5FAA" w14:textId="77777777"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>Ankara Yıldırım Beyazıt Üniversitesi Çubuk Yerleşkesi</w:t>
    </w:r>
    <w:r w:rsidRPr="00D203AA">
      <w:rPr>
        <w:rStyle w:val="style71"/>
        <w:rFonts w:ascii="Times New Roman" w:hAnsi="Times New Roman"/>
        <w:color w:val="auto"/>
        <w:sz w:val="20"/>
      </w:rPr>
      <w:tab/>
      <w:t xml:space="preserve"> Çubuk-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14:paraId="4B4DE2F6" w14:textId="77777777"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 w:rsidRPr="00D203AA">
      <w:rPr>
        <w:rStyle w:val="style71"/>
        <w:rFonts w:ascii="Times New Roman" w:hAnsi="Times New Roman"/>
        <w:color w:val="auto"/>
        <w:sz w:val="20"/>
      </w:rPr>
      <w:t>0 (312) -906 18 81 -906 18 72</w:t>
    </w:r>
    <w:r w:rsidR="001D4B60" w:rsidRPr="00D203AA">
      <w:rPr>
        <w:rStyle w:val="style71"/>
        <w:rFonts w:ascii="Times New Roman" w:hAnsi="Times New Roman"/>
        <w:color w:val="auto"/>
        <w:sz w:val="20"/>
      </w:rPr>
      <w:t xml:space="preserve"> </w:t>
    </w:r>
    <w:r w:rsidRPr="00D203AA">
      <w:rPr>
        <w:rStyle w:val="style71"/>
        <w:rFonts w:ascii="Times New Roman" w:hAnsi="Times New Roman"/>
        <w:color w:val="auto"/>
        <w:sz w:val="20"/>
      </w:rPr>
      <w:t>Fax:0312 985 01 63</w:t>
    </w:r>
  </w:p>
  <w:p w14:paraId="0608C7EB" w14:textId="77777777" w:rsidR="001A79C4" w:rsidRPr="00D203AA" w:rsidRDefault="001A79C4" w:rsidP="001A79C4">
    <w:pPr>
      <w:pStyle w:val="Balk1"/>
      <w:rPr>
        <w:b w:val="0"/>
      </w:rPr>
    </w:pPr>
    <w:r w:rsidRPr="00D203AA">
      <w:rPr>
        <w:b w:val="0"/>
        <w:bCs/>
        <w:sz w:val="20"/>
      </w:rPr>
      <w:t xml:space="preserve">E-posta: </w:t>
    </w:r>
    <w:hyperlink r:id="rId1" w:history="1">
      <w:r w:rsidRPr="00D203AA">
        <w:rPr>
          <w:rStyle w:val="Kpr"/>
          <w:rFonts w:eastAsia="Book Antiqua"/>
          <w:color w:val="auto"/>
          <w:sz w:val="20"/>
        </w:rPr>
        <w:t>myo@ybu.edu.tr</w:t>
      </w:r>
    </w:hyperlink>
    <w:r w:rsidRPr="00D203AA">
      <w:rPr>
        <w:b w:val="0"/>
        <w:bCs/>
        <w:sz w:val="20"/>
      </w:rPr>
      <w:t xml:space="preserve"> </w:t>
    </w:r>
  </w:p>
  <w:p w14:paraId="19EA3FF7" w14:textId="77777777" w:rsidR="001A79C4" w:rsidRDefault="001A79C4">
    <w:pPr>
      <w:pStyle w:val="AltBilgi"/>
    </w:pPr>
  </w:p>
  <w:p w14:paraId="4AA4A60B" w14:textId="77777777" w:rsidR="001A79C4" w:rsidRDefault="001A7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612D" w14:textId="77777777" w:rsidR="004133AA" w:rsidRDefault="004133AA"/>
  </w:footnote>
  <w:footnote w:type="continuationSeparator" w:id="0">
    <w:p w14:paraId="6B8EAEB6" w14:textId="77777777" w:rsidR="004133AA" w:rsidRDefault="004133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61"/>
    <w:rsid w:val="00086B9A"/>
    <w:rsid w:val="00134572"/>
    <w:rsid w:val="001522EA"/>
    <w:rsid w:val="00170B03"/>
    <w:rsid w:val="001A79C4"/>
    <w:rsid w:val="001D4B60"/>
    <w:rsid w:val="00204820"/>
    <w:rsid w:val="00231B38"/>
    <w:rsid w:val="00233EE8"/>
    <w:rsid w:val="00284B21"/>
    <w:rsid w:val="002C1AAC"/>
    <w:rsid w:val="002D1037"/>
    <w:rsid w:val="002D3E02"/>
    <w:rsid w:val="002E38C2"/>
    <w:rsid w:val="00352430"/>
    <w:rsid w:val="00361780"/>
    <w:rsid w:val="003859DA"/>
    <w:rsid w:val="003D2670"/>
    <w:rsid w:val="004133AA"/>
    <w:rsid w:val="004271EF"/>
    <w:rsid w:val="00481817"/>
    <w:rsid w:val="0051219C"/>
    <w:rsid w:val="00515295"/>
    <w:rsid w:val="00527A6B"/>
    <w:rsid w:val="005308E4"/>
    <w:rsid w:val="00576815"/>
    <w:rsid w:val="00581FC6"/>
    <w:rsid w:val="005947DE"/>
    <w:rsid w:val="005C4914"/>
    <w:rsid w:val="00690ACA"/>
    <w:rsid w:val="006E3556"/>
    <w:rsid w:val="006E755D"/>
    <w:rsid w:val="00732805"/>
    <w:rsid w:val="00755684"/>
    <w:rsid w:val="00790876"/>
    <w:rsid w:val="00794ADC"/>
    <w:rsid w:val="0079569A"/>
    <w:rsid w:val="007B42A8"/>
    <w:rsid w:val="007D4399"/>
    <w:rsid w:val="00846F17"/>
    <w:rsid w:val="008A3926"/>
    <w:rsid w:val="008C24A8"/>
    <w:rsid w:val="008D4B00"/>
    <w:rsid w:val="008F59D7"/>
    <w:rsid w:val="0098521D"/>
    <w:rsid w:val="00987C51"/>
    <w:rsid w:val="009C2788"/>
    <w:rsid w:val="009C3132"/>
    <w:rsid w:val="009D245F"/>
    <w:rsid w:val="00A314FC"/>
    <w:rsid w:val="00A444EC"/>
    <w:rsid w:val="00A7080C"/>
    <w:rsid w:val="00A70B9F"/>
    <w:rsid w:val="00AB0863"/>
    <w:rsid w:val="00AC3432"/>
    <w:rsid w:val="00B2571D"/>
    <w:rsid w:val="00B90EF9"/>
    <w:rsid w:val="00BC05F5"/>
    <w:rsid w:val="00C31CBC"/>
    <w:rsid w:val="00C43790"/>
    <w:rsid w:val="00C65938"/>
    <w:rsid w:val="00CB399A"/>
    <w:rsid w:val="00D00D2C"/>
    <w:rsid w:val="00D1617D"/>
    <w:rsid w:val="00D203AA"/>
    <w:rsid w:val="00D243B0"/>
    <w:rsid w:val="00D26EB6"/>
    <w:rsid w:val="00D32EDE"/>
    <w:rsid w:val="00D54796"/>
    <w:rsid w:val="00D604DE"/>
    <w:rsid w:val="00D93CCD"/>
    <w:rsid w:val="00DA573C"/>
    <w:rsid w:val="00DB5C18"/>
    <w:rsid w:val="00DC0905"/>
    <w:rsid w:val="00DC1AD3"/>
    <w:rsid w:val="00DF1693"/>
    <w:rsid w:val="00E1360A"/>
    <w:rsid w:val="00E322DD"/>
    <w:rsid w:val="00E36361"/>
    <w:rsid w:val="00E6618C"/>
    <w:rsid w:val="00F3510A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A86B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yo@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EDDC-08F1-4261-8100-507A5628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Sağlık Hizmetleri Meslek Yüksekokulu</cp:lastModifiedBy>
  <cp:revision>3</cp:revision>
  <cp:lastPrinted>2021-09-07T08:17:00Z</cp:lastPrinted>
  <dcterms:created xsi:type="dcterms:W3CDTF">2021-10-27T08:32:00Z</dcterms:created>
  <dcterms:modified xsi:type="dcterms:W3CDTF">2021-11-02T08:40:00Z</dcterms:modified>
</cp:coreProperties>
</file>