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15A4" w14:textId="64E41549" w:rsidR="00AA25C4" w:rsidRPr="00841868" w:rsidRDefault="00BE0A79" w:rsidP="00841868">
      <w:pPr>
        <w:spacing w:line="360" w:lineRule="auto"/>
        <w:rPr>
          <w:rFonts w:ascii="Times New Roman" w:hAnsi="Times New Roman" w:cs="Times New Roman"/>
          <w:b/>
          <w:bCs/>
          <w:sz w:val="24"/>
          <w:szCs w:val="24"/>
        </w:rPr>
      </w:pPr>
      <w:r>
        <w:rPr>
          <w:rFonts w:ascii="Times New Roman" w:hAnsi="Times New Roman" w:cs="Times New Roman"/>
          <w:b/>
          <w:bCs/>
          <w:sz w:val="24"/>
          <w:szCs w:val="24"/>
        </w:rPr>
        <w:t>Afazi Nedir</w:t>
      </w:r>
      <w:r w:rsidR="00AA25C4" w:rsidRPr="00841868">
        <w:rPr>
          <w:rFonts w:ascii="Times New Roman" w:hAnsi="Times New Roman" w:cs="Times New Roman"/>
          <w:b/>
          <w:bCs/>
          <w:sz w:val="24"/>
          <w:szCs w:val="24"/>
        </w:rPr>
        <w:t>?</w:t>
      </w:r>
      <w:r w:rsidR="005B39BA" w:rsidRPr="00841868">
        <w:rPr>
          <w:rFonts w:ascii="Times New Roman" w:hAnsi="Times New Roman" w:cs="Times New Roman"/>
          <w:b/>
          <w:bCs/>
          <w:sz w:val="24"/>
          <w:szCs w:val="24"/>
        </w:rPr>
        <w:t xml:space="preserve"> </w:t>
      </w:r>
    </w:p>
    <w:p w14:paraId="03A5758E" w14:textId="5F60CFEC" w:rsidR="0011581B" w:rsidRPr="00841868" w:rsidRDefault="0011581B"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 xml:space="preserve">Afazi: beyinde, en tipik olarak sol hemisferde, meydana gelen bir yaralanmadan kaynaklanan edinilmiş nörojenik bir dil bozukluğudur. </w:t>
      </w:r>
      <w:r w:rsidR="00C91BDB" w:rsidRPr="00841868">
        <w:rPr>
          <w:rFonts w:ascii="Times New Roman" w:hAnsi="Times New Roman" w:cs="Times New Roman"/>
          <w:sz w:val="24"/>
          <w:szCs w:val="24"/>
        </w:rPr>
        <w:t xml:space="preserve">Çoğu insanda dil ilevleri için sol hemisfer baskındır. Bu nedenle afazi sıklıkla sol hemisfer etkilenimi olan kişilerde görülür. Ancak nadir  bazı durumlarda sağ hemisfer hasarından da kaynaklanabilir. Buna </w:t>
      </w:r>
      <w:r w:rsidR="00C91BDB" w:rsidRPr="00841868">
        <w:rPr>
          <w:rFonts w:ascii="Times New Roman" w:hAnsi="Times New Roman" w:cs="Times New Roman"/>
          <w:b/>
          <w:bCs/>
          <w:i/>
          <w:iCs/>
          <w:sz w:val="24"/>
          <w:szCs w:val="24"/>
        </w:rPr>
        <w:t>çapraz afazi</w:t>
      </w:r>
      <w:r w:rsidR="00C91BDB" w:rsidRPr="00841868">
        <w:rPr>
          <w:rFonts w:ascii="Times New Roman" w:hAnsi="Times New Roman" w:cs="Times New Roman"/>
          <w:sz w:val="24"/>
          <w:szCs w:val="24"/>
        </w:rPr>
        <w:t xml:space="preserve"> denir. </w:t>
      </w:r>
      <w:r w:rsidRPr="00841868">
        <w:rPr>
          <w:rFonts w:ascii="Times New Roman" w:hAnsi="Times New Roman" w:cs="Times New Roman"/>
          <w:sz w:val="24"/>
          <w:szCs w:val="24"/>
        </w:rPr>
        <w:t>Afazi</w:t>
      </w:r>
      <w:r w:rsidR="00D17C3A" w:rsidRPr="00841868">
        <w:rPr>
          <w:rFonts w:ascii="Times New Roman" w:hAnsi="Times New Roman" w:cs="Times New Roman"/>
          <w:sz w:val="24"/>
          <w:szCs w:val="24"/>
        </w:rPr>
        <w:t xml:space="preserve"> genel olarak aşağıdaki </w:t>
      </w:r>
      <w:r w:rsidRPr="00841868">
        <w:rPr>
          <w:rFonts w:ascii="Times New Roman" w:hAnsi="Times New Roman" w:cs="Times New Roman"/>
          <w:sz w:val="24"/>
          <w:szCs w:val="24"/>
        </w:rPr>
        <w:t>dört temel alanda değişen derecelerde bozukluk</w:t>
      </w:r>
      <w:r w:rsidR="00D17C3A" w:rsidRPr="00841868">
        <w:rPr>
          <w:rFonts w:ascii="Times New Roman" w:hAnsi="Times New Roman" w:cs="Times New Roman"/>
          <w:sz w:val="24"/>
          <w:szCs w:val="24"/>
        </w:rPr>
        <w:t>ları</w:t>
      </w:r>
      <w:r w:rsidRPr="00841868">
        <w:rPr>
          <w:rFonts w:ascii="Times New Roman" w:hAnsi="Times New Roman" w:cs="Times New Roman"/>
          <w:sz w:val="24"/>
          <w:szCs w:val="24"/>
        </w:rPr>
        <w:t xml:space="preserve"> içerir</w:t>
      </w:r>
      <w:r w:rsidR="00D17C3A" w:rsidRPr="00841868">
        <w:rPr>
          <w:rFonts w:ascii="Times New Roman" w:hAnsi="Times New Roman" w:cs="Times New Roman"/>
          <w:sz w:val="24"/>
          <w:szCs w:val="24"/>
        </w:rPr>
        <w:t>:</w:t>
      </w:r>
    </w:p>
    <w:p w14:paraId="7D9B7E88" w14:textId="74FEE472" w:rsidR="0011581B" w:rsidRPr="00841868" w:rsidRDefault="009D5293" w:rsidP="00841868">
      <w:pPr>
        <w:pStyle w:val="ListeParagraf"/>
        <w:numPr>
          <w:ilvl w:val="0"/>
          <w:numId w:val="5"/>
        </w:numPr>
        <w:spacing w:line="360" w:lineRule="auto"/>
        <w:rPr>
          <w:rFonts w:ascii="Times New Roman" w:hAnsi="Times New Roman" w:cs="Times New Roman"/>
          <w:sz w:val="24"/>
          <w:szCs w:val="24"/>
        </w:rPr>
      </w:pPr>
      <w:r w:rsidRPr="00841868">
        <w:rPr>
          <w:rFonts w:ascii="Times New Roman" w:hAnsi="Times New Roman" w:cs="Times New Roman"/>
          <w:sz w:val="24"/>
          <w:szCs w:val="24"/>
        </w:rPr>
        <w:t>Konuşarak ifade etme</w:t>
      </w:r>
    </w:p>
    <w:p w14:paraId="51521F37" w14:textId="48144B37" w:rsidR="0011581B" w:rsidRPr="00841868" w:rsidRDefault="0011581B" w:rsidP="00841868">
      <w:pPr>
        <w:pStyle w:val="ListeParagraf"/>
        <w:numPr>
          <w:ilvl w:val="0"/>
          <w:numId w:val="5"/>
        </w:numPr>
        <w:spacing w:line="360" w:lineRule="auto"/>
        <w:rPr>
          <w:rFonts w:ascii="Times New Roman" w:hAnsi="Times New Roman" w:cs="Times New Roman"/>
          <w:sz w:val="24"/>
          <w:szCs w:val="24"/>
        </w:rPr>
      </w:pPr>
      <w:r w:rsidRPr="00841868">
        <w:rPr>
          <w:rFonts w:ascii="Times New Roman" w:hAnsi="Times New Roman" w:cs="Times New Roman"/>
          <w:sz w:val="24"/>
          <w:szCs w:val="24"/>
        </w:rPr>
        <w:t>Konu</w:t>
      </w:r>
      <w:r w:rsidR="009D5293" w:rsidRPr="00841868">
        <w:rPr>
          <w:rFonts w:ascii="Times New Roman" w:hAnsi="Times New Roman" w:cs="Times New Roman"/>
          <w:sz w:val="24"/>
          <w:szCs w:val="24"/>
        </w:rPr>
        <w:t>şmayı anlama</w:t>
      </w:r>
    </w:p>
    <w:p w14:paraId="56846BE7" w14:textId="10027D2B" w:rsidR="0011581B" w:rsidRPr="00841868" w:rsidRDefault="0011581B" w:rsidP="00841868">
      <w:pPr>
        <w:pStyle w:val="ListeParagraf"/>
        <w:numPr>
          <w:ilvl w:val="0"/>
          <w:numId w:val="5"/>
        </w:numPr>
        <w:spacing w:line="360" w:lineRule="auto"/>
        <w:rPr>
          <w:rFonts w:ascii="Times New Roman" w:hAnsi="Times New Roman" w:cs="Times New Roman"/>
          <w:sz w:val="24"/>
          <w:szCs w:val="24"/>
        </w:rPr>
      </w:pPr>
      <w:r w:rsidRPr="00841868">
        <w:rPr>
          <w:rFonts w:ascii="Times New Roman" w:hAnsi="Times New Roman" w:cs="Times New Roman"/>
          <w:sz w:val="24"/>
          <w:szCs w:val="24"/>
        </w:rPr>
        <w:t>Yazılı ifade</w:t>
      </w:r>
    </w:p>
    <w:p w14:paraId="234B356D" w14:textId="7876A68B" w:rsidR="00A8545F" w:rsidRPr="00841868" w:rsidRDefault="0011581B" w:rsidP="00841868">
      <w:pPr>
        <w:pStyle w:val="ListeParagraf"/>
        <w:numPr>
          <w:ilvl w:val="0"/>
          <w:numId w:val="5"/>
        </w:numPr>
        <w:spacing w:line="360" w:lineRule="auto"/>
        <w:rPr>
          <w:rFonts w:ascii="Times New Roman" w:hAnsi="Times New Roman" w:cs="Times New Roman"/>
          <w:sz w:val="24"/>
          <w:szCs w:val="24"/>
        </w:rPr>
      </w:pPr>
      <w:r w:rsidRPr="00841868">
        <w:rPr>
          <w:rFonts w:ascii="Times New Roman" w:hAnsi="Times New Roman" w:cs="Times New Roman"/>
          <w:sz w:val="24"/>
          <w:szCs w:val="24"/>
        </w:rPr>
        <w:t>Okuduğunu anlama</w:t>
      </w:r>
    </w:p>
    <w:p w14:paraId="5662F558" w14:textId="7BCEA13F" w:rsidR="00C91BDB" w:rsidRPr="00841868" w:rsidRDefault="00BE0A79" w:rsidP="00841868">
      <w:pPr>
        <w:spacing w:line="360" w:lineRule="auto"/>
        <w:rPr>
          <w:rFonts w:ascii="Times New Roman" w:hAnsi="Times New Roman" w:cs="Times New Roman"/>
          <w:b/>
          <w:bCs/>
          <w:sz w:val="24"/>
          <w:szCs w:val="24"/>
        </w:rPr>
      </w:pPr>
      <w:r>
        <w:rPr>
          <w:rFonts w:ascii="Times New Roman" w:hAnsi="Times New Roman" w:cs="Times New Roman"/>
          <w:b/>
          <w:bCs/>
          <w:sz w:val="24"/>
          <w:szCs w:val="24"/>
        </w:rPr>
        <w:t>Afazi Tipleri Nelerdir</w:t>
      </w:r>
      <w:r w:rsidR="00C91BDB" w:rsidRPr="00841868">
        <w:rPr>
          <w:rFonts w:ascii="Times New Roman" w:hAnsi="Times New Roman" w:cs="Times New Roman"/>
          <w:b/>
          <w:bCs/>
          <w:sz w:val="24"/>
          <w:szCs w:val="24"/>
        </w:rPr>
        <w:t>?</w:t>
      </w:r>
    </w:p>
    <w:p w14:paraId="7B22F9EE" w14:textId="5FEA3212" w:rsidR="00DB3FBF" w:rsidRPr="00841868" w:rsidRDefault="00DB3FBF"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 xml:space="preserve">Afazinin çeşitli sunumlarını tanımlamak için bir dizi sınıflandırma sistemi kullanılmaktadır. En yaygın olanlarından biri, bozulmuş dil becerilerinin modeline dayanmaktadır. Bu sistemde afazi, konuşulan dilin ifade özelliklerine göre </w:t>
      </w:r>
      <w:r w:rsidRPr="00841868">
        <w:rPr>
          <w:rFonts w:ascii="Times New Roman" w:hAnsi="Times New Roman" w:cs="Times New Roman"/>
          <w:b/>
          <w:bCs/>
          <w:i/>
          <w:iCs/>
          <w:sz w:val="24"/>
          <w:szCs w:val="24"/>
        </w:rPr>
        <w:t>tutuk afazi</w:t>
      </w:r>
      <w:r w:rsidRPr="00841868">
        <w:rPr>
          <w:rFonts w:ascii="Times New Roman" w:hAnsi="Times New Roman" w:cs="Times New Roman"/>
          <w:sz w:val="24"/>
          <w:szCs w:val="24"/>
        </w:rPr>
        <w:t xml:space="preserve"> ya da </w:t>
      </w:r>
      <w:r w:rsidRPr="00841868">
        <w:rPr>
          <w:rFonts w:ascii="Times New Roman" w:hAnsi="Times New Roman" w:cs="Times New Roman"/>
          <w:b/>
          <w:bCs/>
          <w:i/>
          <w:iCs/>
          <w:sz w:val="24"/>
          <w:szCs w:val="24"/>
        </w:rPr>
        <w:t>akıcı afazi</w:t>
      </w:r>
      <w:r w:rsidRPr="00841868">
        <w:rPr>
          <w:rFonts w:ascii="Times New Roman" w:hAnsi="Times New Roman" w:cs="Times New Roman"/>
          <w:sz w:val="24"/>
          <w:szCs w:val="24"/>
        </w:rPr>
        <w:t xml:space="preserve"> olarak sınıflandırılır.</w:t>
      </w:r>
    </w:p>
    <w:p w14:paraId="0883C7AF" w14:textId="70B0D21C" w:rsidR="00C91BDB" w:rsidRPr="00841868" w:rsidRDefault="00DB3FBF" w:rsidP="00841868">
      <w:pPr>
        <w:spacing w:line="360" w:lineRule="auto"/>
        <w:ind w:firstLine="567"/>
        <w:rPr>
          <w:rFonts w:ascii="Times New Roman" w:hAnsi="Times New Roman" w:cs="Times New Roman"/>
          <w:sz w:val="24"/>
          <w:szCs w:val="24"/>
        </w:rPr>
      </w:pPr>
      <w:r w:rsidRPr="00841868">
        <w:rPr>
          <w:rFonts w:ascii="Times New Roman" w:hAnsi="Times New Roman" w:cs="Times New Roman"/>
          <w:b/>
          <w:bCs/>
          <w:sz w:val="24"/>
          <w:szCs w:val="24"/>
        </w:rPr>
        <w:t>Tutuk afazisi olan bireylerde:</w:t>
      </w:r>
      <w:r w:rsidRPr="00841868">
        <w:rPr>
          <w:rFonts w:ascii="Times New Roman" w:hAnsi="Times New Roman" w:cs="Times New Roman"/>
          <w:sz w:val="24"/>
          <w:szCs w:val="24"/>
        </w:rPr>
        <w:t xml:space="preserve"> aşırı yavaş konuşma hızı; aşırı konuşma çabası, mücadele, yüz buruşturma ve el hareketleri; büyük ölçüde azaltılmış konuşma miktarı ve konuşmayı başlatmada zorluk görülmektedir.</w:t>
      </w:r>
      <w:r w:rsidR="00C91BDB" w:rsidRPr="00841868">
        <w:rPr>
          <w:rFonts w:ascii="Times New Roman" w:hAnsi="Times New Roman" w:cs="Times New Roman"/>
          <w:sz w:val="24"/>
          <w:szCs w:val="24"/>
        </w:rPr>
        <w:t xml:space="preserve"> Broca, Transkortikal Motor, Global ve Transkortikal Mikst tutuk afazi tipleridir.</w:t>
      </w:r>
    </w:p>
    <w:p w14:paraId="34640C62" w14:textId="37D9BCDE" w:rsidR="00DB3FBF" w:rsidRPr="00841868" w:rsidRDefault="00DB3FBF" w:rsidP="00841868">
      <w:pPr>
        <w:spacing w:line="360" w:lineRule="auto"/>
        <w:ind w:firstLine="567"/>
        <w:rPr>
          <w:rFonts w:ascii="Times New Roman" w:hAnsi="Times New Roman" w:cs="Times New Roman"/>
          <w:sz w:val="24"/>
          <w:szCs w:val="24"/>
        </w:rPr>
      </w:pPr>
      <w:r w:rsidRPr="00841868">
        <w:rPr>
          <w:rFonts w:ascii="Times New Roman" w:hAnsi="Times New Roman" w:cs="Times New Roman"/>
          <w:b/>
          <w:bCs/>
          <w:sz w:val="24"/>
          <w:szCs w:val="24"/>
        </w:rPr>
        <w:t>Akıcı afazisi olan bireylerde:</w:t>
      </w:r>
      <w:r w:rsidRPr="00841868">
        <w:rPr>
          <w:rFonts w:ascii="Times New Roman" w:hAnsi="Times New Roman" w:cs="Times New Roman"/>
          <w:sz w:val="24"/>
          <w:szCs w:val="24"/>
        </w:rPr>
        <w:t xml:space="preserve"> ortak baskın unsur nispeten iyi korunmuş akıcılıktır. Bireyler konuşmalarını kolaylıkla normal bir tümce uzunluğuyla üretirler. Ancak bu bireyler anlamlı ve önemli sözcükleri atlar ve anlamsız sözcükleri üretmeye devam ederler.</w:t>
      </w:r>
      <w:r w:rsidR="00C91BDB" w:rsidRPr="00841868">
        <w:rPr>
          <w:rFonts w:ascii="Times New Roman" w:hAnsi="Times New Roman" w:cs="Times New Roman"/>
          <w:sz w:val="24"/>
          <w:szCs w:val="24"/>
        </w:rPr>
        <w:t xml:space="preserve"> Wernicke, Transkortikal Duyusal, İletim ve Anomik akıcı afazi tipleridir.</w:t>
      </w:r>
    </w:p>
    <w:p w14:paraId="1F9F315C" w14:textId="49AC806E" w:rsidR="00DB3FBF" w:rsidRPr="00841868" w:rsidRDefault="00DB3FBF"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Bir kişinin semptomları tek bir afazi tipine tam olarak uymayabilir ve iyileşme ile iletişim geliştikçe sınıflandırma zaman içinde değişebilir. Ayrıca, semptomlar dizartri ve konuşma apraksisi gibi diğer konuşma ve dil bozukluklarıyla birlikte ortaya çıkabilir.</w:t>
      </w:r>
    </w:p>
    <w:p w14:paraId="783F24A8" w14:textId="53924550" w:rsidR="00DF7B93" w:rsidRPr="00841868" w:rsidRDefault="00BE0A79" w:rsidP="0084186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Afazi Nedenleri Nelerdir </w:t>
      </w:r>
      <w:r w:rsidR="00DF7B93" w:rsidRPr="00841868">
        <w:rPr>
          <w:rFonts w:ascii="Times New Roman" w:hAnsi="Times New Roman" w:cs="Times New Roman"/>
          <w:b/>
          <w:bCs/>
          <w:sz w:val="24"/>
          <w:szCs w:val="24"/>
        </w:rPr>
        <w:t>?</w:t>
      </w:r>
    </w:p>
    <w:p w14:paraId="296E2BF5" w14:textId="77777777" w:rsidR="00DF7B93" w:rsidRPr="00841868" w:rsidRDefault="00DF7B93" w:rsidP="00841868">
      <w:pPr>
        <w:spacing w:line="360" w:lineRule="auto"/>
        <w:rPr>
          <w:rFonts w:ascii="Times New Roman" w:hAnsi="Times New Roman" w:cs="Times New Roman"/>
          <w:sz w:val="24"/>
          <w:szCs w:val="24"/>
        </w:rPr>
      </w:pPr>
      <w:r w:rsidRPr="00841868">
        <w:rPr>
          <w:rFonts w:ascii="Times New Roman" w:hAnsi="Times New Roman" w:cs="Times New Roman"/>
          <w:sz w:val="24"/>
          <w:szCs w:val="24"/>
        </w:rPr>
        <w:t>Afazinin yaygın nedenleri arasında aşağıdakiler yer alır:</w:t>
      </w:r>
    </w:p>
    <w:p w14:paraId="02991147"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İnme (stroke)</w:t>
      </w:r>
    </w:p>
    <w:p w14:paraId="6917BF7C" w14:textId="77777777" w:rsidR="00841868" w:rsidRPr="00841868" w:rsidRDefault="00DF7B93" w:rsidP="00841868">
      <w:pPr>
        <w:pStyle w:val="ListeParagraf"/>
        <w:numPr>
          <w:ilvl w:val="2"/>
          <w:numId w:val="10"/>
        </w:numPr>
        <w:spacing w:line="360" w:lineRule="auto"/>
        <w:rPr>
          <w:rFonts w:ascii="Times New Roman" w:hAnsi="Times New Roman" w:cs="Times New Roman"/>
          <w:sz w:val="24"/>
          <w:szCs w:val="24"/>
        </w:rPr>
      </w:pPr>
      <w:r w:rsidRPr="00841868">
        <w:rPr>
          <w:rFonts w:ascii="Times New Roman" w:hAnsi="Times New Roman" w:cs="Times New Roman"/>
          <w:sz w:val="24"/>
          <w:szCs w:val="24"/>
        </w:rPr>
        <w:lastRenderedPageBreak/>
        <w:t>İskemik: Beynin bir bölgesine kan akışını bozan bir tıkanıklıktan kaynaklanır.</w:t>
      </w:r>
    </w:p>
    <w:p w14:paraId="225CD215" w14:textId="1E6A24F0" w:rsidR="00DF7B93" w:rsidRPr="00841868" w:rsidRDefault="00DF7B93" w:rsidP="00841868">
      <w:pPr>
        <w:pStyle w:val="ListeParagraf"/>
        <w:numPr>
          <w:ilvl w:val="2"/>
          <w:numId w:val="10"/>
        </w:numPr>
        <w:spacing w:line="360" w:lineRule="auto"/>
        <w:rPr>
          <w:rFonts w:ascii="Times New Roman" w:hAnsi="Times New Roman" w:cs="Times New Roman"/>
          <w:sz w:val="24"/>
          <w:szCs w:val="24"/>
        </w:rPr>
      </w:pPr>
      <w:r w:rsidRPr="00841868">
        <w:rPr>
          <w:rFonts w:ascii="Times New Roman" w:hAnsi="Times New Roman" w:cs="Times New Roman"/>
          <w:sz w:val="24"/>
          <w:szCs w:val="24"/>
        </w:rPr>
        <w:t>Hemorajik: Beyin dokusuna zarar veren yırtılmış bir kan damarından kaynaklanır. Beyin kan damarlarında kanama olması durumudur.</w:t>
      </w:r>
    </w:p>
    <w:p w14:paraId="5DF42F17"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Travmatik beyin hasarı</w:t>
      </w:r>
    </w:p>
    <w:p w14:paraId="7BBF7FC9"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Beyin tümörleri</w:t>
      </w:r>
    </w:p>
    <w:p w14:paraId="7C963A93"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Beyin ameliyatı</w:t>
      </w:r>
    </w:p>
    <w:p w14:paraId="2A5223A6"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Beyin enfeksiyonları</w:t>
      </w:r>
    </w:p>
    <w:p w14:paraId="2C2E4FBA" w14:textId="77777777" w:rsidR="00DF7B93" w:rsidRPr="00841868" w:rsidRDefault="00DF7B93" w:rsidP="00841868">
      <w:pPr>
        <w:pStyle w:val="ListeParagraf"/>
        <w:numPr>
          <w:ilvl w:val="2"/>
          <w:numId w:val="10"/>
        </w:numPr>
        <w:spacing w:line="360" w:lineRule="auto"/>
        <w:ind w:left="1843" w:hanging="709"/>
        <w:rPr>
          <w:rFonts w:ascii="Times New Roman" w:hAnsi="Times New Roman" w:cs="Times New Roman"/>
          <w:sz w:val="24"/>
          <w:szCs w:val="24"/>
        </w:rPr>
      </w:pPr>
      <w:r w:rsidRPr="00841868">
        <w:rPr>
          <w:rFonts w:ascii="Times New Roman" w:hAnsi="Times New Roman" w:cs="Times New Roman"/>
          <w:sz w:val="24"/>
          <w:szCs w:val="24"/>
        </w:rPr>
        <w:t>İlerleyici nörolojik hastalıklar (örn. demans)</w:t>
      </w:r>
    </w:p>
    <w:p w14:paraId="07B563CC" w14:textId="77777777" w:rsidR="00DF7B93" w:rsidRPr="00841868" w:rsidRDefault="00DF7B93"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İnme, afazinin en yaygın nedenidir. Ulusal Afazi Derneği'ne göre, inmeden kurtulanların yaklaşık %25-%40'ı afazi yaşamaktadır. İnme tanısıyla akut bakım hastanesine yatırılan yetişkinlerin yaklaşık %35-%40'ı taburcu olduklarında afazi tanısı almaktadır.</w:t>
      </w:r>
    </w:p>
    <w:p w14:paraId="54C238B0" w14:textId="77777777" w:rsidR="00DF7B93" w:rsidRPr="00841868" w:rsidRDefault="00DF7B93"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İnme sonrası afazi, yaşlı yetişkinlerde genç yetişkinlere kıyasla daha yaygındır. İlk iskemik inmelerinden sonra 65 yaşın altındaki bireylerin %15'i afazi yaşamaktadır; bu oran 85 yaş ve üzeri bireylerde %43'e çıkmaktadır.</w:t>
      </w:r>
    </w:p>
    <w:p w14:paraId="040FAE7D" w14:textId="47571AA7" w:rsidR="00DF7B93" w:rsidRPr="00841868" w:rsidRDefault="00DF7B93"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Kadınlarda ve erkeklerde afazi görülme sıklığında önemli bir fark bulunmamıştır. Bununla birlikte, bazı veriler afazinin türü ve şiddetine göre farklılıklar olabileceğini düşündürmektedir. Örneğin, Wernicke afazisi ve global afazi kadınlarda daha sık görülürken, Broca afazisi erkeklerde daha sık görülmektedir</w:t>
      </w:r>
    </w:p>
    <w:p w14:paraId="4D67C607" w14:textId="77777777" w:rsidR="00DF7B93" w:rsidRPr="00841868" w:rsidRDefault="00DF7B93" w:rsidP="00841868">
      <w:pPr>
        <w:spacing w:line="360" w:lineRule="auto"/>
        <w:ind w:firstLine="567"/>
        <w:rPr>
          <w:rFonts w:ascii="Times New Roman" w:hAnsi="Times New Roman" w:cs="Times New Roman"/>
          <w:sz w:val="24"/>
          <w:szCs w:val="24"/>
        </w:rPr>
      </w:pPr>
    </w:p>
    <w:p w14:paraId="0F721532" w14:textId="5F1CE166" w:rsidR="001549A5" w:rsidRPr="00841868" w:rsidRDefault="00BE0A79" w:rsidP="00841868">
      <w:pPr>
        <w:spacing w:line="360" w:lineRule="auto"/>
        <w:rPr>
          <w:rFonts w:ascii="Times New Roman" w:hAnsi="Times New Roman" w:cs="Times New Roman"/>
          <w:sz w:val="24"/>
          <w:szCs w:val="24"/>
        </w:rPr>
      </w:pPr>
      <w:r>
        <w:rPr>
          <w:rFonts w:ascii="Times New Roman" w:hAnsi="Times New Roman" w:cs="Times New Roman"/>
          <w:b/>
          <w:bCs/>
          <w:sz w:val="24"/>
          <w:szCs w:val="24"/>
        </w:rPr>
        <w:t>Afazinin Belirti Ve Semptomları Nelerdir</w:t>
      </w:r>
      <w:r w:rsidR="001549A5" w:rsidRPr="00841868">
        <w:rPr>
          <w:rFonts w:ascii="Times New Roman" w:hAnsi="Times New Roman" w:cs="Times New Roman"/>
          <w:b/>
          <w:bCs/>
          <w:sz w:val="24"/>
          <w:szCs w:val="24"/>
        </w:rPr>
        <w:t>?</w:t>
      </w:r>
    </w:p>
    <w:p w14:paraId="73D8E6AD" w14:textId="77777777" w:rsidR="00D3154D" w:rsidRPr="00841868" w:rsidRDefault="00D3154D" w:rsidP="00841868">
      <w:pPr>
        <w:spacing w:line="360" w:lineRule="auto"/>
        <w:rPr>
          <w:rFonts w:ascii="Times New Roman" w:hAnsi="Times New Roman" w:cs="Times New Roman"/>
          <w:sz w:val="24"/>
          <w:szCs w:val="24"/>
        </w:rPr>
      </w:pPr>
      <w:r w:rsidRPr="00841868">
        <w:rPr>
          <w:rFonts w:ascii="Times New Roman" w:hAnsi="Times New Roman" w:cs="Times New Roman"/>
          <w:sz w:val="24"/>
          <w:szCs w:val="24"/>
        </w:rPr>
        <w:t>Afazinin yaygın belirti ve semptomları aşağıdakileri içerir:</w:t>
      </w:r>
    </w:p>
    <w:p w14:paraId="631667CB" w14:textId="12A386C1"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Sözcük bulmakta zorluk çekme (anomi)</w:t>
      </w:r>
    </w:p>
    <w:p w14:paraId="0E6FBE77" w14:textId="50FBABF8"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 xml:space="preserve">Sözcüklerin hatalı üretimi </w:t>
      </w:r>
    </w:p>
    <w:p w14:paraId="6D98B4C7" w14:textId="1592347A"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Tek sözcük düzeyinde konuşma (örneğin, nesnelerin isimleri)</w:t>
      </w:r>
    </w:p>
    <w:p w14:paraId="165C34ED" w14:textId="77777777"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Kısa, parçalı cümlelerle konuşmak</w:t>
      </w:r>
    </w:p>
    <w:p w14:paraId="6A671AAC" w14:textId="77777777"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Dilbilgisi hataları yapmak</w:t>
      </w:r>
    </w:p>
    <w:p w14:paraId="107729A1" w14:textId="023E9696"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lastRenderedPageBreak/>
        <w:t>Sözcükleri yanlış sıraya koymak (örneğin, Bana çorba yaptı için ‘’yaptı çorba bana’’)</w:t>
      </w:r>
    </w:p>
    <w:p w14:paraId="4684C39B" w14:textId="77777777" w:rsidR="00D3154D" w:rsidRPr="00841868" w:rsidRDefault="00D3154D" w:rsidP="00841868">
      <w:pPr>
        <w:numPr>
          <w:ilvl w:val="0"/>
          <w:numId w:val="1"/>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Seslerin ya da sözcüklerin yerini değiştirme (örneğin, dişfırçası için "fırçadiş")</w:t>
      </w:r>
    </w:p>
    <w:p w14:paraId="6E50DB09" w14:textId="77777777" w:rsidR="00D3154D" w:rsidRPr="00841868" w:rsidRDefault="00D3154D" w:rsidP="00841868">
      <w:pPr>
        <w:numPr>
          <w:ilvl w:val="1"/>
          <w:numId w:val="2"/>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Konuşulan ifadeleri anlamakta güçlük çekmek</w:t>
      </w:r>
    </w:p>
    <w:p w14:paraId="2EEFDE48" w14:textId="77777777" w:rsidR="00D3154D" w:rsidRPr="00841868" w:rsidRDefault="00D3154D" w:rsidP="00841868">
      <w:pPr>
        <w:numPr>
          <w:ilvl w:val="1"/>
          <w:numId w:val="2"/>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"Evet/hayır" sorularına güvenilir olmayan yanıtlar vermek</w:t>
      </w:r>
    </w:p>
    <w:p w14:paraId="432F4D4B" w14:textId="77777777" w:rsidR="00D3154D" w:rsidRPr="00841868" w:rsidRDefault="00D3154D" w:rsidP="00841868">
      <w:pPr>
        <w:numPr>
          <w:ilvl w:val="1"/>
          <w:numId w:val="2"/>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Karmaşık dilbilgisini anlayamamak (örneğin, "Köpek kedi tarafından kovalandı.")</w:t>
      </w:r>
    </w:p>
    <w:p w14:paraId="08B5079F" w14:textId="77777777" w:rsidR="00D3154D" w:rsidRPr="00841868" w:rsidRDefault="00D3154D" w:rsidP="00841868">
      <w:pPr>
        <w:numPr>
          <w:ilvl w:val="1"/>
          <w:numId w:val="2"/>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Hatalar konusunda farkındalık eksikliği</w:t>
      </w:r>
    </w:p>
    <w:p w14:paraId="23F21C48" w14:textId="509075A9" w:rsidR="00D3154D" w:rsidRPr="00841868" w:rsidRDefault="00D3154D" w:rsidP="00841868">
      <w:pPr>
        <w:numPr>
          <w:ilvl w:val="1"/>
          <w:numId w:val="3"/>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Harfleri, sözcükleri ve cümleleri yazmakta veya kopyalamakta zorluk çekme</w:t>
      </w:r>
    </w:p>
    <w:p w14:paraId="1A33AE81" w14:textId="77777777" w:rsidR="00D3154D" w:rsidRPr="00841868" w:rsidRDefault="00D3154D" w:rsidP="00841868">
      <w:pPr>
        <w:numPr>
          <w:ilvl w:val="1"/>
          <w:numId w:val="3"/>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Yalnızca tek sözcük düzeyinde yazma</w:t>
      </w:r>
    </w:p>
    <w:p w14:paraId="4BBA551E" w14:textId="56213D73" w:rsidR="00D3154D" w:rsidRPr="00841868" w:rsidRDefault="00D3154D" w:rsidP="00841868">
      <w:pPr>
        <w:numPr>
          <w:ilvl w:val="1"/>
          <w:numId w:val="3"/>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Yanlış harflerin veya sözcüklerin yerlerini değiştirmek</w:t>
      </w:r>
    </w:p>
    <w:p w14:paraId="466039F6" w14:textId="1B34EF59" w:rsidR="00D3154D" w:rsidRPr="00841868" w:rsidRDefault="00D3154D" w:rsidP="00841868">
      <w:pPr>
        <w:numPr>
          <w:ilvl w:val="1"/>
          <w:numId w:val="3"/>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Anlamsız heceler veya sözcükler hecelemek veya yazmak</w:t>
      </w:r>
    </w:p>
    <w:p w14:paraId="749C78F1" w14:textId="77777777" w:rsidR="00D3154D" w:rsidRPr="00841868" w:rsidRDefault="00D3154D" w:rsidP="00841868">
      <w:pPr>
        <w:numPr>
          <w:ilvl w:val="1"/>
          <w:numId w:val="3"/>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Yanlış dilbilgisi ile cümleler yazmak</w:t>
      </w:r>
    </w:p>
    <w:p w14:paraId="31D8A8F1" w14:textId="77777777" w:rsidR="00D3154D" w:rsidRPr="00841868" w:rsidRDefault="00D3154D" w:rsidP="00841868">
      <w:pPr>
        <w:numPr>
          <w:ilvl w:val="1"/>
          <w:numId w:val="4"/>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Yazılı materyalleri anlamakta zorluk çekmek</w:t>
      </w:r>
    </w:p>
    <w:p w14:paraId="5FD5F4E6" w14:textId="77777777" w:rsidR="00D3154D" w:rsidRPr="00841868" w:rsidRDefault="00D3154D" w:rsidP="00841868">
      <w:pPr>
        <w:numPr>
          <w:ilvl w:val="1"/>
          <w:numId w:val="4"/>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Bazı sözcükleri görerek tanımakta zorluk çekme</w:t>
      </w:r>
    </w:p>
    <w:p w14:paraId="4C159A9A" w14:textId="0C4606AF" w:rsidR="00D3154D" w:rsidRPr="00841868" w:rsidRDefault="00D3154D" w:rsidP="00841868">
      <w:pPr>
        <w:numPr>
          <w:ilvl w:val="1"/>
          <w:numId w:val="4"/>
        </w:numPr>
        <w:spacing w:line="360" w:lineRule="auto"/>
        <w:rPr>
          <w:rFonts w:ascii="Times New Roman" w:hAnsi="Times New Roman" w:cs="Times New Roman"/>
          <w:sz w:val="24"/>
          <w:szCs w:val="24"/>
          <w:lang w:val="tr-TR"/>
        </w:rPr>
      </w:pPr>
      <w:r w:rsidRPr="00841868">
        <w:rPr>
          <w:rFonts w:ascii="Times New Roman" w:hAnsi="Times New Roman" w:cs="Times New Roman"/>
          <w:sz w:val="24"/>
          <w:szCs w:val="24"/>
          <w:lang w:val="tr-TR"/>
        </w:rPr>
        <w:t>Sözcükleri seslendirememe</w:t>
      </w:r>
    </w:p>
    <w:p w14:paraId="14C14B36" w14:textId="4FA221C6" w:rsidR="00D17C3A" w:rsidRPr="00841868" w:rsidRDefault="00D17C3A"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Beyin hasarına bağlı olarak sıklıkla motor ve duyusal bozukluklar afaziye eşlik eder. Ayrıca etkilendiği bölgeye göre afazisi olan bireylerde bilişsel bozulmalar da görülebilir.</w:t>
      </w:r>
    </w:p>
    <w:p w14:paraId="2C43093C" w14:textId="5F750407" w:rsidR="0029360A" w:rsidRPr="00841868" w:rsidRDefault="00BE0A79" w:rsidP="00841868">
      <w:pPr>
        <w:spacing w:line="360" w:lineRule="auto"/>
        <w:rPr>
          <w:rFonts w:ascii="Times New Roman" w:hAnsi="Times New Roman" w:cs="Times New Roman"/>
          <w:b/>
          <w:bCs/>
          <w:sz w:val="24"/>
          <w:szCs w:val="24"/>
        </w:rPr>
      </w:pPr>
      <w:r>
        <w:rPr>
          <w:rFonts w:ascii="Times New Roman" w:hAnsi="Times New Roman" w:cs="Times New Roman"/>
          <w:b/>
          <w:bCs/>
          <w:sz w:val="24"/>
          <w:szCs w:val="24"/>
        </w:rPr>
        <w:t>Afazi Tanısı Nasıl Konur</w:t>
      </w:r>
      <w:r w:rsidR="00674DFD" w:rsidRPr="00841868">
        <w:rPr>
          <w:rFonts w:ascii="Times New Roman" w:hAnsi="Times New Roman" w:cs="Times New Roman"/>
          <w:b/>
          <w:bCs/>
          <w:sz w:val="24"/>
          <w:szCs w:val="24"/>
        </w:rPr>
        <w:t>?</w:t>
      </w:r>
    </w:p>
    <w:p w14:paraId="7AAA25A4" w14:textId="6B86D207" w:rsidR="00927832" w:rsidRPr="00841868" w:rsidRDefault="0009469F"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 xml:space="preserve">Afazini nedenine bağlı olarak </w:t>
      </w:r>
      <w:r w:rsidR="00674DFD" w:rsidRPr="00841868">
        <w:rPr>
          <w:rFonts w:ascii="Times New Roman" w:hAnsi="Times New Roman" w:cs="Times New Roman"/>
          <w:sz w:val="24"/>
          <w:szCs w:val="24"/>
        </w:rPr>
        <w:t xml:space="preserve">ilk olarak ilgili doktor tarafından fark edilir. Ancak yatak başında ayrıntılı afazi değerlendirmesi Dil ve Konuşma Terapisti tarafından yapılır. Bazı durumlarda ise hastalar akut dönemden sonra kendileri veya aile üyeleri tarafından değerlendirilme ve terapi süreçleri için Dil ve Konuşma Terapistine başvurabilirler. </w:t>
      </w:r>
      <w:r w:rsidR="008C7C77" w:rsidRPr="00841868">
        <w:rPr>
          <w:rFonts w:ascii="Times New Roman" w:hAnsi="Times New Roman" w:cs="Times New Roman"/>
          <w:sz w:val="24"/>
          <w:szCs w:val="24"/>
        </w:rPr>
        <w:t>Afazi d</w:t>
      </w:r>
      <w:r w:rsidR="00876189" w:rsidRPr="00841868">
        <w:rPr>
          <w:rFonts w:ascii="Times New Roman" w:hAnsi="Times New Roman" w:cs="Times New Roman"/>
          <w:sz w:val="24"/>
          <w:szCs w:val="24"/>
        </w:rPr>
        <w:t>eğerlendirme</w:t>
      </w:r>
      <w:r w:rsidR="008C7C77" w:rsidRPr="00841868">
        <w:rPr>
          <w:rFonts w:ascii="Times New Roman" w:hAnsi="Times New Roman" w:cs="Times New Roman"/>
          <w:sz w:val="24"/>
          <w:szCs w:val="24"/>
        </w:rPr>
        <w:t>sind</w:t>
      </w:r>
      <w:r w:rsidR="00876189" w:rsidRPr="00841868">
        <w:rPr>
          <w:rFonts w:ascii="Times New Roman" w:hAnsi="Times New Roman" w:cs="Times New Roman"/>
          <w:sz w:val="24"/>
          <w:szCs w:val="24"/>
        </w:rPr>
        <w:t xml:space="preserve">e </w:t>
      </w:r>
      <w:r w:rsidR="00927832" w:rsidRPr="00841868">
        <w:rPr>
          <w:rFonts w:ascii="Times New Roman" w:hAnsi="Times New Roman" w:cs="Times New Roman"/>
          <w:sz w:val="24"/>
          <w:szCs w:val="24"/>
        </w:rPr>
        <w:t>kişilerin adlandırma, işitsel anlama, tekrarlama, spontan konuşma, okuma ve yazma becerileri değerlendirilir. Türkçe geçerlilik ve güvenirlilikleri yapılmış afazi testleri bulunmaktadır. Bu  testler</w:t>
      </w:r>
      <w:r w:rsidR="0015570E" w:rsidRPr="00841868">
        <w:rPr>
          <w:rFonts w:ascii="Times New Roman" w:hAnsi="Times New Roman" w:cs="Times New Roman"/>
          <w:sz w:val="24"/>
          <w:szCs w:val="24"/>
        </w:rPr>
        <w:t>den bazıları</w:t>
      </w:r>
      <w:r w:rsidR="00927832" w:rsidRPr="00841868">
        <w:rPr>
          <w:rFonts w:ascii="Times New Roman" w:hAnsi="Times New Roman" w:cs="Times New Roman"/>
          <w:sz w:val="24"/>
          <w:szCs w:val="24"/>
        </w:rPr>
        <w:t>:</w:t>
      </w:r>
    </w:p>
    <w:p w14:paraId="46C91F2A" w14:textId="291D7F57" w:rsidR="00927832" w:rsidRPr="00841868" w:rsidRDefault="00927832" w:rsidP="00841868">
      <w:pPr>
        <w:pStyle w:val="ListeParagraf"/>
        <w:numPr>
          <w:ilvl w:val="0"/>
          <w:numId w:val="12"/>
        </w:numPr>
        <w:spacing w:line="360" w:lineRule="auto"/>
        <w:rPr>
          <w:rFonts w:ascii="Times New Roman" w:hAnsi="Times New Roman" w:cs="Times New Roman"/>
          <w:sz w:val="24"/>
          <w:szCs w:val="24"/>
        </w:rPr>
      </w:pPr>
      <w:r w:rsidRPr="00841868">
        <w:rPr>
          <w:rFonts w:ascii="Times New Roman" w:hAnsi="Times New Roman" w:cs="Times New Roman"/>
          <w:sz w:val="24"/>
          <w:szCs w:val="24"/>
        </w:rPr>
        <w:t>Gülhane Afazi Testi: Tanrıdağ, 1993</w:t>
      </w:r>
    </w:p>
    <w:p w14:paraId="7EBAFDA3" w14:textId="13116638" w:rsidR="0015570E" w:rsidRPr="00841868" w:rsidRDefault="0015570E" w:rsidP="00841868">
      <w:pPr>
        <w:pStyle w:val="ListeParagraf"/>
        <w:numPr>
          <w:ilvl w:val="0"/>
          <w:numId w:val="12"/>
        </w:numPr>
        <w:spacing w:line="360" w:lineRule="auto"/>
        <w:rPr>
          <w:rFonts w:ascii="Times New Roman" w:hAnsi="Times New Roman" w:cs="Times New Roman"/>
          <w:sz w:val="24"/>
          <w:szCs w:val="24"/>
        </w:rPr>
      </w:pPr>
      <w:r w:rsidRPr="00841868">
        <w:rPr>
          <w:rFonts w:ascii="Times New Roman" w:hAnsi="Times New Roman" w:cs="Times New Roman"/>
          <w:sz w:val="24"/>
          <w:szCs w:val="24"/>
        </w:rPr>
        <w:lastRenderedPageBreak/>
        <w:t>Gülhane Afazi Testi- 2: Tanrıdağ, Maviş ve Topbaş, 2011</w:t>
      </w:r>
    </w:p>
    <w:p w14:paraId="7F0E5142" w14:textId="592BBB36" w:rsidR="0015570E" w:rsidRPr="00841868" w:rsidRDefault="0015570E" w:rsidP="00841868">
      <w:pPr>
        <w:pStyle w:val="ListeParagraf"/>
        <w:numPr>
          <w:ilvl w:val="0"/>
          <w:numId w:val="12"/>
        </w:numPr>
        <w:spacing w:line="360" w:lineRule="auto"/>
        <w:rPr>
          <w:rFonts w:ascii="Times New Roman" w:hAnsi="Times New Roman" w:cs="Times New Roman"/>
          <w:sz w:val="24"/>
          <w:szCs w:val="24"/>
        </w:rPr>
      </w:pPr>
      <w:r w:rsidRPr="00841868">
        <w:rPr>
          <w:rFonts w:ascii="Times New Roman" w:hAnsi="Times New Roman" w:cs="Times New Roman"/>
          <w:sz w:val="24"/>
          <w:szCs w:val="24"/>
        </w:rPr>
        <w:t>Ege Afazi Testi: Atamaz, Yağız On, Durmaz, 2007</w:t>
      </w:r>
    </w:p>
    <w:p w14:paraId="618B1BA7" w14:textId="5E13FECB" w:rsidR="0015570E" w:rsidRPr="00841868" w:rsidRDefault="0015570E" w:rsidP="00841868">
      <w:pPr>
        <w:pStyle w:val="ListeParagraf"/>
        <w:numPr>
          <w:ilvl w:val="0"/>
          <w:numId w:val="12"/>
        </w:numPr>
        <w:spacing w:line="360" w:lineRule="auto"/>
        <w:rPr>
          <w:rFonts w:ascii="Times New Roman" w:hAnsi="Times New Roman" w:cs="Times New Roman"/>
          <w:sz w:val="24"/>
          <w:szCs w:val="24"/>
        </w:rPr>
      </w:pPr>
      <w:r w:rsidRPr="00841868">
        <w:rPr>
          <w:rFonts w:ascii="Times New Roman" w:hAnsi="Times New Roman" w:cs="Times New Roman"/>
          <w:sz w:val="24"/>
          <w:szCs w:val="24"/>
        </w:rPr>
        <w:t>Afazi Dil Değerlendirme Testi: Maviş ve Toğram, 2007</w:t>
      </w:r>
    </w:p>
    <w:p w14:paraId="0D4E11BF" w14:textId="5C1A5768" w:rsidR="0015570E" w:rsidRPr="00841868" w:rsidRDefault="0015570E" w:rsidP="00841868">
      <w:pPr>
        <w:pStyle w:val="ListeParagraf"/>
        <w:numPr>
          <w:ilvl w:val="0"/>
          <w:numId w:val="12"/>
        </w:numPr>
        <w:spacing w:line="360" w:lineRule="auto"/>
        <w:rPr>
          <w:rFonts w:ascii="Times New Roman" w:hAnsi="Times New Roman" w:cs="Times New Roman"/>
          <w:sz w:val="24"/>
          <w:szCs w:val="24"/>
        </w:rPr>
      </w:pPr>
      <w:r w:rsidRPr="00841868">
        <w:rPr>
          <w:rFonts w:ascii="Times New Roman" w:hAnsi="Times New Roman" w:cs="Times New Roman"/>
          <w:sz w:val="24"/>
          <w:szCs w:val="24"/>
        </w:rPr>
        <w:t>Hızlı Afazi Bataryası: Parlak ve Köse, 2024</w:t>
      </w:r>
    </w:p>
    <w:p w14:paraId="51A3FB52" w14:textId="26513EDE" w:rsidR="00674DFD" w:rsidRPr="00841868" w:rsidRDefault="00927832"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 xml:space="preserve">Geçeli ve güvenilir </w:t>
      </w:r>
      <w:r w:rsidR="0015570E" w:rsidRPr="00841868">
        <w:rPr>
          <w:rFonts w:ascii="Times New Roman" w:hAnsi="Times New Roman" w:cs="Times New Roman"/>
          <w:sz w:val="24"/>
          <w:szCs w:val="24"/>
        </w:rPr>
        <w:t>a</w:t>
      </w:r>
      <w:r w:rsidRPr="00841868">
        <w:rPr>
          <w:rFonts w:ascii="Times New Roman" w:hAnsi="Times New Roman" w:cs="Times New Roman"/>
          <w:sz w:val="24"/>
          <w:szCs w:val="24"/>
        </w:rPr>
        <w:t xml:space="preserve">fazi testlerini kullanılması </w:t>
      </w:r>
      <w:r w:rsidR="0015570E" w:rsidRPr="00841868">
        <w:rPr>
          <w:rFonts w:ascii="Times New Roman" w:hAnsi="Times New Roman" w:cs="Times New Roman"/>
          <w:sz w:val="24"/>
          <w:szCs w:val="24"/>
        </w:rPr>
        <w:t xml:space="preserve">ile </w:t>
      </w:r>
      <w:r w:rsidRPr="00841868">
        <w:rPr>
          <w:rFonts w:ascii="Times New Roman" w:hAnsi="Times New Roman" w:cs="Times New Roman"/>
          <w:sz w:val="24"/>
          <w:szCs w:val="24"/>
        </w:rPr>
        <w:t xml:space="preserve">terapi öncesi ve sonrası kişinin dil becerilerinin değişimi izlenebilmektedir.  </w:t>
      </w:r>
    </w:p>
    <w:p w14:paraId="08DF1C3B" w14:textId="419D7A84" w:rsidR="008C7C77" w:rsidRPr="00841868" w:rsidRDefault="00BE0A79" w:rsidP="0084186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Afazide Dil Ve Konuşma Terapistlerinin Görevleri Nelerdir </w:t>
      </w:r>
      <w:r w:rsidR="008C7C77" w:rsidRPr="00841868">
        <w:rPr>
          <w:rFonts w:ascii="Times New Roman" w:hAnsi="Times New Roman" w:cs="Times New Roman"/>
          <w:b/>
          <w:bCs/>
          <w:sz w:val="24"/>
          <w:szCs w:val="24"/>
        </w:rPr>
        <w:t>?</w:t>
      </w:r>
    </w:p>
    <w:p w14:paraId="724ABCE7" w14:textId="77777777" w:rsidR="008C7C77" w:rsidRPr="00841868" w:rsidRDefault="008C7C77"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Dil ve konuşma terapistleri afazili bireylerin taranması, değerlendirilmesi, teşhisi ve müdahalesinde merkezi bir rol oynamaktadır. Dil ve konuşma terapisindeki profesyonel roller ve faaliyetler arasında klinik/eğitim hizmetleri (tanı, değerlendirme, planlama ve tedavi); önleme ve koruyuculuk; eğitim, yönetim ve araştırma yer almaktadır.</w:t>
      </w:r>
    </w:p>
    <w:p w14:paraId="383DCFF9" w14:textId="77777777" w:rsidR="008C7C77" w:rsidRPr="00841868" w:rsidRDefault="008C7C77" w:rsidP="00841868">
      <w:pPr>
        <w:spacing w:line="360" w:lineRule="auto"/>
        <w:ind w:firstLine="567"/>
        <w:rPr>
          <w:rFonts w:ascii="Times New Roman" w:hAnsi="Times New Roman" w:cs="Times New Roman"/>
          <w:sz w:val="24"/>
          <w:szCs w:val="24"/>
        </w:rPr>
      </w:pPr>
      <w:r w:rsidRPr="00841868">
        <w:rPr>
          <w:rFonts w:ascii="Times New Roman" w:hAnsi="Times New Roman" w:cs="Times New Roman"/>
          <w:sz w:val="24"/>
          <w:szCs w:val="24"/>
        </w:rPr>
        <w:t>Dil ve Konuşma Terapistleri ; dil ve iletişim zorlukları ile gelen bireylerin taranması ve daha ileri değerlendirme ve/veya diğer hizmetler için yönlendirme ihtiyacının belirlenmesi ; afazi varlığının ya da yokluğunun teşhis edilmesi, afazili bireylere ve ailelerine iletişimle ilgili konularda danışmanlık yapmak ve aile ve toplum bağlamlarına katılımı kolaylaştırmak; kişi merkezli uygun müdhale planları geliştirmek ve müdahaleyi sağlamak ile görevlidirler.</w:t>
      </w:r>
    </w:p>
    <w:p w14:paraId="2077BF8C" w14:textId="77777777" w:rsidR="0015570E" w:rsidRDefault="0015570E" w:rsidP="00876189">
      <w:pPr>
        <w:ind w:firstLine="567"/>
      </w:pPr>
    </w:p>
    <w:p w14:paraId="6236C81B" w14:textId="77777777" w:rsidR="0015570E" w:rsidRDefault="0015570E" w:rsidP="00876189">
      <w:pPr>
        <w:ind w:firstLine="567"/>
      </w:pPr>
    </w:p>
    <w:p w14:paraId="638906E5" w14:textId="77777777" w:rsidR="0029360A" w:rsidRDefault="0029360A" w:rsidP="0029360A">
      <w:bookmarkStart w:id="0" w:name="_GoBack"/>
      <w:bookmarkEnd w:id="0"/>
    </w:p>
    <w:sectPr w:rsidR="00293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230"/>
    <w:multiLevelType w:val="hybridMultilevel"/>
    <w:tmpl w:val="30C41DDA"/>
    <w:lvl w:ilvl="0" w:tplc="FFFFFFFF">
      <w:start w:val="1"/>
      <w:numFmt w:val="bullet"/>
      <w:lvlText w:val=""/>
      <w:lvlJc w:val="left"/>
      <w:pPr>
        <w:ind w:left="1287" w:hanging="360"/>
      </w:pPr>
      <w:rPr>
        <w:rFonts w:ascii="Wingdings" w:hAnsi="Wingdings" w:hint="default"/>
      </w:rPr>
    </w:lvl>
    <w:lvl w:ilvl="1" w:tplc="041F0001">
      <w:start w:val="1"/>
      <w:numFmt w:val="bullet"/>
      <w:lvlText w:val=""/>
      <w:lvlJc w:val="left"/>
      <w:pPr>
        <w:ind w:left="2912" w:hanging="360"/>
      </w:pPr>
      <w:rPr>
        <w:rFonts w:ascii="Symbol" w:hAnsi="Symbol"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AAB7CA4"/>
    <w:multiLevelType w:val="hybridMultilevel"/>
    <w:tmpl w:val="34B0AF48"/>
    <w:lvl w:ilvl="0" w:tplc="FFFFFFFF">
      <w:start w:val="1"/>
      <w:numFmt w:val="bullet"/>
      <w:lvlText w:val=""/>
      <w:lvlJc w:val="left"/>
      <w:pPr>
        <w:ind w:left="1287" w:hanging="360"/>
      </w:pPr>
      <w:rPr>
        <w:rFonts w:ascii="Wingdings" w:hAnsi="Wingdings" w:hint="default"/>
      </w:rPr>
    </w:lvl>
    <w:lvl w:ilvl="1" w:tplc="041F000B">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6C3695A"/>
    <w:multiLevelType w:val="hybridMultilevel"/>
    <w:tmpl w:val="EB1C5582"/>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53651CA"/>
    <w:multiLevelType w:val="hybridMultilevel"/>
    <w:tmpl w:val="0D5CF0AC"/>
    <w:lvl w:ilvl="0" w:tplc="506488CA">
      <w:start w:val="4"/>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F66676"/>
    <w:multiLevelType w:val="hybridMultilevel"/>
    <w:tmpl w:val="A2CE66C4"/>
    <w:lvl w:ilvl="0" w:tplc="041F000B">
      <w:start w:val="1"/>
      <w:numFmt w:val="bullet"/>
      <w:lvlText w:val=""/>
      <w:lvlJc w:val="left"/>
      <w:pPr>
        <w:ind w:left="1287" w:hanging="360"/>
      </w:pPr>
      <w:rPr>
        <w:rFonts w:ascii="Wingdings" w:hAnsi="Wingdings" w:hint="default"/>
      </w:rPr>
    </w:lvl>
    <w:lvl w:ilvl="1" w:tplc="EFA8C272">
      <w:start w:val="1"/>
      <w:numFmt w:val="bullet"/>
      <w:lvlText w:val=""/>
      <w:lvlJc w:val="left"/>
      <w:pPr>
        <w:ind w:left="2007" w:hanging="360"/>
      </w:pPr>
      <w:rPr>
        <w:rFonts w:ascii="Symbol" w:eastAsiaTheme="minorHAnsi" w:hAnsi="Symbol" w:cs="Times New Roman"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332419C7"/>
    <w:multiLevelType w:val="hybridMultilevel"/>
    <w:tmpl w:val="430E00F4"/>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35456347"/>
    <w:multiLevelType w:val="hybridMultilevel"/>
    <w:tmpl w:val="BC86F656"/>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912"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381F31F2"/>
    <w:multiLevelType w:val="hybridMultilevel"/>
    <w:tmpl w:val="7B0C0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E14C9E"/>
    <w:multiLevelType w:val="hybridMultilevel"/>
    <w:tmpl w:val="2D1AA5CC"/>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2E05FB5"/>
    <w:multiLevelType w:val="hybridMultilevel"/>
    <w:tmpl w:val="E92CC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BE233B"/>
    <w:multiLevelType w:val="hybridMultilevel"/>
    <w:tmpl w:val="B0B8F2E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816907"/>
    <w:multiLevelType w:val="hybridMultilevel"/>
    <w:tmpl w:val="924A8E30"/>
    <w:lvl w:ilvl="0" w:tplc="FFFFFFFF">
      <w:start w:val="1"/>
      <w:numFmt w:val="bullet"/>
      <w:lvlText w:val=""/>
      <w:lvlJc w:val="left"/>
      <w:pPr>
        <w:ind w:left="1287" w:hanging="360"/>
      </w:pPr>
      <w:rPr>
        <w:rFonts w:ascii="Wingdings" w:hAnsi="Wingdings" w:hint="default"/>
      </w:rPr>
    </w:lvl>
    <w:lvl w:ilvl="1" w:tplc="041F000B">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722665CE"/>
    <w:multiLevelType w:val="hybridMultilevel"/>
    <w:tmpl w:val="0AF482EE"/>
    <w:lvl w:ilvl="0" w:tplc="FFFFFFFF">
      <w:start w:val="1"/>
      <w:numFmt w:val="bullet"/>
      <w:lvlText w:val=""/>
      <w:lvlJc w:val="left"/>
      <w:pPr>
        <w:ind w:left="1287" w:hanging="360"/>
      </w:pPr>
      <w:rPr>
        <w:rFonts w:ascii="Wingdings" w:hAnsi="Wingdings" w:hint="default"/>
      </w:rPr>
    </w:lvl>
    <w:lvl w:ilvl="1" w:tplc="041F000B">
      <w:start w:val="1"/>
      <w:numFmt w:val="bullet"/>
      <w:lvlText w:val=""/>
      <w:lvlJc w:val="left"/>
      <w:pPr>
        <w:ind w:left="1287" w:hanging="360"/>
      </w:pPr>
      <w:rPr>
        <w:rFonts w:ascii="Wingdings" w:hAnsi="Wingdings" w:hint="default"/>
      </w:rPr>
    </w:lvl>
    <w:lvl w:ilvl="2" w:tplc="68AADD16">
      <w:start w:val="1"/>
      <w:numFmt w:val="bullet"/>
      <w:lvlText w:val="•"/>
      <w:lvlJc w:val="left"/>
      <w:pPr>
        <w:ind w:left="3075" w:hanging="708"/>
      </w:pPr>
      <w:rPr>
        <w:rFonts w:ascii="Times New Roman" w:eastAsiaTheme="minorHAns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12"/>
  </w:num>
  <w:num w:numId="4">
    <w:abstractNumId w:val="11"/>
  </w:num>
  <w:num w:numId="5">
    <w:abstractNumId w:val="7"/>
  </w:num>
  <w:num w:numId="6">
    <w:abstractNumId w:val="3"/>
  </w:num>
  <w:num w:numId="7">
    <w:abstractNumId w:val="10"/>
  </w:num>
  <w:num w:numId="8">
    <w:abstractNumId w:val="5"/>
  </w:num>
  <w:num w:numId="9">
    <w:abstractNumId w:val="2"/>
  </w:num>
  <w:num w:numId="10">
    <w:abstractNumId w:val="6"/>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1581B"/>
    <w:rsid w:val="000470BA"/>
    <w:rsid w:val="0009469F"/>
    <w:rsid w:val="00094933"/>
    <w:rsid w:val="0011581B"/>
    <w:rsid w:val="001549A5"/>
    <w:rsid w:val="0015570E"/>
    <w:rsid w:val="00215435"/>
    <w:rsid w:val="0029360A"/>
    <w:rsid w:val="005B39BA"/>
    <w:rsid w:val="00674DFD"/>
    <w:rsid w:val="00841868"/>
    <w:rsid w:val="00876189"/>
    <w:rsid w:val="008C7C77"/>
    <w:rsid w:val="00927832"/>
    <w:rsid w:val="009932EA"/>
    <w:rsid w:val="009A4627"/>
    <w:rsid w:val="009B12DA"/>
    <w:rsid w:val="009D5293"/>
    <w:rsid w:val="00A1366B"/>
    <w:rsid w:val="00A20D65"/>
    <w:rsid w:val="00A8545F"/>
    <w:rsid w:val="00AA25C4"/>
    <w:rsid w:val="00BE0A79"/>
    <w:rsid w:val="00C91BDB"/>
    <w:rsid w:val="00D17C3A"/>
    <w:rsid w:val="00D3154D"/>
    <w:rsid w:val="00DB3FBF"/>
    <w:rsid w:val="00DF7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B48C"/>
  <w15:docId w15:val="{39E5CD18-C0A6-4436-8A2D-A470643D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899</Words>
  <Characters>5128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MÜMÜNE MERVE PARLAK</dc:creator>
  <cp:keywords/>
  <dc:description/>
  <cp:lastModifiedBy>AYBÜ</cp:lastModifiedBy>
  <cp:revision>11</cp:revision>
  <dcterms:created xsi:type="dcterms:W3CDTF">2024-06-17T15:13:00Z</dcterms:created>
  <dcterms:modified xsi:type="dcterms:W3CDTF">2024-07-12T08:37:00Z</dcterms:modified>
</cp:coreProperties>
</file>