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0620CD56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="00CF6A97">
              <w:rPr>
                <w:b/>
                <w:sz w:val="20"/>
                <w:szCs w:val="20"/>
                <w:lang w:val="en-US"/>
              </w:rPr>
              <w:t>AĞIZ VE DİŞ SAĞLIĞI PROGRAMI</w:t>
            </w:r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2124F0" w14:textId="2A0DAB15" w:rsidR="00867237" w:rsidRPr="00A07762" w:rsidRDefault="006D53F0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 w:rsidRPr="006D53F0">
              <w:rPr>
                <w:sz w:val="20"/>
              </w:rPr>
              <w:t>ADS127</w:t>
            </w:r>
          </w:p>
        </w:tc>
        <w:tc>
          <w:tcPr>
            <w:tcW w:w="2977" w:type="dxa"/>
          </w:tcPr>
          <w:p w14:paraId="2092FB6F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41C4888C" w14:textId="64787871" w:rsidR="00867237" w:rsidRPr="00A07762" w:rsidRDefault="006D53F0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 w:rsidRPr="006D53F0">
              <w:rPr>
                <w:sz w:val="20"/>
              </w:rPr>
              <w:t>DENTAL CERRAHİ PROSEDÜRLER VE İMPLANTOLOJİ</w:t>
            </w:r>
          </w:p>
        </w:tc>
        <w:tc>
          <w:tcPr>
            <w:tcW w:w="1276" w:type="dxa"/>
            <w:vAlign w:val="center"/>
          </w:tcPr>
          <w:p w14:paraId="1CB4682D" w14:textId="2333D939" w:rsidR="00867237" w:rsidRPr="00A07762" w:rsidRDefault="00867237" w:rsidP="006D53F0">
            <w:pPr>
              <w:pStyle w:val="TableParagraph"/>
              <w:rPr>
                <w:spacing w:val="-2"/>
                <w:sz w:val="20"/>
              </w:rPr>
            </w:pPr>
          </w:p>
          <w:p w14:paraId="2EDFD95E" w14:textId="3C9AE0F2" w:rsidR="00867237" w:rsidRPr="00A07762" w:rsidRDefault="00867237" w:rsidP="00423F35">
            <w:pPr>
              <w:pStyle w:val="TableParagraph"/>
              <w:ind w:left="4"/>
              <w:jc w:val="center"/>
              <w:rPr>
                <w:sz w:val="20"/>
              </w:rPr>
            </w:pPr>
            <w:r w:rsidRPr="00A07762">
              <w:rPr>
                <w:spacing w:val="-2"/>
                <w:sz w:val="20"/>
              </w:rPr>
              <w:t>Seçmeli</w:t>
            </w:r>
          </w:p>
        </w:tc>
        <w:tc>
          <w:tcPr>
            <w:tcW w:w="992" w:type="dxa"/>
          </w:tcPr>
          <w:p w14:paraId="5CA2A5B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17212984" w:rsidR="00867237" w:rsidRPr="00A07762" w:rsidRDefault="006D53F0" w:rsidP="00423F3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7B61B004" w:rsidR="00867237" w:rsidRPr="00A07762" w:rsidRDefault="006D53F0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YOK</w:t>
            </w:r>
          </w:p>
        </w:tc>
        <w:tc>
          <w:tcPr>
            <w:tcW w:w="1710" w:type="dxa"/>
            <w:vAlign w:val="center"/>
          </w:tcPr>
          <w:p w14:paraId="6E69D48B" w14:textId="489D9C90" w:rsidR="00867237" w:rsidRPr="00A07762" w:rsidRDefault="006D53F0" w:rsidP="00423F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03.09.2024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52924327" w:rsidR="000441DB" w:rsidRPr="00EA0355" w:rsidRDefault="00867237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 w:rsidR="006D53F0" w:rsidRPr="006D53F0">
              <w:rPr>
                <w:sz w:val="20"/>
              </w:rPr>
              <w:t>Öğr.Gör</w:t>
            </w:r>
            <w:proofErr w:type="spellEnd"/>
            <w:r w:rsidR="006D53F0" w:rsidRPr="006D53F0">
              <w:rPr>
                <w:sz w:val="20"/>
              </w:rPr>
              <w:t>. ALİ TİSKE</w:t>
            </w:r>
            <w:r w:rsidR="006D53F0">
              <w:rPr>
                <w:sz w:val="20"/>
              </w:rPr>
              <w:t xml:space="preserve">    alitiske@aybu.edu.tr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6E75596E" w:rsidR="00867237" w:rsidRPr="00A07762" w:rsidRDefault="00867237" w:rsidP="00867237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A07762">
              <w:rPr>
                <w:b/>
                <w:bCs/>
                <w:sz w:val="20"/>
              </w:rPr>
              <w:t xml:space="preserve">  </w:t>
            </w:r>
            <w:r w:rsidR="006D53F0">
              <w:rPr>
                <w:sz w:val="20"/>
              </w:rPr>
              <w:t>SALI 10-12 DERSLİK 6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42109B53" w:rsidR="00630C60" w:rsidRPr="00A07762" w:rsidRDefault="006D53F0" w:rsidP="009B50FD">
            <w:pPr>
              <w:pStyle w:val="TableParagraph"/>
              <w:spacing w:before="54"/>
              <w:jc w:val="both"/>
              <w:rPr>
                <w:sz w:val="20"/>
              </w:rPr>
            </w:pPr>
            <w:proofErr w:type="spellStart"/>
            <w:r>
              <w:rPr>
                <w:rFonts w:ascii="Arial" w:hAnsi="Arial" w:cs="Arial"/>
                <w:color w:val="212529"/>
                <w:shd w:val="clear" w:color="auto" w:fill="FFFFFF"/>
              </w:rPr>
              <w:t>Dental</w:t>
            </w:r>
            <w:proofErr w:type="spellEnd"/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cerrahi uygulamalarda </w:t>
            </w:r>
            <w:proofErr w:type="spellStart"/>
            <w:r>
              <w:rPr>
                <w:rFonts w:ascii="Arial" w:hAnsi="Arial" w:cs="Arial"/>
                <w:color w:val="212529"/>
                <w:shd w:val="clear" w:color="auto" w:fill="FFFFFF"/>
              </w:rPr>
              <w:t>dental</w:t>
            </w:r>
            <w:proofErr w:type="spellEnd"/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asistanlığın prensipleri ve </w:t>
            </w:r>
            <w:proofErr w:type="spellStart"/>
            <w:r>
              <w:rPr>
                <w:rFonts w:ascii="Arial" w:hAnsi="Arial" w:cs="Arial"/>
                <w:color w:val="212529"/>
                <w:shd w:val="clear" w:color="auto" w:fill="FFFFFF"/>
              </w:rPr>
              <w:t>dental</w:t>
            </w:r>
            <w:proofErr w:type="spellEnd"/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  <w:shd w:val="clear" w:color="auto" w:fill="FFFFFF"/>
              </w:rPr>
              <w:t>implant</w:t>
            </w:r>
            <w:proofErr w:type="spellEnd"/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uygulamaları ile ilgili bilgi sağlamak.</w:t>
            </w:r>
            <w:r w:rsidRPr="006D53F0">
              <w:rPr>
                <w:rFonts w:ascii="Open Sans" w:eastAsiaTheme="minorHAnsi" w:hAnsi="Open Sans" w:cs="Open Sans"/>
                <w:color w:val="3A3A3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D53F0">
              <w:rPr>
                <w:rFonts w:ascii="Arial" w:hAnsi="Arial" w:cs="Arial"/>
                <w:color w:val="212529"/>
                <w:shd w:val="clear" w:color="auto" w:fill="FFFFFF"/>
              </w:rPr>
              <w:t>Dental</w:t>
            </w:r>
            <w:proofErr w:type="spellEnd"/>
            <w:r w:rsidRPr="006D53F0">
              <w:rPr>
                <w:rFonts w:ascii="Arial" w:hAnsi="Arial" w:cs="Arial"/>
                <w:color w:val="212529"/>
                <w:shd w:val="clear" w:color="auto" w:fill="FFFFFF"/>
              </w:rPr>
              <w:t xml:space="preserve"> cerrahi uygulamalarda </w:t>
            </w:r>
            <w:proofErr w:type="spellStart"/>
            <w:r w:rsidRPr="006D53F0">
              <w:rPr>
                <w:rFonts w:ascii="Arial" w:hAnsi="Arial" w:cs="Arial"/>
                <w:color w:val="212529"/>
                <w:shd w:val="clear" w:color="auto" w:fill="FFFFFF"/>
              </w:rPr>
              <w:t>dental</w:t>
            </w:r>
            <w:proofErr w:type="spellEnd"/>
            <w:r w:rsidRPr="006D53F0">
              <w:rPr>
                <w:rFonts w:ascii="Arial" w:hAnsi="Arial" w:cs="Arial"/>
                <w:color w:val="212529"/>
                <w:shd w:val="clear" w:color="auto" w:fill="FFFFFF"/>
              </w:rPr>
              <w:t xml:space="preserve"> asistanlığın prensipleri ve </w:t>
            </w:r>
            <w:proofErr w:type="spellStart"/>
            <w:r w:rsidRPr="006D53F0">
              <w:rPr>
                <w:rFonts w:ascii="Arial" w:hAnsi="Arial" w:cs="Arial"/>
                <w:color w:val="212529"/>
                <w:shd w:val="clear" w:color="auto" w:fill="FFFFFF"/>
              </w:rPr>
              <w:t>dental</w:t>
            </w:r>
            <w:proofErr w:type="spellEnd"/>
            <w:r w:rsidRPr="006D53F0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6D53F0">
              <w:rPr>
                <w:rFonts w:ascii="Arial" w:hAnsi="Arial" w:cs="Arial"/>
                <w:color w:val="212529"/>
                <w:shd w:val="clear" w:color="auto" w:fill="FFFFFF"/>
              </w:rPr>
              <w:t>implant</w:t>
            </w:r>
            <w:proofErr w:type="spellEnd"/>
            <w:r w:rsidRPr="006D53F0">
              <w:rPr>
                <w:rFonts w:ascii="Arial" w:hAnsi="Arial" w:cs="Arial"/>
                <w:color w:val="212529"/>
                <w:shd w:val="clear" w:color="auto" w:fill="FFFFFF"/>
              </w:rPr>
              <w:t xml:space="preserve"> uygulamaları ile ilgili bilgi sağlamak.</w:t>
            </w: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6093A56F" w14:textId="6FD66F11" w:rsidR="00871F5E" w:rsidRPr="00423F35" w:rsidRDefault="006D53F0" w:rsidP="009B50FD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3F3F3"/>
              </w:rPr>
              <w:t>.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Diş hekimi asistanı el kitabı. </w:t>
            </w:r>
            <w:proofErr w:type="spellStart"/>
            <w:r>
              <w:rPr>
                <w:rFonts w:ascii="Arial" w:hAnsi="Arial" w:cs="Arial"/>
                <w:color w:val="212529"/>
                <w:shd w:val="clear" w:color="auto" w:fill="FFFFFF"/>
              </w:rPr>
              <w:t>M.Murat</w:t>
            </w:r>
            <w:proofErr w:type="spellEnd"/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Gözübüyük, </w:t>
            </w:r>
            <w:proofErr w:type="spellStart"/>
            <w:r>
              <w:rPr>
                <w:rFonts w:ascii="Arial" w:hAnsi="Arial" w:cs="Arial"/>
                <w:color w:val="212529"/>
                <w:shd w:val="clear" w:color="auto" w:fill="FFFFFF"/>
              </w:rPr>
              <w:t>Quintescence</w:t>
            </w:r>
            <w:proofErr w:type="spellEnd"/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Yayıncılık </w:t>
            </w:r>
            <w:proofErr w:type="spellStart"/>
            <w:r>
              <w:rPr>
                <w:rFonts w:ascii="Arial" w:hAnsi="Arial" w:cs="Arial"/>
                <w:color w:val="212529"/>
                <w:shd w:val="clear" w:color="auto" w:fill="FFFFFF"/>
              </w:rPr>
              <w:t>Ltd.Şti</w:t>
            </w:r>
            <w:proofErr w:type="spellEnd"/>
            <w:r>
              <w:rPr>
                <w:rFonts w:ascii="Arial" w:hAnsi="Arial" w:cs="Arial"/>
                <w:color w:val="212529"/>
                <w:shd w:val="clear" w:color="auto" w:fill="FFFFFF"/>
              </w:rPr>
              <w:t>, 2011.</w:t>
            </w: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68B29021" w:rsidR="00630C60" w:rsidRPr="00EA0355" w:rsidRDefault="006D53F0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 w:rsidRPr="007E1FFB">
              <w:rPr>
                <w:rFonts w:ascii="Times New Roman" w:hAnsi="Times New Roman" w:cs="Times New Roman"/>
                <w:color w:val="3E3D3D"/>
                <w:sz w:val="20"/>
                <w:szCs w:val="20"/>
              </w:rPr>
              <w:t>Anlatım, problem çözme, soru-cevap, grup değerlendirme çalışması, araştırma ve bireysel öğretim yöntem ve teknikleri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2BD4E451" w:rsidR="003D5B92" w:rsidRDefault="006D53F0" w:rsidP="003D5B92">
                  <w:pPr>
                    <w:jc w:val="both"/>
                  </w:pPr>
                  <w:proofErr w:type="spellStart"/>
                  <w:r w:rsidRPr="006D53F0">
                    <w:t>Dişhekimliğinde</w:t>
                  </w:r>
                  <w:proofErr w:type="spellEnd"/>
                  <w:r w:rsidRPr="006D53F0">
                    <w:t xml:space="preserve"> cerrahi operasyonla ilgili prensipleri açıklar</w:t>
                  </w:r>
                </w:p>
              </w:tc>
            </w:tr>
            <w:tr w:rsidR="003D5B92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6DAF1524" w:rsidR="003D5B92" w:rsidRDefault="006D53F0" w:rsidP="003D5B92">
                  <w:pPr>
                    <w:jc w:val="both"/>
                  </w:pPr>
                  <w:proofErr w:type="spellStart"/>
                  <w:r w:rsidRPr="006D53F0">
                    <w:t>Dental</w:t>
                  </w:r>
                  <w:proofErr w:type="spellEnd"/>
                  <w:r w:rsidRPr="006D53F0">
                    <w:t xml:space="preserve"> </w:t>
                  </w:r>
                  <w:proofErr w:type="spellStart"/>
                  <w:r w:rsidRPr="006D53F0">
                    <w:t>implantoloji</w:t>
                  </w:r>
                  <w:proofErr w:type="spellEnd"/>
                  <w:r w:rsidRPr="006D53F0">
                    <w:t xml:space="preserve"> prensiplerini açıklar</w:t>
                  </w:r>
                </w:p>
              </w:tc>
            </w:tr>
            <w:tr w:rsidR="003D5B92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2EC0C325" w:rsidR="003D5B92" w:rsidRDefault="003D5B92" w:rsidP="003D5B92">
                  <w:pPr>
                    <w:jc w:val="both"/>
                  </w:pPr>
                </w:p>
              </w:tc>
            </w:tr>
            <w:tr w:rsidR="00AE2FFC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77777777" w:rsidR="00AE2FFC" w:rsidRDefault="00AE2FFC" w:rsidP="003D5B92">
                  <w:pPr>
                    <w:jc w:val="both"/>
                  </w:pPr>
                </w:p>
              </w:tc>
            </w:tr>
            <w:tr w:rsidR="00AE2FFC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77777777" w:rsidR="00AE2FFC" w:rsidRDefault="00AE2FFC" w:rsidP="003D5B92">
                  <w:pPr>
                    <w:jc w:val="both"/>
                  </w:pPr>
                </w:p>
              </w:tc>
            </w:tr>
            <w:tr w:rsidR="00AE2FFC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77777777" w:rsidR="00AE2FFC" w:rsidRDefault="00AE2FFC" w:rsidP="003D5B92">
                  <w:pPr>
                    <w:jc w:val="both"/>
                  </w:pPr>
                </w:p>
              </w:tc>
            </w:tr>
            <w:tr w:rsidR="00AE2FFC" w14:paraId="39A13220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D9EA604" w14:textId="7619D12C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8015" w:type="dxa"/>
                </w:tcPr>
                <w:p w14:paraId="3A53BDB2" w14:textId="77777777" w:rsidR="00AE2FFC" w:rsidRDefault="00AE2FFC" w:rsidP="003D5B92">
                  <w:pPr>
                    <w:jc w:val="both"/>
                  </w:pP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1EF89555" w:rsidR="006F7080" w:rsidRDefault="006D53F0" w:rsidP="006F7080">
                  <w:pPr>
                    <w:jc w:val="both"/>
                  </w:pPr>
                  <w:r>
                    <w:t>PÇ1</w:t>
                  </w:r>
                </w:p>
              </w:tc>
              <w:tc>
                <w:tcPr>
                  <w:tcW w:w="8023" w:type="dxa"/>
                </w:tcPr>
                <w:p w14:paraId="7A9B7C94" w14:textId="0E4714D3" w:rsidR="006F7080" w:rsidRDefault="006D53F0" w:rsidP="006F7080">
                  <w:pPr>
                    <w:jc w:val="both"/>
                  </w:pPr>
                  <w:r w:rsidRPr="006D53F0">
                    <w:t>Ağız ve Diş Sağlığı ile ilgili temel düzeyde kuramsal ve uygulamalı bilgilere sahiptir</w:t>
                  </w:r>
                </w:p>
              </w:tc>
            </w:tr>
            <w:tr w:rsidR="006F7080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04540278" w:rsidR="006F7080" w:rsidRDefault="006D53F0" w:rsidP="006F7080">
                  <w:pPr>
                    <w:jc w:val="both"/>
                  </w:pPr>
                  <w:r>
                    <w:t>PÇ5</w:t>
                  </w:r>
                </w:p>
              </w:tc>
              <w:tc>
                <w:tcPr>
                  <w:tcW w:w="8023" w:type="dxa"/>
                </w:tcPr>
                <w:p w14:paraId="419B927C" w14:textId="62B001C8" w:rsidR="006F7080" w:rsidRDefault="006D53F0" w:rsidP="006F7080">
                  <w:pPr>
                    <w:jc w:val="both"/>
                  </w:pPr>
                  <w:r w:rsidRPr="006D53F0">
                    <w:t>Alanında edindiği temel düzeydeki bilgi ve becerileri eleştirel bir yaklaşımla değerlendirir; öğrenme gereksinimlerini belirler ve öğrenmesini yönlendirir.</w:t>
                  </w:r>
                </w:p>
              </w:tc>
            </w:tr>
            <w:tr w:rsidR="006F7080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008D245A" w:rsidR="006F7080" w:rsidRDefault="006D53F0" w:rsidP="006F7080">
                  <w:pPr>
                    <w:jc w:val="both"/>
                  </w:pPr>
                  <w:r>
                    <w:t>PÇ8</w:t>
                  </w:r>
                </w:p>
              </w:tc>
              <w:tc>
                <w:tcPr>
                  <w:tcW w:w="8023" w:type="dxa"/>
                </w:tcPr>
                <w:p w14:paraId="0B950282" w14:textId="10A5F0EA" w:rsidR="006F7080" w:rsidRDefault="006D53F0" w:rsidP="006F7080">
                  <w:pPr>
                    <w:jc w:val="both"/>
                  </w:pPr>
                  <w:r w:rsidRPr="006D53F0">
                    <w:t>Ağız ve diş sağlığı ilgili etik ilke ve kurallarını bilir.</w:t>
                  </w:r>
                </w:p>
              </w:tc>
            </w:tr>
            <w:tr w:rsidR="006F7080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6AB5A449" w:rsidR="006F7080" w:rsidRDefault="006D53F0" w:rsidP="006F7080">
                  <w:pPr>
                    <w:jc w:val="both"/>
                  </w:pPr>
                  <w:r>
                    <w:t>PÇ13</w:t>
                  </w:r>
                </w:p>
              </w:tc>
              <w:tc>
                <w:tcPr>
                  <w:tcW w:w="8023" w:type="dxa"/>
                </w:tcPr>
                <w:p w14:paraId="4D145F44" w14:textId="79219A0A" w:rsidR="006F7080" w:rsidRDefault="006D53F0" w:rsidP="006F7080">
                  <w:pPr>
                    <w:jc w:val="both"/>
                  </w:pPr>
                  <w:proofErr w:type="spellStart"/>
                  <w:r w:rsidRPr="006D53F0">
                    <w:t>İmplant</w:t>
                  </w:r>
                  <w:proofErr w:type="spellEnd"/>
                  <w:r w:rsidRPr="006D53F0">
                    <w:t xml:space="preserve"> tedavisi uygulanan hastalarda uygun oral hijyen eğitiminin hastaya verilebilmesi</w:t>
                  </w:r>
                </w:p>
              </w:tc>
            </w:tr>
            <w:tr w:rsidR="006F7080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77777777" w:rsidR="006F7080" w:rsidRDefault="006F7080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76CDFDB6" w14:textId="77777777" w:rsidR="006F7080" w:rsidRDefault="006F7080" w:rsidP="006F7080">
                  <w:pPr>
                    <w:jc w:val="both"/>
                  </w:pPr>
                </w:p>
              </w:tc>
            </w:tr>
            <w:tr w:rsidR="00AE2FFC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77777777" w:rsidR="00AE2FFC" w:rsidRDefault="00AE2FFC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316F8ECE" w14:textId="77777777" w:rsidR="00AE2FFC" w:rsidRDefault="00AE2FFC" w:rsidP="006F7080">
                  <w:pPr>
                    <w:jc w:val="both"/>
                  </w:pPr>
                </w:p>
              </w:tc>
            </w:tr>
            <w:tr w:rsidR="00AE2FFC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77777777" w:rsidR="00AE2FFC" w:rsidRDefault="00AE2FFC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224CB1A7" w14:textId="77777777" w:rsidR="00AE2FFC" w:rsidRDefault="00AE2FFC" w:rsidP="006F7080">
                  <w:pPr>
                    <w:jc w:val="both"/>
                  </w:pPr>
                </w:p>
              </w:tc>
            </w:tr>
            <w:tr w:rsidR="00AE2FFC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77777777" w:rsidR="00AE2FFC" w:rsidRDefault="00AE2FFC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15EAB685" w14:textId="77777777" w:rsidR="00AE2FFC" w:rsidRDefault="00AE2FFC" w:rsidP="006F7080">
                  <w:pPr>
                    <w:jc w:val="both"/>
                  </w:pPr>
                </w:p>
              </w:tc>
            </w:tr>
            <w:tr w:rsidR="00AE2FFC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1BB361" w14:textId="77777777" w:rsidR="00AE2FFC" w:rsidRDefault="00AE2FFC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2FBD6116" w14:textId="77777777" w:rsidR="00AE2FFC" w:rsidRDefault="00AE2FFC" w:rsidP="006F7080">
                  <w:pPr>
                    <w:jc w:val="both"/>
                  </w:pPr>
                </w:p>
              </w:tc>
            </w:tr>
            <w:tr w:rsidR="00AE2FFC" w14:paraId="17E5CDDA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0C100BF" w14:textId="77777777" w:rsidR="00AE2FFC" w:rsidRDefault="00AE2FFC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6746883F" w14:textId="77777777" w:rsidR="00AE2FFC" w:rsidRDefault="00AE2FFC" w:rsidP="006F7080">
                  <w:pPr>
                    <w:jc w:val="both"/>
                  </w:pPr>
                </w:p>
              </w:tc>
            </w:tr>
          </w:tbl>
          <w:p w14:paraId="04E5F6F6" w14:textId="25BF1690"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5A3CC744" w:rsidR="00630C60" w:rsidRPr="00A07762" w:rsidRDefault="006D53F0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Öğrenciler Diş Hekimliğinde </w:t>
            </w:r>
            <w:proofErr w:type="spellStart"/>
            <w:r>
              <w:rPr>
                <w:sz w:val="20"/>
              </w:rPr>
              <w:t>implant</w:t>
            </w:r>
            <w:proofErr w:type="spellEnd"/>
            <w:r>
              <w:rPr>
                <w:sz w:val="20"/>
              </w:rPr>
              <w:t xml:space="preserve"> ile ilgili öncesi ve sonrasında yaşanabilecek her türlü bilgiye sahip olacaklar.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4803AF83" w:rsidR="00AE2FFC" w:rsidRDefault="006D53F0" w:rsidP="00AE2FFC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>Dişhekimliğinde</w:t>
                  </w:r>
                  <w:proofErr w:type="spellEnd"/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 xml:space="preserve"> cerrahi uygulamalar</w:t>
                  </w:r>
                </w:p>
              </w:tc>
            </w:tr>
            <w:tr w:rsidR="00AE2FFC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1E3DD1B0" w:rsidR="00AE2FFC" w:rsidRDefault="006D53F0" w:rsidP="00AE2FFC">
                  <w:pPr>
                    <w:jc w:val="both"/>
                  </w:pPr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>Cerrahi işlem prensipleri ve cerrahi operasyona hazırlık</w:t>
                  </w:r>
                </w:p>
              </w:tc>
            </w:tr>
            <w:tr w:rsidR="006D53F0" w14:paraId="6434823F" w14:textId="77777777" w:rsidTr="00F37115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6D53F0" w:rsidRDefault="006D53F0" w:rsidP="006D53F0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013EE06E" w14:textId="72FA499F" w:rsidR="006D53F0" w:rsidRDefault="006D53F0" w:rsidP="006D53F0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>Sedasyon</w:t>
                  </w:r>
                  <w:proofErr w:type="spellEnd"/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 xml:space="preserve"> ve genel anestezi </w:t>
                  </w:r>
                  <w:proofErr w:type="spellStart"/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>uYgulamalarında</w:t>
                  </w:r>
                  <w:proofErr w:type="spellEnd"/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 xml:space="preserve"> dikkat edilmesi gereken prensipler</w:t>
                  </w:r>
                </w:p>
              </w:tc>
            </w:tr>
            <w:tr w:rsidR="006D53F0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6D53F0" w:rsidRDefault="006D53F0" w:rsidP="006D53F0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669E39C2" w:rsidR="006D53F0" w:rsidRDefault="00CF6A97" w:rsidP="006D53F0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>Dental</w:t>
                  </w:r>
                  <w:proofErr w:type="spellEnd"/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>İmplantolojiye</w:t>
                  </w:r>
                  <w:proofErr w:type="spellEnd"/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 xml:space="preserve"> Giriş</w:t>
                  </w:r>
                </w:p>
              </w:tc>
            </w:tr>
            <w:tr w:rsidR="006D53F0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6D53F0" w:rsidRDefault="006D53F0" w:rsidP="006D53F0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43B22C3E" w:rsidR="006D53F0" w:rsidRDefault="00CF6A97" w:rsidP="006D53F0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>İmplant</w:t>
                  </w:r>
                  <w:proofErr w:type="spellEnd"/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 xml:space="preserve"> operasyonuna hazırlık</w:t>
                  </w:r>
                </w:p>
              </w:tc>
            </w:tr>
            <w:tr w:rsidR="006D53F0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6D53F0" w:rsidRDefault="006D53F0" w:rsidP="006D53F0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73AA6A96" w:rsidR="006D53F0" w:rsidRDefault="00CF6A97" w:rsidP="006D53F0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>Dental</w:t>
                  </w:r>
                  <w:proofErr w:type="spellEnd"/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>implantın</w:t>
                  </w:r>
                  <w:proofErr w:type="spellEnd"/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 xml:space="preserve"> cerrahi parçaları</w:t>
                  </w:r>
                </w:p>
              </w:tc>
            </w:tr>
            <w:tr w:rsidR="006D53F0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6D53F0" w:rsidRDefault="006D53F0" w:rsidP="006D53F0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4E0FAC09" w:rsidR="006D53F0" w:rsidRDefault="00CF6A97" w:rsidP="006D53F0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>Dental</w:t>
                  </w:r>
                  <w:proofErr w:type="spellEnd"/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>implantın</w:t>
                  </w:r>
                  <w:proofErr w:type="spellEnd"/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>protetik</w:t>
                  </w:r>
                  <w:proofErr w:type="spellEnd"/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 xml:space="preserve"> parçaları</w:t>
                  </w:r>
                </w:p>
              </w:tc>
            </w:tr>
            <w:tr w:rsidR="006D53F0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6D53F0" w:rsidRDefault="006D53F0" w:rsidP="006D53F0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012A078E" w:rsidR="006D53F0" w:rsidRDefault="006D53F0" w:rsidP="006D53F0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CF6A97" w14:paraId="0331CF24" w14:textId="77777777" w:rsidTr="001E6DAF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CF6A97" w:rsidRDefault="00CF6A97" w:rsidP="00CF6A97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6F03E33F" w14:textId="31D9990E" w:rsidR="00CF6A97" w:rsidRDefault="00CF6A97" w:rsidP="00CF6A97">
                  <w:pPr>
                    <w:jc w:val="both"/>
                  </w:pPr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>Cerrahi asistanlık</w:t>
                  </w:r>
                </w:p>
              </w:tc>
            </w:tr>
            <w:tr w:rsidR="00CF6A97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CF6A97" w:rsidRDefault="00CF6A97" w:rsidP="00CF6A97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15280580" w:rsidR="00CF6A97" w:rsidRDefault="00CF6A97" w:rsidP="00CF6A97">
                  <w:pPr>
                    <w:jc w:val="both"/>
                  </w:pPr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>Uygulama takibi, dokümantasyon ve raporlama</w:t>
                  </w:r>
                </w:p>
              </w:tc>
            </w:tr>
            <w:tr w:rsidR="00CF6A97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CF6A97" w:rsidRDefault="00CF6A97" w:rsidP="00CF6A97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5DC5B564" w:rsidR="00CF6A97" w:rsidRDefault="00CF6A97" w:rsidP="00CF6A97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>Protetik</w:t>
                  </w:r>
                  <w:proofErr w:type="spellEnd"/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 xml:space="preserve"> parça seçiminde prensipler</w:t>
                  </w:r>
                </w:p>
              </w:tc>
            </w:tr>
            <w:tr w:rsidR="00CF6A97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CF6A97" w:rsidRDefault="00CF6A97" w:rsidP="00CF6A97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792EA0AF" w:rsidR="00CF6A97" w:rsidRDefault="00CF6A97" w:rsidP="00CF6A97">
                  <w:pPr>
                    <w:jc w:val="both"/>
                  </w:pPr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>Ölçü asistanlığı</w:t>
                  </w:r>
                </w:p>
              </w:tc>
            </w:tr>
            <w:tr w:rsidR="00CF6A97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CF6A97" w:rsidRDefault="00CF6A97" w:rsidP="00CF6A97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745E242B" w:rsidR="00CF6A97" w:rsidRDefault="00CF6A97" w:rsidP="00CF6A97">
                  <w:pPr>
                    <w:jc w:val="both"/>
                  </w:pPr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>Üst yapı uygulama seçenekleri</w:t>
                  </w:r>
                </w:p>
              </w:tc>
            </w:tr>
            <w:tr w:rsidR="00CF6A97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CF6A97" w:rsidRDefault="00CF6A97" w:rsidP="00CF6A97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04DE8550" w:rsidR="00CF6A97" w:rsidRDefault="00CF6A97" w:rsidP="00CF6A97">
                  <w:pPr>
                    <w:jc w:val="both"/>
                  </w:pPr>
                  <w:r>
                    <w:rPr>
                      <w:rFonts w:ascii="Arial" w:hAnsi="Arial" w:cs="Arial"/>
                      <w:color w:val="212529"/>
                    </w:rPr>
                    <w:t>Pratik uygulama prensipler</w:t>
                  </w:r>
                </w:p>
              </w:tc>
            </w:tr>
            <w:tr w:rsidR="00CF6A97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CF6A97" w:rsidRDefault="00CF6A97" w:rsidP="00CF6A97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292B59BB" w:rsidR="00CF6A97" w:rsidRDefault="00CF6A97" w:rsidP="00CF6A97">
                  <w:pPr>
                    <w:jc w:val="both"/>
                  </w:pPr>
                  <w:r>
                    <w:rPr>
                      <w:rFonts w:ascii="Calibri" w:eastAsia="Times New Roman" w:hAnsi="Calibri" w:cs="Arial"/>
                    </w:rPr>
                    <w:t>YARI YIL SINAVI</w:t>
                  </w:r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7F1E26D5" w:rsidR="007F634E" w:rsidRPr="00226CD7" w:rsidRDefault="00CF6A97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10133AA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CF6A9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30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4CBEADC1" w:rsidR="007F634E" w:rsidRPr="00226CD7" w:rsidRDefault="00CF6A97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50477F83" w14:textId="455B9BB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CF6A9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10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108318EF" w:rsidR="007F634E" w:rsidRPr="00226CD7" w:rsidRDefault="00CF6A97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7BE80E8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CF6A97">
                    <w:rPr>
                      <w:rFonts w:ascii="Calibri" w:hAnsi="Calibri" w:cs="Calibr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106036E9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1C5CEEBD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973824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 xml:space="preserve"> 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1B4555"/>
    <w:rsid w:val="00206D7B"/>
    <w:rsid w:val="00284643"/>
    <w:rsid w:val="00296B46"/>
    <w:rsid w:val="002C43F4"/>
    <w:rsid w:val="00307168"/>
    <w:rsid w:val="003404B8"/>
    <w:rsid w:val="003642A1"/>
    <w:rsid w:val="003D5B92"/>
    <w:rsid w:val="00416BD3"/>
    <w:rsid w:val="00423F35"/>
    <w:rsid w:val="0043309A"/>
    <w:rsid w:val="00440654"/>
    <w:rsid w:val="0048206C"/>
    <w:rsid w:val="004C48BD"/>
    <w:rsid w:val="004D03C8"/>
    <w:rsid w:val="005060AA"/>
    <w:rsid w:val="00574951"/>
    <w:rsid w:val="005833E5"/>
    <w:rsid w:val="00597347"/>
    <w:rsid w:val="00630C60"/>
    <w:rsid w:val="006339D8"/>
    <w:rsid w:val="00661E39"/>
    <w:rsid w:val="00677D29"/>
    <w:rsid w:val="006D53F0"/>
    <w:rsid w:val="006F7080"/>
    <w:rsid w:val="00732FAF"/>
    <w:rsid w:val="00736CCA"/>
    <w:rsid w:val="00793015"/>
    <w:rsid w:val="007C3723"/>
    <w:rsid w:val="007F5803"/>
    <w:rsid w:val="007F634E"/>
    <w:rsid w:val="00812CCA"/>
    <w:rsid w:val="008572D7"/>
    <w:rsid w:val="00867237"/>
    <w:rsid w:val="00871F5E"/>
    <w:rsid w:val="008B015F"/>
    <w:rsid w:val="008B7E4A"/>
    <w:rsid w:val="008C2FEF"/>
    <w:rsid w:val="008F5B0A"/>
    <w:rsid w:val="00930D25"/>
    <w:rsid w:val="009341D6"/>
    <w:rsid w:val="0095231C"/>
    <w:rsid w:val="00973824"/>
    <w:rsid w:val="00974855"/>
    <w:rsid w:val="009B50FD"/>
    <w:rsid w:val="00A07762"/>
    <w:rsid w:val="00A27A75"/>
    <w:rsid w:val="00AE2FFC"/>
    <w:rsid w:val="00AF5B8B"/>
    <w:rsid w:val="00B75D3B"/>
    <w:rsid w:val="00BA0934"/>
    <w:rsid w:val="00BC180B"/>
    <w:rsid w:val="00C57A35"/>
    <w:rsid w:val="00C63DB9"/>
    <w:rsid w:val="00CC3B7A"/>
    <w:rsid w:val="00CC7DF4"/>
    <w:rsid w:val="00CF6A97"/>
    <w:rsid w:val="00D26E72"/>
    <w:rsid w:val="00D32D8D"/>
    <w:rsid w:val="00DB0918"/>
    <w:rsid w:val="00DD6DCD"/>
    <w:rsid w:val="00DF0DA0"/>
    <w:rsid w:val="00EA0355"/>
    <w:rsid w:val="00EA2E4A"/>
    <w:rsid w:val="00EB0594"/>
    <w:rsid w:val="00EC1DD9"/>
    <w:rsid w:val="00EE3856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4</cp:revision>
  <dcterms:created xsi:type="dcterms:W3CDTF">2025-10-19T19:01:00Z</dcterms:created>
  <dcterms:modified xsi:type="dcterms:W3CDTF">2025-11-11T07:46:00Z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