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51C" w:rsidRDefault="00D4151C" w:rsidP="00C4457C">
      <w:pPr>
        <w:tabs>
          <w:tab w:val="left" w:pos="2115"/>
        </w:tabs>
        <w:spacing w:after="0"/>
        <w:jc w:val="center"/>
        <w:rPr>
          <w:rFonts w:cstheme="minorHAnsi"/>
          <w:b/>
        </w:rPr>
      </w:pPr>
    </w:p>
    <w:p w:rsidR="00C4457C" w:rsidRPr="00BE226C" w:rsidRDefault="00C4457C" w:rsidP="00C4457C">
      <w:pPr>
        <w:tabs>
          <w:tab w:val="left" w:pos="2115"/>
        </w:tabs>
        <w:spacing w:after="0"/>
        <w:jc w:val="center"/>
        <w:rPr>
          <w:rFonts w:cstheme="minorHAnsi"/>
          <w:b/>
        </w:rPr>
      </w:pPr>
      <w:r w:rsidRPr="00BE226C">
        <w:rPr>
          <w:rFonts w:cstheme="minorHAnsi"/>
          <w:b/>
        </w:rPr>
        <w:t>4. SINIF / 1. DÖNEM</w:t>
      </w:r>
    </w:p>
    <w:tbl>
      <w:tblPr>
        <w:tblW w:w="10490" w:type="dxa"/>
        <w:jc w:val="center"/>
        <w:tblCellMar>
          <w:left w:w="70" w:type="dxa"/>
          <w:right w:w="70" w:type="dxa"/>
        </w:tblCellMar>
        <w:tblLook w:val="04A0" w:firstRow="1" w:lastRow="0" w:firstColumn="1" w:lastColumn="0" w:noHBand="0" w:noVBand="1"/>
      </w:tblPr>
      <w:tblGrid>
        <w:gridCol w:w="799"/>
        <w:gridCol w:w="1184"/>
        <w:gridCol w:w="308"/>
        <w:gridCol w:w="480"/>
        <w:gridCol w:w="983"/>
        <w:gridCol w:w="1248"/>
        <w:gridCol w:w="1226"/>
        <w:gridCol w:w="1693"/>
        <w:gridCol w:w="2569"/>
      </w:tblGrid>
      <w:tr w:rsidR="00D4151C" w:rsidRPr="00BE226C" w:rsidTr="00D4151C">
        <w:trPr>
          <w:trHeight w:val="315"/>
          <w:jc w:val="center"/>
        </w:trPr>
        <w:tc>
          <w:tcPr>
            <w:tcW w:w="10490" w:type="dxa"/>
            <w:gridSpan w:val="9"/>
            <w:tcBorders>
              <w:top w:val="double" w:sz="6" w:space="0" w:color="auto"/>
              <w:left w:val="double" w:sz="6" w:space="0" w:color="auto"/>
              <w:bottom w:val="double" w:sz="6" w:space="0" w:color="000000"/>
              <w:right w:val="double" w:sz="6" w:space="0" w:color="000000"/>
            </w:tcBorders>
            <w:shd w:val="clear" w:color="auto" w:fill="auto"/>
            <w:vAlign w:val="center"/>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 AKTS BİLGİ FORMU</w:t>
            </w:r>
          </w:p>
        </w:tc>
      </w:tr>
      <w:tr w:rsidR="00D4151C" w:rsidRPr="00BE226C" w:rsidTr="00D4151C">
        <w:trPr>
          <w:trHeight w:val="330"/>
          <w:jc w:val="center"/>
        </w:trPr>
        <w:tc>
          <w:tcPr>
            <w:tcW w:w="3754"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Kodu: HEM401</w:t>
            </w:r>
          </w:p>
        </w:tc>
        <w:tc>
          <w:tcPr>
            <w:tcW w:w="6736"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D4151C" w:rsidRPr="00BE226C" w:rsidRDefault="00D4151C"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Ruh Sağlığı ve Hastalıkları Hemşireliği</w:t>
            </w:r>
          </w:p>
        </w:tc>
      </w:tr>
      <w:tr w:rsidR="00D4151C" w:rsidRPr="00BE226C" w:rsidTr="00D4151C">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/Güz Dönemi</w:t>
            </w:r>
          </w:p>
        </w:tc>
      </w:tr>
      <w:tr w:rsidR="00D4151C" w:rsidRPr="00BE226C" w:rsidTr="00D4151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D4151C" w:rsidRPr="00BE226C" w:rsidTr="00D4151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D4151C" w:rsidRPr="00BE226C" w:rsidTr="00D4151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Zorunlu Ders</w:t>
            </w:r>
          </w:p>
        </w:tc>
      </w:tr>
      <w:tr w:rsidR="00D4151C" w:rsidRPr="00BE226C" w:rsidTr="00D4151C">
        <w:trPr>
          <w:trHeight w:val="30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D4151C" w:rsidRPr="00BE226C" w:rsidTr="00D4151C">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14 hafta - haftada 6 saat teorik 16 saat uygulama </w:t>
            </w:r>
          </w:p>
        </w:tc>
      </w:tr>
      <w:tr w:rsidR="00D4151C" w:rsidRPr="00BE226C" w:rsidTr="00D4151C">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rsidTr="00D4151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Öğrencilere psikiyatri hastalarına yönelik hemşirelik bakım ve uygulamaları hakkında gerekli bilgileri vermektir. </w:t>
            </w:r>
          </w:p>
        </w:tc>
      </w:tr>
      <w:tr w:rsidR="00D4151C" w:rsidRPr="00BE226C" w:rsidTr="00D4151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Ruhsal sağlık, psikiyatri hemşireliği, psikiyatride temel kavramlar, psikiyatri hastalarında iletişim  </w:t>
            </w:r>
          </w:p>
        </w:tc>
      </w:tr>
      <w:tr w:rsidR="00D4151C" w:rsidRPr="00BE226C" w:rsidTr="00D4151C">
        <w:trPr>
          <w:trHeight w:val="6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rsidR="00D4151C" w:rsidRPr="00BE226C" w:rsidRDefault="00D4151C" w:rsidP="00D4151C">
            <w:pPr>
              <w:spacing w:after="0" w:line="240" w:lineRule="auto"/>
              <w:rPr>
                <w:rFonts w:eastAsia="Times New Roman" w:cstheme="minorHAnsi"/>
                <w:sz w:val="20"/>
                <w:szCs w:val="20"/>
              </w:rPr>
            </w:pPr>
            <w:r w:rsidRPr="00BE226C">
              <w:rPr>
                <w:rFonts w:eastAsia="Times New Roman" w:cstheme="minorHAnsi"/>
                <w:sz w:val="20"/>
                <w:szCs w:val="20"/>
              </w:rPr>
              <w:t xml:space="preserve">Öğrenci, psikiyatri </w:t>
            </w:r>
            <w:proofErr w:type="gramStart"/>
            <w:r w:rsidRPr="00BE226C">
              <w:rPr>
                <w:rFonts w:eastAsia="Times New Roman" w:cstheme="minorHAnsi"/>
                <w:sz w:val="20"/>
                <w:szCs w:val="20"/>
              </w:rPr>
              <w:t>hastalarına  özel</w:t>
            </w:r>
            <w:proofErr w:type="gramEnd"/>
            <w:r w:rsidRPr="00BE226C">
              <w:rPr>
                <w:rFonts w:eastAsia="Times New Roman" w:cstheme="minorHAnsi"/>
                <w:sz w:val="20"/>
                <w:szCs w:val="20"/>
              </w:rPr>
              <w:t xml:space="preserve">  hemşirelik bakım ve uygulamaları hakkında gerekli bilgi sahibi olur.</w:t>
            </w:r>
          </w:p>
        </w:tc>
      </w:tr>
      <w:tr w:rsidR="00D4151C" w:rsidRPr="00BE226C" w:rsidTr="00D4151C">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D4151C" w:rsidRPr="00BE226C" w:rsidTr="00D4151C">
        <w:trPr>
          <w:trHeight w:val="315"/>
          <w:jc w:val="center"/>
        </w:trPr>
        <w:tc>
          <w:tcPr>
            <w:tcW w:w="799" w:type="dxa"/>
            <w:tcBorders>
              <w:top w:val="nil"/>
              <w:left w:val="double" w:sz="4" w:space="0" w:color="auto"/>
              <w:bottom w:val="single" w:sz="4" w:space="0" w:color="auto"/>
              <w:right w:val="nil"/>
            </w:tcBorders>
            <w:shd w:val="clear" w:color="000000" w:fill="C0C0C0"/>
            <w:noWrap/>
            <w:vAlign w:val="bottom"/>
            <w:hideMark/>
          </w:tcPr>
          <w:p w:rsidR="00D4151C" w:rsidRPr="00BE226C" w:rsidRDefault="00D4151C" w:rsidP="00D4151C">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691"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D4151C" w:rsidRPr="00BE226C" w:rsidRDefault="00D4151C"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ind w:firstLineChars="200" w:firstLine="400"/>
              <w:jc w:val="both"/>
              <w:rPr>
                <w:rFonts w:eastAsia="Times New Roman" w:cstheme="minorHAnsi"/>
                <w:sz w:val="20"/>
                <w:szCs w:val="20"/>
              </w:rPr>
            </w:pPr>
            <w:r w:rsidRPr="00BE226C">
              <w:rPr>
                <w:rFonts w:eastAsia="Times New Roman" w:cstheme="minorHAnsi"/>
                <w:sz w:val="20"/>
                <w:szCs w:val="20"/>
              </w:rPr>
              <w:t>Ruh Sağlığı ve Psikiyatri Hemşireliğinin Tanımı, Amacı, Felsefesi, Tarihsel Gelişimi, Uygulama Standartları</w:t>
            </w:r>
          </w:p>
          <w:p w:rsidR="00D4151C" w:rsidRPr="00BE226C" w:rsidRDefault="00D4151C" w:rsidP="00D4151C">
            <w:pPr>
              <w:spacing w:after="0" w:line="240" w:lineRule="auto"/>
              <w:ind w:firstLineChars="200" w:firstLine="400"/>
              <w:jc w:val="both"/>
              <w:rPr>
                <w:rFonts w:eastAsia="Times New Roman" w:cstheme="minorHAnsi"/>
                <w:sz w:val="20"/>
                <w:szCs w:val="20"/>
              </w:rPr>
            </w:pPr>
            <w:r w:rsidRPr="00BE226C">
              <w:rPr>
                <w:rFonts w:eastAsia="Times New Roman" w:cstheme="minorHAnsi"/>
                <w:sz w:val="20"/>
                <w:szCs w:val="20"/>
              </w:rPr>
              <w:t>Psikiyatride Yaygın Kullanılan Terim ve Kavramlar</w:t>
            </w:r>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both"/>
              <w:rPr>
                <w:rFonts w:eastAsia="Times New Roman" w:cstheme="minorHAnsi"/>
                <w:sz w:val="20"/>
                <w:szCs w:val="20"/>
              </w:rPr>
            </w:pPr>
            <w:r w:rsidRPr="00BE226C">
              <w:rPr>
                <w:rFonts w:eastAsia="Times New Roman" w:cstheme="minorHAnsi"/>
                <w:sz w:val="20"/>
                <w:szCs w:val="20"/>
              </w:rPr>
              <w:t>Gelişim Dönemi özellikleri ve Ruhsal Sorunlar</w:t>
            </w:r>
          </w:p>
          <w:p w:rsidR="00D4151C" w:rsidRPr="00BE226C" w:rsidRDefault="00D4151C" w:rsidP="00D4151C">
            <w:pPr>
              <w:spacing w:after="0" w:line="240" w:lineRule="auto"/>
              <w:ind w:firstLineChars="200" w:firstLine="400"/>
              <w:jc w:val="both"/>
              <w:rPr>
                <w:rFonts w:eastAsia="Times New Roman" w:cstheme="minorHAnsi"/>
                <w:sz w:val="20"/>
                <w:szCs w:val="20"/>
              </w:rPr>
            </w:pPr>
            <w:r w:rsidRPr="00BE226C">
              <w:rPr>
                <w:rFonts w:eastAsia="Times New Roman" w:cstheme="minorHAnsi"/>
                <w:sz w:val="20"/>
                <w:szCs w:val="20"/>
              </w:rPr>
              <w:t xml:space="preserve">Stres, </w:t>
            </w:r>
            <w:proofErr w:type="spellStart"/>
            <w:r w:rsidRPr="00BE226C">
              <w:rPr>
                <w:rFonts w:eastAsia="Times New Roman" w:cstheme="minorHAnsi"/>
                <w:sz w:val="20"/>
                <w:szCs w:val="20"/>
              </w:rPr>
              <w:t>Psikofizyolojik</w:t>
            </w:r>
            <w:proofErr w:type="spellEnd"/>
            <w:r w:rsidRPr="00BE226C">
              <w:rPr>
                <w:rFonts w:eastAsia="Times New Roman" w:cstheme="minorHAnsi"/>
                <w:sz w:val="20"/>
                <w:szCs w:val="20"/>
              </w:rPr>
              <w:t xml:space="preserve"> Hastalığı Olan Birey ve Hemşirelik Yaklaşımları</w:t>
            </w:r>
          </w:p>
          <w:p w:rsidR="00D4151C" w:rsidRPr="00BE226C" w:rsidRDefault="00D4151C" w:rsidP="00D4151C">
            <w:pPr>
              <w:pStyle w:val="AralkYok"/>
              <w:ind w:left="407"/>
              <w:jc w:val="both"/>
              <w:rPr>
                <w:lang w:val="de-DE"/>
              </w:rPr>
            </w:pPr>
            <w:proofErr w:type="spellStart"/>
            <w:r w:rsidRPr="00BE226C">
              <w:rPr>
                <w:rFonts w:cstheme="minorHAnsi"/>
                <w:bCs/>
                <w:sz w:val="20"/>
                <w:szCs w:val="20"/>
                <w:lang w:val="de-DE"/>
              </w:rPr>
              <w:t>Terapotikortamoluşturma</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ind w:firstLineChars="200" w:firstLine="400"/>
              <w:jc w:val="both"/>
              <w:rPr>
                <w:rFonts w:eastAsia="Times New Roman" w:cstheme="minorHAnsi"/>
                <w:sz w:val="20"/>
                <w:szCs w:val="20"/>
              </w:rPr>
            </w:pPr>
            <w:proofErr w:type="spellStart"/>
            <w:r w:rsidRPr="00BE226C">
              <w:rPr>
                <w:rFonts w:cstheme="minorHAnsi"/>
                <w:bCs/>
                <w:sz w:val="20"/>
                <w:szCs w:val="20"/>
                <w:lang w:val="de-DE"/>
              </w:rPr>
              <w:t>Ruhsalsorunlubireyleiletişimsüreci</w:t>
            </w:r>
            <w:proofErr w:type="spellEnd"/>
          </w:p>
          <w:p w:rsidR="00D4151C" w:rsidRPr="00BE226C" w:rsidRDefault="00D4151C" w:rsidP="00D4151C">
            <w:pPr>
              <w:pStyle w:val="AralkYok"/>
              <w:ind w:left="407"/>
              <w:rPr>
                <w:rFonts w:cstheme="minorHAnsi"/>
                <w:sz w:val="20"/>
                <w:szCs w:val="20"/>
                <w:lang w:val="pt-BR"/>
              </w:rPr>
            </w:pPr>
            <w:proofErr w:type="spellStart"/>
            <w:r w:rsidRPr="00BE226C">
              <w:rPr>
                <w:rFonts w:cstheme="minorHAnsi"/>
                <w:bCs/>
                <w:sz w:val="20"/>
                <w:szCs w:val="20"/>
                <w:lang w:val="de-DE"/>
              </w:rPr>
              <w:t>Ruhsaldurummuayenesi</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jc w:val="both"/>
              <w:rPr>
                <w:lang w:val="de-DE"/>
              </w:rPr>
            </w:pPr>
            <w:r w:rsidRPr="00BE226C">
              <w:t>Kriz ve krize müdahale</w:t>
            </w:r>
          </w:p>
          <w:p w:rsidR="00D4151C" w:rsidRPr="00BE226C" w:rsidRDefault="00D4151C" w:rsidP="00D4151C">
            <w:pPr>
              <w:pStyle w:val="AralkYok"/>
              <w:ind w:left="407"/>
              <w:jc w:val="both"/>
              <w:rPr>
                <w:lang w:val="de-DE"/>
              </w:rPr>
            </w:pPr>
            <w:proofErr w:type="spellStart"/>
            <w:r w:rsidRPr="00BE226C">
              <w:rPr>
                <w:lang w:val="de-DE"/>
              </w:rPr>
              <w:t>Hastakabulvetaburculuksüreci</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jc w:val="both"/>
              <w:rPr>
                <w:lang w:val="de-DE"/>
              </w:rPr>
            </w:pPr>
            <w:proofErr w:type="spellStart"/>
            <w:r w:rsidRPr="00BE226C">
              <w:rPr>
                <w:lang w:val="de-DE"/>
              </w:rPr>
              <w:t>Anksiyetebozukluğuolanbireyvehemşirelikyaklaşımları</w:t>
            </w:r>
            <w:proofErr w:type="spellEnd"/>
          </w:p>
          <w:p w:rsidR="00D4151C" w:rsidRPr="00BE226C" w:rsidRDefault="00D4151C" w:rsidP="00D4151C">
            <w:pPr>
              <w:pStyle w:val="AralkYok"/>
              <w:ind w:left="407"/>
              <w:jc w:val="both"/>
              <w:rPr>
                <w:lang w:val="de-DE"/>
              </w:rPr>
            </w:pPr>
            <w:proofErr w:type="spellStart"/>
            <w:r w:rsidRPr="00BE226C">
              <w:rPr>
                <w:lang w:val="de-DE"/>
              </w:rPr>
              <w:t>Somotoformvedissoyatifbozukluklarvehemşirelikbakımıyaklaşımları</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ind w:firstLineChars="200" w:firstLine="440"/>
              <w:rPr>
                <w:rFonts w:eastAsia="Times New Roman" w:cstheme="minorHAnsi"/>
                <w:sz w:val="20"/>
                <w:szCs w:val="20"/>
              </w:rPr>
            </w:pPr>
            <w:proofErr w:type="spellStart"/>
            <w:r w:rsidRPr="00BE226C">
              <w:rPr>
                <w:lang w:val="de-DE"/>
              </w:rPr>
              <w:t>Şizofrenivediğerpsikotikbozukluğuolanbireyvehemşirelik</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rPr>
                <w:rFonts w:eastAsia="Times New Roman"/>
              </w:rPr>
            </w:pPr>
            <w:proofErr w:type="spellStart"/>
            <w:r w:rsidRPr="00BE226C">
              <w:rPr>
                <w:lang w:val="de-DE"/>
              </w:rPr>
              <w:t>Duygu-durumbozukluğuolanbireyvehemşirelikyaklaşımları</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rPr>
                <w:rFonts w:cstheme="minorHAnsi"/>
                <w:bCs/>
                <w:sz w:val="20"/>
                <w:szCs w:val="20"/>
                <w:lang w:val="de-DE"/>
              </w:rPr>
            </w:pPr>
            <w:proofErr w:type="spellStart"/>
            <w:r w:rsidRPr="00BE226C">
              <w:rPr>
                <w:rFonts w:cstheme="minorHAnsi"/>
                <w:bCs/>
                <w:sz w:val="20"/>
                <w:szCs w:val="20"/>
                <w:lang w:val="de-DE"/>
              </w:rPr>
              <w:t>Maddekullanımbozukluğuolanbireyvehemşirelikyaklaşımları</w:t>
            </w:r>
            <w:proofErr w:type="spellEnd"/>
          </w:p>
          <w:p w:rsidR="00D4151C" w:rsidRPr="00BE226C" w:rsidRDefault="00D4151C" w:rsidP="00D4151C">
            <w:pPr>
              <w:pStyle w:val="AralkYok"/>
              <w:ind w:left="407"/>
              <w:rPr>
                <w:lang w:val="de-DE"/>
              </w:rPr>
            </w:pPr>
            <w:proofErr w:type="spellStart"/>
            <w:r w:rsidRPr="00BE226C">
              <w:rPr>
                <w:lang w:val="de-DE"/>
              </w:rPr>
              <w:t>Kişilikbozukluğuolanbireyvehemşirelikyaklaşımları</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ind w:firstLineChars="200" w:firstLine="400"/>
              <w:rPr>
                <w:rFonts w:eastAsia="Times New Roman" w:cstheme="minorHAnsi"/>
                <w:sz w:val="20"/>
                <w:szCs w:val="20"/>
              </w:rPr>
            </w:pPr>
            <w:proofErr w:type="spellStart"/>
            <w:r w:rsidRPr="00BE226C">
              <w:rPr>
                <w:rFonts w:cstheme="minorHAnsi"/>
                <w:bCs/>
                <w:sz w:val="20"/>
                <w:szCs w:val="20"/>
                <w:lang w:val="de-DE"/>
              </w:rPr>
              <w:t>Konsültasyonliyazonpsikiyatrihemşireliği</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rPr>
                <w:rFonts w:cstheme="minorHAnsi"/>
                <w:lang w:val="pt-BR"/>
              </w:rPr>
            </w:pPr>
            <w:r w:rsidRPr="00BE226C">
              <w:t xml:space="preserve">Organik </w:t>
            </w:r>
            <w:proofErr w:type="spellStart"/>
            <w:r w:rsidRPr="00BE226C">
              <w:t>mental</w:t>
            </w:r>
            <w:proofErr w:type="spellEnd"/>
            <w:r w:rsidRPr="00BE226C">
              <w:t xml:space="preserve"> bozukluğu olan birey ve hemşirelik yaklaşımları </w:t>
            </w:r>
          </w:p>
          <w:p w:rsidR="00D4151C" w:rsidRPr="00BE226C" w:rsidRDefault="00D4151C" w:rsidP="00D4151C">
            <w:pPr>
              <w:pStyle w:val="AralkYok"/>
              <w:ind w:left="407"/>
              <w:rPr>
                <w:rFonts w:cstheme="minorHAnsi"/>
              </w:rPr>
            </w:pPr>
            <w:r w:rsidRPr="00BE226C">
              <w:rPr>
                <w:rFonts w:cstheme="minorHAnsi"/>
              </w:rPr>
              <w:t xml:space="preserve">Toplum ruh sağlığı hizmetleri </w:t>
            </w:r>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rPr>
                <w:rFonts w:cstheme="minorHAnsi"/>
                <w:lang w:val="de-DE"/>
              </w:rPr>
            </w:pPr>
            <w:proofErr w:type="spellStart"/>
            <w:r w:rsidRPr="00BE226C">
              <w:rPr>
                <w:rFonts w:cstheme="minorHAnsi"/>
                <w:lang w:val="de-DE"/>
              </w:rPr>
              <w:t>Psikiyatridekullanılantedaviyöntemleri</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left="407"/>
              <w:rPr>
                <w:rFonts w:cstheme="minorHAnsi"/>
                <w:lang w:val="de-DE"/>
              </w:rPr>
            </w:pPr>
            <w:r w:rsidRPr="00BE226C">
              <w:rPr>
                <w:rFonts w:cstheme="minorHAnsi"/>
              </w:rPr>
              <w:t xml:space="preserve">Çocuk ruh sağlığı; Yaygın gelişimsel bozukluk ve otizm </w:t>
            </w:r>
          </w:p>
          <w:p w:rsidR="00D4151C" w:rsidRPr="00BE226C" w:rsidRDefault="00D4151C" w:rsidP="00D4151C">
            <w:pPr>
              <w:spacing w:after="0" w:line="240" w:lineRule="auto"/>
              <w:ind w:firstLineChars="200" w:firstLine="440"/>
              <w:rPr>
                <w:rFonts w:eastAsia="Times New Roman" w:cstheme="minorHAnsi"/>
                <w:sz w:val="20"/>
                <w:szCs w:val="20"/>
              </w:rPr>
            </w:pPr>
            <w:proofErr w:type="spellStart"/>
            <w:r w:rsidRPr="00BE226C">
              <w:rPr>
                <w:rFonts w:cstheme="minorHAnsi"/>
                <w:lang w:val="de-DE"/>
              </w:rPr>
              <w:t>Psikiyatrikaciller</w:t>
            </w:r>
            <w:proofErr w:type="spellEnd"/>
          </w:p>
        </w:tc>
      </w:tr>
      <w:tr w:rsidR="00D4151C" w:rsidRPr="00BE226C"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pStyle w:val="AralkYok"/>
              <w:ind w:firstLine="407"/>
              <w:rPr>
                <w:lang w:val="de-DE"/>
              </w:rPr>
            </w:pPr>
            <w:r w:rsidRPr="00BE226C">
              <w:rPr>
                <w:lang w:val="de-DE"/>
              </w:rPr>
              <w:t>CinselişlevbozukluğuolanbireyvehemşirelikyaklaşımlarıPsikiyatrideyasalveetikkonular</w:t>
            </w:r>
          </w:p>
        </w:tc>
      </w:tr>
      <w:tr w:rsidR="00D4151C" w:rsidRPr="00BE226C" w:rsidTr="00D4151C">
        <w:trPr>
          <w:trHeight w:val="315"/>
          <w:jc w:val="center"/>
        </w:trPr>
        <w:tc>
          <w:tcPr>
            <w:tcW w:w="799" w:type="dxa"/>
            <w:tcBorders>
              <w:top w:val="nil"/>
              <w:left w:val="double" w:sz="4" w:space="0" w:color="auto"/>
              <w:bottom w:val="nil"/>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691" w:type="dxa"/>
            <w:gridSpan w:val="8"/>
            <w:tcBorders>
              <w:top w:val="single" w:sz="4" w:space="0" w:color="auto"/>
              <w:left w:val="nil"/>
              <w:bottom w:val="nil"/>
              <w:right w:val="double" w:sz="6" w:space="0" w:color="000000"/>
            </w:tcBorders>
            <w:shd w:val="clear" w:color="auto" w:fill="auto"/>
            <w:noWrap/>
            <w:vAlign w:val="bottom"/>
            <w:hideMark/>
          </w:tcPr>
          <w:p w:rsidR="00D4151C" w:rsidRPr="00BE226C" w:rsidRDefault="00D4151C" w:rsidP="00D4151C">
            <w:pPr>
              <w:pStyle w:val="AralkYok"/>
              <w:ind w:firstLine="407"/>
              <w:rPr>
                <w:lang w:val="de-DE"/>
              </w:rPr>
            </w:pPr>
            <w:proofErr w:type="spellStart"/>
            <w:r w:rsidRPr="00BE226C">
              <w:rPr>
                <w:lang w:val="de-DE"/>
              </w:rPr>
              <w:t>Ruhsalsorunuolanbireylerdehemşireliksüreci</w:t>
            </w:r>
            <w:proofErr w:type="spellEnd"/>
          </w:p>
          <w:p w:rsidR="00D4151C" w:rsidRPr="00BE226C" w:rsidRDefault="00D4151C" w:rsidP="00D4151C">
            <w:pPr>
              <w:pStyle w:val="AralkYok"/>
              <w:ind w:firstLine="407"/>
              <w:rPr>
                <w:lang w:val="de-DE"/>
              </w:rPr>
            </w:pPr>
            <w:r w:rsidRPr="00BE226C">
              <w:rPr>
                <w:lang w:val="de-DE"/>
              </w:rPr>
              <w:t xml:space="preserve">a. </w:t>
            </w:r>
            <w:proofErr w:type="spellStart"/>
            <w:r w:rsidRPr="00BE226C">
              <w:rPr>
                <w:lang w:val="de-DE"/>
              </w:rPr>
              <w:t>Görüşmeraporu</w:t>
            </w:r>
            <w:proofErr w:type="spellEnd"/>
          </w:p>
          <w:p w:rsidR="00D4151C" w:rsidRPr="00BE226C" w:rsidRDefault="00D4151C" w:rsidP="00D4151C">
            <w:pPr>
              <w:pStyle w:val="AralkYok"/>
              <w:ind w:firstLine="407"/>
              <w:rPr>
                <w:lang w:val="de-DE"/>
              </w:rPr>
            </w:pPr>
            <w:r w:rsidRPr="00BE226C">
              <w:rPr>
                <w:lang w:val="de-DE"/>
              </w:rPr>
              <w:t xml:space="preserve">b. </w:t>
            </w:r>
            <w:proofErr w:type="spellStart"/>
            <w:r w:rsidRPr="00BE226C">
              <w:rPr>
                <w:lang w:val="de-DE"/>
              </w:rPr>
              <w:t>Gözlemraporu</w:t>
            </w:r>
            <w:proofErr w:type="spellEnd"/>
          </w:p>
          <w:p w:rsidR="00D4151C" w:rsidRPr="00BE226C" w:rsidRDefault="00D4151C" w:rsidP="00D4151C">
            <w:pPr>
              <w:spacing w:after="0" w:line="240" w:lineRule="auto"/>
              <w:ind w:firstLineChars="200" w:firstLine="440"/>
              <w:rPr>
                <w:lang w:val="pt-BR"/>
              </w:rPr>
            </w:pPr>
            <w:r w:rsidRPr="00BE226C">
              <w:rPr>
                <w:lang w:val="pt-BR"/>
              </w:rPr>
              <w:t>c. Vaka</w:t>
            </w:r>
          </w:p>
          <w:p w:rsidR="00D4151C" w:rsidRPr="00BE226C" w:rsidRDefault="00D4151C" w:rsidP="00D4151C">
            <w:pPr>
              <w:spacing w:after="0" w:line="240" w:lineRule="auto"/>
              <w:ind w:firstLineChars="200" w:firstLine="400"/>
              <w:rPr>
                <w:rFonts w:eastAsia="Times New Roman" w:cstheme="minorHAnsi"/>
                <w:sz w:val="20"/>
                <w:szCs w:val="20"/>
              </w:rPr>
            </w:pPr>
          </w:p>
        </w:tc>
      </w:tr>
      <w:tr w:rsidR="00D4151C" w:rsidRPr="00BE226C" w:rsidTr="00D4151C">
        <w:trPr>
          <w:trHeight w:val="315"/>
          <w:jc w:val="center"/>
        </w:trPr>
        <w:tc>
          <w:tcPr>
            <w:tcW w:w="799" w:type="dxa"/>
            <w:tcBorders>
              <w:top w:val="nil"/>
              <w:left w:val="double" w:sz="4" w:space="0" w:color="auto"/>
              <w:bottom w:val="nil"/>
              <w:right w:val="single" w:sz="4" w:space="0" w:color="auto"/>
            </w:tcBorders>
            <w:shd w:val="clear" w:color="auto" w:fill="auto"/>
            <w:noWrap/>
            <w:vAlign w:val="bottom"/>
            <w:hideMark/>
          </w:tcPr>
          <w:p w:rsidR="00D4151C" w:rsidRPr="00BE226C" w:rsidRDefault="00D4151C" w:rsidP="00A06F82">
            <w:pPr>
              <w:spacing w:after="0" w:line="240" w:lineRule="auto"/>
              <w:ind w:firstLineChars="100" w:firstLine="200"/>
              <w:rPr>
                <w:rFonts w:eastAsia="Times New Roman" w:cstheme="minorHAnsi"/>
                <w:b/>
                <w:bCs/>
                <w:i/>
                <w:iCs/>
                <w:color w:val="000000"/>
                <w:sz w:val="20"/>
                <w:szCs w:val="20"/>
              </w:rPr>
            </w:pPr>
          </w:p>
        </w:tc>
        <w:tc>
          <w:tcPr>
            <w:tcW w:w="9691" w:type="dxa"/>
            <w:gridSpan w:val="8"/>
            <w:tcBorders>
              <w:top w:val="single" w:sz="4" w:space="0" w:color="auto"/>
              <w:left w:val="nil"/>
              <w:bottom w:val="nil"/>
              <w:right w:val="double" w:sz="6" w:space="0" w:color="000000"/>
            </w:tcBorders>
            <w:shd w:val="clear" w:color="auto" w:fill="auto"/>
            <w:noWrap/>
            <w:vAlign w:val="bottom"/>
            <w:hideMark/>
          </w:tcPr>
          <w:p w:rsidR="00D4151C" w:rsidRPr="00BE226C" w:rsidRDefault="00D4151C" w:rsidP="00D4151C">
            <w:pPr>
              <w:pStyle w:val="AralkYok"/>
              <w:ind w:firstLine="407"/>
              <w:rPr>
                <w:color w:val="FF0000"/>
                <w:lang w:val="de-DE"/>
              </w:rPr>
            </w:pPr>
          </w:p>
        </w:tc>
      </w:tr>
      <w:tr w:rsidR="00D4151C" w:rsidRPr="00BE226C" w:rsidTr="00D4151C">
        <w:trPr>
          <w:trHeight w:val="330"/>
          <w:jc w:val="center"/>
        </w:trPr>
        <w:tc>
          <w:tcPr>
            <w:tcW w:w="7921"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lastRenderedPageBreak/>
              <w:t>Eğitim-Öğretim Yöntemleri:</w:t>
            </w:r>
          </w:p>
        </w:tc>
        <w:tc>
          <w:tcPr>
            <w:tcW w:w="2569" w:type="dxa"/>
            <w:tcBorders>
              <w:top w:val="double" w:sz="6" w:space="0" w:color="auto"/>
              <w:left w:val="nil"/>
              <w:bottom w:val="double" w:sz="6" w:space="0" w:color="auto"/>
              <w:right w:val="double" w:sz="6" w:space="0" w:color="000000"/>
            </w:tcBorders>
            <w:shd w:val="clear" w:color="000000" w:fill="C0C0C0"/>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D4151C" w:rsidRPr="00BE226C" w:rsidTr="00D4151C">
        <w:trPr>
          <w:trHeight w:val="315"/>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84" w:type="dxa"/>
            <w:tcBorders>
              <w:top w:val="nil"/>
              <w:left w:val="nil"/>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788" w:type="dxa"/>
            <w:gridSpan w:val="2"/>
            <w:tcBorders>
              <w:top w:val="nil"/>
              <w:left w:val="nil"/>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983" w:type="dxa"/>
            <w:tcBorders>
              <w:top w:val="nil"/>
              <w:left w:val="nil"/>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48" w:type="dxa"/>
            <w:tcBorders>
              <w:top w:val="nil"/>
              <w:left w:val="nil"/>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26" w:type="dxa"/>
            <w:tcBorders>
              <w:top w:val="nil"/>
              <w:left w:val="nil"/>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93" w:type="dxa"/>
            <w:tcBorders>
              <w:top w:val="nil"/>
              <w:left w:val="nil"/>
              <w:bottom w:val="single" w:sz="4"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69" w:type="dxa"/>
            <w:tcBorders>
              <w:top w:val="nil"/>
              <w:left w:val="nil"/>
              <w:bottom w:val="single" w:sz="4" w:space="0" w:color="auto"/>
              <w:right w:val="double" w:sz="6"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D4151C" w:rsidRPr="00BE226C" w:rsidTr="00D4151C">
        <w:trPr>
          <w:trHeight w:val="315"/>
          <w:jc w:val="center"/>
        </w:trPr>
        <w:tc>
          <w:tcPr>
            <w:tcW w:w="799" w:type="dxa"/>
            <w:tcBorders>
              <w:top w:val="nil"/>
              <w:left w:val="double" w:sz="4" w:space="0" w:color="auto"/>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84</w:t>
            </w:r>
          </w:p>
        </w:tc>
        <w:tc>
          <w:tcPr>
            <w:tcW w:w="1184" w:type="dxa"/>
            <w:tcBorders>
              <w:top w:val="nil"/>
              <w:left w:val="nil"/>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224</w:t>
            </w:r>
          </w:p>
        </w:tc>
        <w:tc>
          <w:tcPr>
            <w:tcW w:w="788" w:type="dxa"/>
            <w:gridSpan w:val="2"/>
            <w:tcBorders>
              <w:top w:val="nil"/>
              <w:left w:val="nil"/>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983" w:type="dxa"/>
            <w:tcBorders>
              <w:top w:val="nil"/>
              <w:left w:val="nil"/>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48" w:type="dxa"/>
            <w:tcBorders>
              <w:top w:val="nil"/>
              <w:left w:val="nil"/>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26" w:type="dxa"/>
            <w:tcBorders>
              <w:top w:val="nil"/>
              <w:left w:val="nil"/>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172</w:t>
            </w:r>
          </w:p>
        </w:tc>
        <w:tc>
          <w:tcPr>
            <w:tcW w:w="1693" w:type="dxa"/>
            <w:tcBorders>
              <w:top w:val="nil"/>
              <w:left w:val="nil"/>
              <w:bottom w:val="double" w:sz="6" w:space="0" w:color="auto"/>
              <w:right w:val="single" w:sz="4"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480</w:t>
            </w:r>
          </w:p>
        </w:tc>
        <w:tc>
          <w:tcPr>
            <w:tcW w:w="2569" w:type="dxa"/>
            <w:tcBorders>
              <w:top w:val="nil"/>
              <w:left w:val="nil"/>
              <w:bottom w:val="double" w:sz="6" w:space="0" w:color="auto"/>
              <w:right w:val="double" w:sz="6" w:space="0" w:color="auto"/>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16</w:t>
            </w:r>
          </w:p>
        </w:tc>
      </w:tr>
      <w:tr w:rsidR="00D4151C" w:rsidRPr="00BE226C" w:rsidTr="00D4151C">
        <w:trPr>
          <w:trHeight w:val="330"/>
          <w:jc w:val="center"/>
        </w:trPr>
        <w:tc>
          <w:tcPr>
            <w:tcW w:w="5002"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919" w:type="dxa"/>
            <w:gridSpan w:val="2"/>
            <w:tcBorders>
              <w:top w:val="double" w:sz="6" w:space="0" w:color="auto"/>
              <w:left w:val="nil"/>
              <w:bottom w:val="double" w:sz="6" w:space="0" w:color="auto"/>
              <w:right w:val="single" w:sz="4" w:space="0" w:color="auto"/>
            </w:tcBorders>
            <w:shd w:val="clear" w:color="000000" w:fill="C0C0C0"/>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69"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D4151C" w:rsidRPr="00BE226C" w:rsidTr="00D4151C">
        <w:trPr>
          <w:trHeight w:val="315"/>
          <w:jc w:val="center"/>
        </w:trPr>
        <w:tc>
          <w:tcPr>
            <w:tcW w:w="500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919" w:type="dxa"/>
            <w:gridSpan w:val="2"/>
            <w:tcBorders>
              <w:top w:val="nil"/>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9" w:type="dxa"/>
            <w:tcBorders>
              <w:top w:val="nil"/>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30</w:t>
            </w:r>
          </w:p>
        </w:tc>
      </w:tr>
      <w:tr w:rsidR="00D4151C" w:rsidRPr="00BE226C"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p>
        </w:tc>
      </w:tr>
      <w:tr w:rsidR="00D4151C" w:rsidRPr="00BE226C"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20</w:t>
            </w:r>
          </w:p>
        </w:tc>
      </w:tr>
      <w:tr w:rsidR="00D4151C" w:rsidRPr="00BE226C"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rsidTr="00D4151C">
        <w:trPr>
          <w:trHeight w:val="315"/>
          <w:jc w:val="center"/>
        </w:trPr>
        <w:tc>
          <w:tcPr>
            <w:tcW w:w="5002" w:type="dxa"/>
            <w:gridSpan w:val="6"/>
            <w:tcBorders>
              <w:top w:val="single" w:sz="4" w:space="0" w:color="auto"/>
              <w:left w:val="double" w:sz="6" w:space="0" w:color="auto"/>
              <w:bottom w:val="nil"/>
              <w:right w:val="single" w:sz="4" w:space="0" w:color="000000"/>
            </w:tcBorders>
            <w:shd w:val="clear" w:color="auto" w:fill="auto"/>
            <w:noWrap/>
            <w:vAlign w:val="bottom"/>
            <w:hideMark/>
          </w:tcPr>
          <w:p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919" w:type="dxa"/>
            <w:gridSpan w:val="2"/>
            <w:tcBorders>
              <w:top w:val="single" w:sz="4" w:space="0" w:color="auto"/>
              <w:left w:val="nil"/>
              <w:bottom w:val="nil"/>
              <w:right w:val="single" w:sz="4"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9" w:type="dxa"/>
            <w:tcBorders>
              <w:top w:val="single" w:sz="4" w:space="0" w:color="auto"/>
              <w:left w:val="nil"/>
              <w:bottom w:val="nil"/>
              <w:right w:val="double" w:sz="6" w:space="0" w:color="000000"/>
            </w:tcBorders>
            <w:shd w:val="clear" w:color="auto" w:fill="auto"/>
            <w:noWrap/>
            <w:vAlign w:val="bottom"/>
            <w:hideMark/>
          </w:tcPr>
          <w:p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50</w:t>
            </w:r>
          </w:p>
        </w:tc>
      </w:tr>
      <w:tr w:rsidR="00D4151C" w:rsidRPr="00BE226C" w:rsidTr="00D4151C">
        <w:trPr>
          <w:trHeight w:val="330"/>
          <w:jc w:val="center"/>
        </w:trPr>
        <w:tc>
          <w:tcPr>
            <w:tcW w:w="10490" w:type="dxa"/>
            <w:gridSpan w:val="9"/>
            <w:tcBorders>
              <w:top w:val="double" w:sz="6" w:space="0" w:color="auto"/>
              <w:left w:val="double" w:sz="4" w:space="0" w:color="auto"/>
              <w:bottom w:val="nil"/>
              <w:right w:val="double" w:sz="6" w:space="0" w:color="000000"/>
            </w:tcBorders>
            <w:shd w:val="clear" w:color="000000" w:fill="BFBFBF"/>
            <w:noWrap/>
            <w:hideMark/>
          </w:tcPr>
          <w:p w:rsidR="00D4151C" w:rsidRPr="00BE226C" w:rsidRDefault="00D4151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D4151C" w:rsidRPr="00BE226C" w:rsidTr="00D4151C">
        <w:trPr>
          <w:trHeight w:val="315"/>
          <w:jc w:val="center"/>
        </w:trPr>
        <w:tc>
          <w:tcPr>
            <w:tcW w:w="10490" w:type="dxa"/>
            <w:gridSpan w:val="9"/>
            <w:tcBorders>
              <w:top w:val="double" w:sz="6" w:space="0" w:color="auto"/>
              <w:left w:val="double" w:sz="4" w:space="0" w:color="auto"/>
              <w:bottom w:val="nil"/>
              <w:right w:val="double" w:sz="6" w:space="0" w:color="000000"/>
            </w:tcBorders>
            <w:shd w:val="clear" w:color="auto" w:fill="auto"/>
            <w:noWrap/>
            <w:hideMark/>
          </w:tcPr>
          <w:p w:rsidR="00D4151C" w:rsidRPr="00BE226C" w:rsidRDefault="00D4151C" w:rsidP="00D4151C">
            <w:pPr>
              <w:spacing w:after="120" w:line="312" w:lineRule="auto"/>
              <w:ind w:right="-288"/>
              <w:rPr>
                <w:sz w:val="18"/>
                <w:szCs w:val="18"/>
              </w:rPr>
            </w:pPr>
            <w:r w:rsidRPr="00BE226C">
              <w:rPr>
                <w:sz w:val="18"/>
                <w:szCs w:val="18"/>
              </w:rPr>
              <w:t xml:space="preserve">1.Varcolarıs  (2014) Foundation of </w:t>
            </w:r>
            <w:proofErr w:type="spellStart"/>
            <w:r w:rsidRPr="00BE226C">
              <w:rPr>
                <w:sz w:val="18"/>
                <w:szCs w:val="18"/>
              </w:rPr>
              <w:t>PsychiatricMentalHealthNursing</w:t>
            </w:r>
            <w:proofErr w:type="spellEnd"/>
            <w:r w:rsidRPr="00BE226C">
              <w:rPr>
                <w:sz w:val="18"/>
                <w:szCs w:val="18"/>
              </w:rPr>
              <w:t xml:space="preserve">. 3. Edition, </w:t>
            </w:r>
            <w:proofErr w:type="spellStart"/>
            <w:r w:rsidRPr="00BE226C">
              <w:rPr>
                <w:sz w:val="18"/>
                <w:szCs w:val="18"/>
              </w:rPr>
              <w:t>London</w:t>
            </w:r>
            <w:proofErr w:type="spellEnd"/>
            <w:r w:rsidRPr="00BE226C">
              <w:rPr>
                <w:sz w:val="18"/>
                <w:szCs w:val="18"/>
              </w:rPr>
              <w:t>.</w:t>
            </w:r>
          </w:p>
        </w:tc>
      </w:tr>
      <w:tr w:rsidR="00D4151C" w:rsidRPr="00BE226C" w:rsidTr="00D4151C">
        <w:trPr>
          <w:trHeight w:val="30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hideMark/>
          </w:tcPr>
          <w:p w:rsidR="00D4151C" w:rsidRPr="00BE226C" w:rsidRDefault="00D4151C" w:rsidP="00D4151C">
            <w:pPr>
              <w:spacing w:after="120" w:line="312" w:lineRule="auto"/>
              <w:ind w:right="-288"/>
              <w:rPr>
                <w:sz w:val="18"/>
                <w:szCs w:val="18"/>
              </w:rPr>
            </w:pPr>
            <w:r w:rsidRPr="00BE226C">
              <w:rPr>
                <w:sz w:val="18"/>
                <w:szCs w:val="18"/>
              </w:rPr>
              <w:t xml:space="preserve">2.Güleç C, Köroğlu E (1998) Psikiyatri Temel Kitabı. Cilt:1, 2, Hekimler Yayın </w:t>
            </w:r>
            <w:proofErr w:type="gramStart"/>
            <w:r w:rsidRPr="00BE226C">
              <w:rPr>
                <w:sz w:val="18"/>
                <w:szCs w:val="18"/>
              </w:rPr>
              <w:t>Birliği,Ankara</w:t>
            </w:r>
            <w:proofErr w:type="gramEnd"/>
            <w:r w:rsidRPr="00BE226C">
              <w:rPr>
                <w:sz w:val="18"/>
                <w:szCs w:val="18"/>
              </w:rPr>
              <w:t>.</w:t>
            </w:r>
          </w:p>
        </w:tc>
      </w:tr>
      <w:tr w:rsidR="00D4151C" w:rsidRPr="00BE226C" w:rsidTr="00D4151C">
        <w:trPr>
          <w:trHeight w:val="300"/>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D4151C" w:rsidRPr="00BE226C" w:rsidRDefault="00D4151C" w:rsidP="00D4151C">
            <w:pPr>
              <w:spacing w:after="120" w:line="312" w:lineRule="auto"/>
              <w:ind w:right="-288"/>
              <w:rPr>
                <w:sz w:val="18"/>
                <w:szCs w:val="18"/>
              </w:rPr>
            </w:pPr>
            <w:r w:rsidRPr="00BE226C">
              <w:rPr>
                <w:sz w:val="18"/>
                <w:szCs w:val="18"/>
              </w:rPr>
              <w:t>3. Öztürk O (2015) Ruh Sağlığı ve Bozuklukları. Hekimler Yayın Birliği Ankara.</w:t>
            </w:r>
          </w:p>
        </w:tc>
      </w:tr>
      <w:tr w:rsidR="00D4151C" w:rsidRPr="00BE226C" w:rsidTr="00D4151C">
        <w:trPr>
          <w:trHeight w:val="300"/>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D4151C" w:rsidRPr="00BE226C" w:rsidRDefault="00D4151C" w:rsidP="00D4151C">
            <w:pPr>
              <w:spacing w:after="120" w:line="312" w:lineRule="auto"/>
              <w:ind w:right="-288"/>
              <w:rPr>
                <w:sz w:val="18"/>
                <w:szCs w:val="18"/>
              </w:rPr>
            </w:pPr>
            <w:r w:rsidRPr="00BE226C">
              <w:rPr>
                <w:sz w:val="18"/>
                <w:szCs w:val="18"/>
              </w:rPr>
              <w:t xml:space="preserve">4. Öz Fatma (2010) Sağlık Alanında Temel  </w:t>
            </w:r>
            <w:proofErr w:type="gramStart"/>
            <w:r w:rsidRPr="00BE226C">
              <w:rPr>
                <w:sz w:val="18"/>
                <w:szCs w:val="18"/>
              </w:rPr>
              <w:t>Kavramlar.Ankara</w:t>
            </w:r>
            <w:proofErr w:type="gramEnd"/>
          </w:p>
        </w:tc>
      </w:tr>
      <w:tr w:rsidR="00D4151C" w:rsidRPr="00BE226C" w:rsidTr="00D4151C">
        <w:trPr>
          <w:trHeight w:val="300"/>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D4151C" w:rsidRPr="00BE226C" w:rsidRDefault="00D4151C" w:rsidP="00D4151C">
            <w:pPr>
              <w:spacing w:after="120" w:line="312" w:lineRule="auto"/>
              <w:ind w:right="-288"/>
              <w:rPr>
                <w:bCs/>
                <w:sz w:val="18"/>
                <w:szCs w:val="18"/>
                <w:shd w:val="clear" w:color="auto" w:fill="FFFFFF"/>
              </w:rPr>
            </w:pPr>
            <w:r w:rsidRPr="00BE226C">
              <w:rPr>
                <w:sz w:val="18"/>
                <w:szCs w:val="18"/>
              </w:rPr>
              <w:t>5.</w:t>
            </w:r>
            <w:r w:rsidRPr="00BE226C">
              <w:rPr>
                <w:bCs/>
                <w:sz w:val="18"/>
                <w:szCs w:val="18"/>
                <w:shd w:val="clear" w:color="auto" w:fill="FFFFFF"/>
              </w:rPr>
              <w:t xml:space="preserve">Linda M. </w:t>
            </w:r>
            <w:proofErr w:type="spellStart"/>
            <w:r w:rsidRPr="00BE226C">
              <w:rPr>
                <w:bCs/>
                <w:sz w:val="18"/>
                <w:szCs w:val="18"/>
                <w:shd w:val="clear" w:color="auto" w:fill="FFFFFF"/>
              </w:rPr>
              <w:t>Gorman</w:t>
            </w:r>
            <w:proofErr w:type="spellEnd"/>
            <w:r w:rsidRPr="00BE226C">
              <w:rPr>
                <w:bCs/>
                <w:sz w:val="18"/>
                <w:szCs w:val="18"/>
                <w:shd w:val="clear" w:color="auto" w:fill="FFFFFF"/>
              </w:rPr>
              <w:t xml:space="preserve"> / </w:t>
            </w:r>
            <w:proofErr w:type="spellStart"/>
            <w:r w:rsidRPr="00BE226C">
              <w:rPr>
                <w:bCs/>
                <w:sz w:val="18"/>
                <w:szCs w:val="18"/>
                <w:shd w:val="clear" w:color="auto" w:fill="FFFFFF"/>
              </w:rPr>
              <w:t>Donna</w:t>
            </w:r>
            <w:proofErr w:type="spellEnd"/>
            <w:r w:rsidRPr="00BE226C">
              <w:rPr>
                <w:bCs/>
                <w:sz w:val="18"/>
                <w:szCs w:val="18"/>
                <w:shd w:val="clear" w:color="auto" w:fill="FFFFFF"/>
              </w:rPr>
              <w:t xml:space="preserve"> F. </w:t>
            </w:r>
            <w:proofErr w:type="gramStart"/>
            <w:r w:rsidRPr="00BE226C">
              <w:rPr>
                <w:bCs/>
                <w:sz w:val="18"/>
                <w:szCs w:val="18"/>
                <w:shd w:val="clear" w:color="auto" w:fill="FFFFFF"/>
              </w:rPr>
              <w:t>Sultan  Çeviri</w:t>
            </w:r>
            <w:proofErr w:type="gramEnd"/>
            <w:r w:rsidRPr="00BE226C">
              <w:rPr>
                <w:bCs/>
                <w:sz w:val="18"/>
                <w:szCs w:val="18"/>
                <w:shd w:val="clear" w:color="auto" w:fill="FFFFFF"/>
              </w:rPr>
              <w:t xml:space="preserve"> Editörü: Prof. Dr. Fatma ÖZ / Doç. Dr. Meral DEMİRALP (2014 ) </w:t>
            </w:r>
            <w:proofErr w:type="spellStart"/>
            <w:r w:rsidRPr="00BE226C">
              <w:rPr>
                <w:bCs/>
                <w:sz w:val="18"/>
                <w:szCs w:val="18"/>
                <w:shd w:val="clear" w:color="auto" w:fill="FFFFFF"/>
              </w:rPr>
              <w:t>Psikososyal</w:t>
            </w:r>
            <w:proofErr w:type="spellEnd"/>
            <w:r w:rsidRPr="00BE226C">
              <w:rPr>
                <w:bCs/>
                <w:sz w:val="18"/>
                <w:szCs w:val="18"/>
                <w:shd w:val="clear" w:color="auto" w:fill="FFFFFF"/>
              </w:rPr>
              <w:t xml:space="preserve"> Hemşirelik Genel hasta bakımı için. Akademisyen Kitabevi</w:t>
            </w:r>
          </w:p>
        </w:tc>
      </w:tr>
      <w:tr w:rsidR="00D4151C" w:rsidRPr="00BE226C" w:rsidTr="00D4151C">
        <w:trPr>
          <w:trHeight w:val="315"/>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D4151C" w:rsidRPr="00BE226C" w:rsidRDefault="00D4151C" w:rsidP="00D4151C">
            <w:pPr>
              <w:spacing w:after="120" w:line="312" w:lineRule="auto"/>
              <w:ind w:right="-288"/>
              <w:rPr>
                <w:bCs/>
                <w:color w:val="000000"/>
                <w:sz w:val="18"/>
                <w:szCs w:val="18"/>
                <w:shd w:val="clear" w:color="auto" w:fill="FFFFFF"/>
              </w:rPr>
            </w:pPr>
            <w:r w:rsidRPr="00BE226C">
              <w:rPr>
                <w:bCs/>
                <w:color w:val="000000"/>
                <w:sz w:val="18"/>
                <w:szCs w:val="18"/>
                <w:shd w:val="clear" w:color="auto" w:fill="FFFFFF"/>
              </w:rPr>
              <w:t>6. Özcan Ayşe</w:t>
            </w:r>
            <w:r w:rsidRPr="00BE226C">
              <w:rPr>
                <w:bCs/>
                <w:sz w:val="18"/>
                <w:szCs w:val="18"/>
                <w:shd w:val="clear" w:color="auto" w:fill="FFFFFF"/>
              </w:rPr>
              <w:t>(2006</w:t>
            </w:r>
            <w:r w:rsidRPr="00BE226C">
              <w:rPr>
                <w:bCs/>
                <w:color w:val="000000"/>
                <w:sz w:val="18"/>
                <w:szCs w:val="18"/>
                <w:shd w:val="clear" w:color="auto" w:fill="FFFFFF"/>
              </w:rPr>
              <w:t>) Hemşire Hasta ilişkisi ve iletişim. Sistem Ofset. Ankara.</w:t>
            </w:r>
          </w:p>
        </w:tc>
      </w:tr>
    </w:tbl>
    <w:p w:rsidR="00D4151C" w:rsidRPr="00BE226C" w:rsidRDefault="00D4151C"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514" w:type="dxa"/>
        <w:jc w:val="center"/>
        <w:tblCellMar>
          <w:left w:w="70" w:type="dxa"/>
          <w:right w:w="70" w:type="dxa"/>
        </w:tblCellMar>
        <w:tblLook w:val="04A0" w:firstRow="1" w:lastRow="0" w:firstColumn="1" w:lastColumn="0" w:noHBand="0" w:noVBand="1"/>
      </w:tblPr>
      <w:tblGrid>
        <w:gridCol w:w="24"/>
        <w:gridCol w:w="783"/>
        <w:gridCol w:w="380"/>
        <w:gridCol w:w="747"/>
        <w:gridCol w:w="357"/>
        <w:gridCol w:w="47"/>
        <w:gridCol w:w="430"/>
        <w:gridCol w:w="217"/>
        <w:gridCol w:w="822"/>
        <w:gridCol w:w="35"/>
        <w:gridCol w:w="1042"/>
        <w:gridCol w:w="223"/>
        <w:gridCol w:w="840"/>
        <w:gridCol w:w="397"/>
        <w:gridCol w:w="627"/>
        <w:gridCol w:w="1032"/>
        <w:gridCol w:w="350"/>
        <w:gridCol w:w="2137"/>
        <w:gridCol w:w="24"/>
      </w:tblGrid>
      <w:tr w:rsidR="00C4457C" w:rsidRPr="00BE226C" w:rsidTr="00AD5885">
        <w:trPr>
          <w:gridBefore w:val="1"/>
          <w:wBefore w:w="24" w:type="dxa"/>
          <w:trHeight w:val="315"/>
          <w:jc w:val="center"/>
        </w:trPr>
        <w:tc>
          <w:tcPr>
            <w:tcW w:w="10490" w:type="dxa"/>
            <w:gridSpan w:val="1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C4457C" w:rsidRPr="00BE226C" w:rsidRDefault="00C4457C" w:rsidP="00B760B6">
            <w:pPr>
              <w:spacing w:after="0" w:line="240" w:lineRule="auto"/>
              <w:jc w:val="center"/>
              <w:rPr>
                <w:rFonts w:eastAsia="Times New Roman" w:cstheme="minorHAnsi"/>
                <w:b/>
                <w:bCs/>
                <w:sz w:val="20"/>
                <w:szCs w:val="20"/>
              </w:rPr>
            </w:pPr>
            <w:r w:rsidRPr="00BE226C">
              <w:rPr>
                <w:rFonts w:eastAsia="Times New Roman" w:cstheme="minorHAnsi"/>
                <w:b/>
                <w:bCs/>
                <w:sz w:val="20"/>
                <w:szCs w:val="20"/>
              </w:rPr>
              <w:lastRenderedPageBreak/>
              <w:t xml:space="preserve">YILDIRIM BEYAZIT ÜNİVERSİTESİ  </w:t>
            </w:r>
            <w:r w:rsidRPr="00BE226C">
              <w:rPr>
                <w:rFonts w:eastAsia="Times New Roman" w:cstheme="minorHAnsi"/>
                <w:b/>
                <w:bCs/>
                <w:sz w:val="20"/>
                <w:szCs w:val="20"/>
              </w:rPr>
              <w:br/>
              <w:t xml:space="preserve">SAĞLIK BİLİMLERİ FAKÜLTESİ HEMŞİRELİK BÖLÜMÜ </w:t>
            </w:r>
            <w:r w:rsidRPr="00BE226C">
              <w:rPr>
                <w:rFonts w:eastAsia="Times New Roman" w:cstheme="minorHAnsi"/>
                <w:b/>
                <w:bCs/>
                <w:sz w:val="20"/>
                <w:szCs w:val="20"/>
              </w:rPr>
              <w:br/>
            </w:r>
            <w:r w:rsidR="00571A60" w:rsidRPr="00BE226C">
              <w:rPr>
                <w:rFonts w:eastAsia="Times New Roman" w:cstheme="minorHAnsi"/>
                <w:b/>
                <w:bCs/>
                <w:sz w:val="20"/>
                <w:szCs w:val="20"/>
              </w:rPr>
              <w:t xml:space="preserve">2016-2017 </w:t>
            </w:r>
            <w:r w:rsidRPr="00BE226C">
              <w:rPr>
                <w:rFonts w:eastAsia="Times New Roman" w:cstheme="minorHAnsi"/>
                <w:b/>
                <w:bCs/>
                <w:sz w:val="20"/>
                <w:szCs w:val="20"/>
              </w:rPr>
              <w:t>AKTS BİLGİ FORMU</w:t>
            </w:r>
          </w:p>
        </w:tc>
      </w:tr>
      <w:tr w:rsidR="00C4457C" w:rsidRPr="00BE226C" w:rsidTr="00AD5885">
        <w:trPr>
          <w:gridBefore w:val="1"/>
          <w:wBefore w:w="24" w:type="dxa"/>
          <w:trHeight w:val="509"/>
          <w:jc w:val="center"/>
        </w:trPr>
        <w:tc>
          <w:tcPr>
            <w:tcW w:w="10490" w:type="dxa"/>
            <w:gridSpan w:val="1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sz w:val="20"/>
                <w:szCs w:val="20"/>
              </w:rPr>
            </w:pPr>
          </w:p>
        </w:tc>
      </w:tr>
      <w:tr w:rsidR="00C4457C" w:rsidRPr="00BE226C" w:rsidTr="00AD5885">
        <w:trPr>
          <w:gridBefore w:val="1"/>
          <w:wBefore w:w="24" w:type="dxa"/>
          <w:trHeight w:val="509"/>
          <w:jc w:val="center"/>
        </w:trPr>
        <w:tc>
          <w:tcPr>
            <w:tcW w:w="10490" w:type="dxa"/>
            <w:gridSpan w:val="1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sz w:val="20"/>
                <w:szCs w:val="20"/>
              </w:rPr>
            </w:pPr>
          </w:p>
        </w:tc>
      </w:tr>
      <w:tr w:rsidR="00C4457C" w:rsidRPr="00BE226C" w:rsidTr="00AD5885">
        <w:trPr>
          <w:gridBefore w:val="1"/>
          <w:wBefore w:w="24" w:type="dxa"/>
          <w:trHeight w:val="330"/>
          <w:jc w:val="center"/>
        </w:trPr>
        <w:tc>
          <w:tcPr>
            <w:tcW w:w="3783" w:type="dxa"/>
            <w:gridSpan w:val="8"/>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Dersin Kodu: HEM403</w:t>
            </w:r>
          </w:p>
        </w:tc>
        <w:tc>
          <w:tcPr>
            <w:tcW w:w="6707" w:type="dxa"/>
            <w:gridSpan w:val="10"/>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sz w:val="20"/>
                <w:szCs w:val="20"/>
              </w:rPr>
            </w:pPr>
            <w:r w:rsidRPr="00BE226C">
              <w:rPr>
                <w:rFonts w:eastAsia="Times New Roman" w:cstheme="minorHAnsi"/>
                <w:b/>
                <w:bCs/>
                <w:sz w:val="20"/>
                <w:szCs w:val="20"/>
              </w:rPr>
              <w:t>Dersin Adı:</w:t>
            </w:r>
            <w:r w:rsidRPr="00BE226C">
              <w:rPr>
                <w:rFonts w:eastAsia="Times New Roman" w:cstheme="minorHAnsi"/>
                <w:sz w:val="20"/>
                <w:szCs w:val="20"/>
              </w:rPr>
              <w:t xml:space="preserve"> Hemşirelikte Öğretim ve Eğitim</w:t>
            </w:r>
          </w:p>
        </w:tc>
      </w:tr>
      <w:tr w:rsidR="00C4457C" w:rsidRPr="00BE226C" w:rsidTr="00AD5885">
        <w:trPr>
          <w:gridBefore w:val="1"/>
          <w:wBefore w:w="24" w:type="dxa"/>
          <w:trHeight w:val="315"/>
          <w:jc w:val="center"/>
        </w:trPr>
        <w:tc>
          <w:tcPr>
            <w:tcW w:w="2314"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Yıl/ Yarıyıl:</w:t>
            </w:r>
          </w:p>
        </w:tc>
        <w:tc>
          <w:tcPr>
            <w:tcW w:w="8176" w:type="dxa"/>
            <w:gridSpan w:val="13"/>
            <w:tcBorders>
              <w:top w:val="double" w:sz="6"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4. Yıl /Güz Dönemi</w:t>
            </w:r>
          </w:p>
        </w:tc>
      </w:tr>
      <w:tr w:rsidR="00C4457C" w:rsidRPr="00BE226C" w:rsidTr="00AD5885">
        <w:trPr>
          <w:gridBefore w:val="1"/>
          <w:wBefore w:w="24" w:type="dxa"/>
          <w:trHeight w:val="300"/>
          <w:jc w:val="center"/>
        </w:trPr>
        <w:tc>
          <w:tcPr>
            <w:tcW w:w="231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Program:</w:t>
            </w:r>
          </w:p>
        </w:tc>
        <w:tc>
          <w:tcPr>
            <w:tcW w:w="8176"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Lisans</w:t>
            </w:r>
          </w:p>
        </w:tc>
      </w:tr>
      <w:tr w:rsidR="00C4457C" w:rsidRPr="00BE226C" w:rsidTr="00AD5885">
        <w:trPr>
          <w:gridBefore w:val="1"/>
          <w:wBefore w:w="24" w:type="dxa"/>
          <w:trHeight w:val="300"/>
          <w:jc w:val="center"/>
        </w:trPr>
        <w:tc>
          <w:tcPr>
            <w:tcW w:w="231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Ders Dili:</w:t>
            </w:r>
          </w:p>
        </w:tc>
        <w:tc>
          <w:tcPr>
            <w:tcW w:w="8176"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Türkçe</w:t>
            </w:r>
          </w:p>
        </w:tc>
      </w:tr>
      <w:tr w:rsidR="00C4457C" w:rsidRPr="00BE226C" w:rsidTr="00AD5885">
        <w:trPr>
          <w:gridBefore w:val="1"/>
          <w:wBefore w:w="24" w:type="dxa"/>
          <w:trHeight w:val="300"/>
          <w:jc w:val="center"/>
        </w:trPr>
        <w:tc>
          <w:tcPr>
            <w:tcW w:w="231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Kategorisi:</w:t>
            </w:r>
          </w:p>
        </w:tc>
        <w:tc>
          <w:tcPr>
            <w:tcW w:w="8176"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Zorunlu Ders</w:t>
            </w:r>
          </w:p>
        </w:tc>
      </w:tr>
      <w:tr w:rsidR="00C4457C" w:rsidRPr="00BE226C" w:rsidTr="00AD5885">
        <w:trPr>
          <w:gridBefore w:val="1"/>
          <w:wBefore w:w="24" w:type="dxa"/>
          <w:trHeight w:val="300"/>
          <w:jc w:val="center"/>
        </w:trPr>
        <w:tc>
          <w:tcPr>
            <w:tcW w:w="231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proofErr w:type="spellStart"/>
            <w:r w:rsidRPr="00BE226C">
              <w:rPr>
                <w:rFonts w:eastAsia="Times New Roman" w:cstheme="minorHAnsi"/>
                <w:b/>
                <w:bCs/>
                <w:sz w:val="20"/>
                <w:szCs w:val="20"/>
              </w:rPr>
              <w:t>Önşartları</w:t>
            </w:r>
            <w:proofErr w:type="spellEnd"/>
            <w:r w:rsidRPr="00BE226C">
              <w:rPr>
                <w:rFonts w:eastAsia="Times New Roman" w:cstheme="minorHAnsi"/>
                <w:b/>
                <w:bCs/>
                <w:sz w:val="20"/>
                <w:szCs w:val="20"/>
              </w:rPr>
              <w:t>:</w:t>
            </w:r>
          </w:p>
        </w:tc>
        <w:tc>
          <w:tcPr>
            <w:tcW w:w="8176" w:type="dxa"/>
            <w:gridSpan w:val="13"/>
            <w:tcBorders>
              <w:top w:val="single" w:sz="4" w:space="0" w:color="auto"/>
              <w:left w:val="nil"/>
              <w:bottom w:val="nil"/>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  Yok</w:t>
            </w:r>
          </w:p>
        </w:tc>
      </w:tr>
      <w:tr w:rsidR="00C4457C" w:rsidRPr="00BE226C" w:rsidTr="00AD5885">
        <w:trPr>
          <w:gridBefore w:val="1"/>
          <w:wBefore w:w="24" w:type="dxa"/>
          <w:trHeight w:val="315"/>
          <w:jc w:val="center"/>
        </w:trPr>
        <w:tc>
          <w:tcPr>
            <w:tcW w:w="231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Dersin Süresi:</w:t>
            </w:r>
          </w:p>
        </w:tc>
        <w:tc>
          <w:tcPr>
            <w:tcW w:w="8176" w:type="dxa"/>
            <w:gridSpan w:val="13"/>
            <w:tcBorders>
              <w:top w:val="single" w:sz="4" w:space="0" w:color="auto"/>
              <w:left w:val="nil"/>
              <w:bottom w:val="double" w:sz="6"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 14 hafta - haftada 4 saat teorik 4 saat uygulama</w:t>
            </w:r>
          </w:p>
        </w:tc>
      </w:tr>
      <w:tr w:rsidR="00C4457C" w:rsidRPr="00BE226C" w:rsidTr="00AD5885">
        <w:trPr>
          <w:gridBefore w:val="1"/>
          <w:wBefore w:w="24" w:type="dxa"/>
          <w:trHeight w:val="330"/>
          <w:jc w:val="center"/>
        </w:trPr>
        <w:tc>
          <w:tcPr>
            <w:tcW w:w="2314" w:type="dxa"/>
            <w:gridSpan w:val="5"/>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Dersin Sorumlusu:</w:t>
            </w:r>
          </w:p>
        </w:tc>
        <w:tc>
          <w:tcPr>
            <w:tcW w:w="8176" w:type="dxa"/>
            <w:gridSpan w:val="13"/>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rsidTr="00AD5885">
        <w:trPr>
          <w:gridBefore w:val="1"/>
          <w:wBefore w:w="24" w:type="dxa"/>
          <w:trHeight w:val="300"/>
          <w:jc w:val="center"/>
        </w:trPr>
        <w:tc>
          <w:tcPr>
            <w:tcW w:w="2314" w:type="dxa"/>
            <w:gridSpan w:val="5"/>
            <w:tcBorders>
              <w:top w:val="double" w:sz="6" w:space="0" w:color="auto"/>
              <w:left w:val="double" w:sz="4" w:space="0" w:color="auto"/>
              <w:bottom w:val="double" w:sz="6" w:space="0" w:color="auto"/>
              <w:right w:val="single" w:sz="4" w:space="0" w:color="000000"/>
            </w:tcBorders>
            <w:shd w:val="clear" w:color="auto" w:fill="auto"/>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Dersin Amacı:</w:t>
            </w:r>
          </w:p>
        </w:tc>
        <w:tc>
          <w:tcPr>
            <w:tcW w:w="8176" w:type="dxa"/>
            <w:gridSpan w:val="13"/>
            <w:tcBorders>
              <w:top w:val="double" w:sz="6" w:space="0" w:color="auto"/>
              <w:left w:val="nil"/>
              <w:bottom w:val="double" w:sz="6" w:space="0" w:color="auto"/>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Öğrenme ve eğitim sürecini kavrayarak, </w:t>
            </w:r>
            <w:r w:rsidR="003C07AF" w:rsidRPr="00BE226C">
              <w:rPr>
                <w:rFonts w:eastAsia="Times New Roman" w:cstheme="minorHAnsi"/>
                <w:sz w:val="20"/>
                <w:szCs w:val="20"/>
              </w:rPr>
              <w:t>sağlıklı/hasta bireyin, ailenin ve toplumun temel sağlık hizmetleri doğrultusunda eğitim gereksinimlerini karşılamak için bireysel beceri geliştirebilmek,materyal hazırlamak ve sunmak.</w:t>
            </w:r>
          </w:p>
        </w:tc>
      </w:tr>
      <w:tr w:rsidR="00C4457C" w:rsidRPr="00BE226C" w:rsidTr="00AD5885">
        <w:trPr>
          <w:gridBefore w:val="1"/>
          <w:wBefore w:w="24" w:type="dxa"/>
          <w:trHeight w:val="300"/>
          <w:jc w:val="center"/>
        </w:trPr>
        <w:tc>
          <w:tcPr>
            <w:tcW w:w="2314" w:type="dxa"/>
            <w:gridSpan w:val="5"/>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Dersin İçeriği:</w:t>
            </w:r>
          </w:p>
        </w:tc>
        <w:tc>
          <w:tcPr>
            <w:tcW w:w="8176" w:type="dxa"/>
            <w:gridSpan w:val="13"/>
            <w:tcBorders>
              <w:top w:val="nil"/>
              <w:left w:val="nil"/>
              <w:bottom w:val="nil"/>
              <w:right w:val="double" w:sz="6" w:space="0" w:color="000000"/>
            </w:tcBorders>
            <w:shd w:val="clear" w:color="auto" w:fill="auto"/>
            <w:noWrap/>
            <w:hideMark/>
          </w:tcPr>
          <w:p w:rsidR="00C4457C" w:rsidRPr="00BE226C" w:rsidRDefault="00B322F3" w:rsidP="008B1C50">
            <w:pPr>
              <w:spacing w:after="0" w:line="240" w:lineRule="auto"/>
              <w:rPr>
                <w:rFonts w:eastAsia="Times New Roman" w:cstheme="minorHAnsi"/>
                <w:sz w:val="20"/>
                <w:szCs w:val="20"/>
              </w:rPr>
            </w:pPr>
            <w:r w:rsidRPr="00BE226C">
              <w:rPr>
                <w:rFonts w:eastAsia="Times New Roman" w:cstheme="minorHAnsi"/>
                <w:sz w:val="20"/>
                <w:szCs w:val="20"/>
              </w:rPr>
              <w:t>Öğrenme, Öğretim ve Eğitim</w:t>
            </w:r>
            <w:r w:rsidR="008B1C50" w:rsidRPr="00BE226C">
              <w:rPr>
                <w:rFonts w:eastAsia="Times New Roman" w:cstheme="minorHAnsi"/>
                <w:sz w:val="20"/>
                <w:szCs w:val="20"/>
              </w:rPr>
              <w:t xml:space="preserve"> ilgili temel kavramlar</w:t>
            </w:r>
            <w:r w:rsidRPr="00BE226C">
              <w:rPr>
                <w:rFonts w:eastAsia="Times New Roman" w:cstheme="minorHAnsi"/>
                <w:sz w:val="20"/>
                <w:szCs w:val="20"/>
              </w:rPr>
              <w:t xml:space="preserve">,Öğretim Yöntemleri ve Materyal Hazırlama </w:t>
            </w:r>
          </w:p>
        </w:tc>
      </w:tr>
      <w:tr w:rsidR="00C4457C" w:rsidRPr="00BE226C" w:rsidTr="00AD5885">
        <w:trPr>
          <w:gridBefore w:val="1"/>
          <w:wBefore w:w="24" w:type="dxa"/>
          <w:trHeight w:val="396"/>
          <w:jc w:val="center"/>
        </w:trPr>
        <w:tc>
          <w:tcPr>
            <w:tcW w:w="2314" w:type="dxa"/>
            <w:gridSpan w:val="5"/>
            <w:tcBorders>
              <w:top w:val="double" w:sz="6" w:space="0" w:color="auto"/>
              <w:left w:val="double" w:sz="6" w:space="0" w:color="auto"/>
              <w:bottom w:val="double" w:sz="6" w:space="0" w:color="auto"/>
              <w:right w:val="single" w:sz="4" w:space="0" w:color="000000"/>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sz w:val="20"/>
                <w:szCs w:val="20"/>
              </w:rPr>
            </w:pPr>
            <w:r w:rsidRPr="00BE226C">
              <w:rPr>
                <w:rFonts w:eastAsia="Times New Roman" w:cstheme="minorHAnsi"/>
                <w:b/>
                <w:bCs/>
                <w:sz w:val="20"/>
                <w:szCs w:val="20"/>
              </w:rPr>
              <w:t>Öğrenim Çıktıları:</w:t>
            </w:r>
          </w:p>
        </w:tc>
        <w:tc>
          <w:tcPr>
            <w:tcW w:w="8176" w:type="dxa"/>
            <w:gridSpan w:val="13"/>
            <w:tcBorders>
              <w:top w:val="double" w:sz="6" w:space="0" w:color="auto"/>
              <w:left w:val="nil"/>
              <w:bottom w:val="double" w:sz="6" w:space="0" w:color="auto"/>
              <w:right w:val="double" w:sz="6" w:space="0" w:color="000000"/>
            </w:tcBorders>
            <w:shd w:val="clear" w:color="auto" w:fill="auto"/>
            <w:hideMark/>
          </w:tcPr>
          <w:p w:rsidR="00B322F3" w:rsidRPr="00BE226C" w:rsidRDefault="00C4457C" w:rsidP="003C62CD">
            <w:pPr>
              <w:spacing w:after="0" w:line="240" w:lineRule="auto"/>
              <w:rPr>
                <w:rFonts w:eastAsia="Times New Roman" w:cstheme="minorHAnsi"/>
                <w:sz w:val="20"/>
                <w:szCs w:val="20"/>
              </w:rPr>
            </w:pPr>
            <w:r w:rsidRPr="00BE226C">
              <w:rPr>
                <w:rFonts w:eastAsia="Times New Roman" w:cstheme="minorHAnsi"/>
                <w:sz w:val="20"/>
                <w:szCs w:val="20"/>
              </w:rPr>
              <w:t xml:space="preserve">Öğrenciler, </w:t>
            </w:r>
            <w:r w:rsidR="00B322F3" w:rsidRPr="00BE226C">
              <w:rPr>
                <w:rFonts w:eastAsia="Times New Roman" w:cstheme="minorHAnsi"/>
                <w:sz w:val="20"/>
                <w:szCs w:val="20"/>
              </w:rPr>
              <w:t>öğretim ilke</w:t>
            </w:r>
            <w:r w:rsidR="008B1C50" w:rsidRPr="00BE226C">
              <w:rPr>
                <w:rFonts w:eastAsia="Times New Roman" w:cstheme="minorHAnsi"/>
                <w:sz w:val="20"/>
                <w:szCs w:val="20"/>
              </w:rPr>
              <w:t xml:space="preserve"> ve yöntemleri, eğitim süreci, </w:t>
            </w:r>
            <w:r w:rsidR="00B322F3" w:rsidRPr="00BE226C">
              <w:rPr>
                <w:rFonts w:eastAsia="Times New Roman" w:cstheme="minorHAnsi"/>
                <w:sz w:val="20"/>
                <w:szCs w:val="20"/>
              </w:rPr>
              <w:t>ders hazırlama ve sunum tekniklerini kavrayarak,  sağlıkla ilgi</w:t>
            </w:r>
            <w:r w:rsidR="008B1C50" w:rsidRPr="00BE226C">
              <w:rPr>
                <w:rFonts w:eastAsia="Times New Roman" w:cstheme="minorHAnsi"/>
                <w:sz w:val="20"/>
                <w:szCs w:val="20"/>
              </w:rPr>
              <w:t xml:space="preserve">li birey /grup/ toplumun eğitiminde uygular. </w:t>
            </w:r>
          </w:p>
        </w:tc>
      </w:tr>
      <w:tr w:rsidR="00C4457C" w:rsidRPr="00BE226C" w:rsidTr="00AD5885">
        <w:trPr>
          <w:gridBefore w:val="1"/>
          <w:wBefore w:w="24" w:type="dxa"/>
          <w:trHeight w:val="330"/>
          <w:jc w:val="center"/>
        </w:trPr>
        <w:tc>
          <w:tcPr>
            <w:tcW w:w="10490" w:type="dxa"/>
            <w:gridSpan w:val="1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sz w:val="20"/>
                <w:szCs w:val="20"/>
              </w:rPr>
            </w:pPr>
            <w:r w:rsidRPr="00BE226C">
              <w:rPr>
                <w:rFonts w:eastAsia="Times New Roman" w:cstheme="minorHAnsi"/>
                <w:b/>
                <w:bCs/>
                <w:sz w:val="20"/>
                <w:szCs w:val="20"/>
              </w:rPr>
              <w:t>Haftalık Ders Akışı</w:t>
            </w:r>
          </w:p>
        </w:tc>
      </w:tr>
      <w:tr w:rsidR="00C4457C" w:rsidRPr="00BE226C" w:rsidTr="00AD5885">
        <w:trPr>
          <w:gridBefore w:val="1"/>
          <w:wBefore w:w="24" w:type="dxa"/>
          <w:trHeight w:val="315"/>
          <w:jc w:val="center"/>
        </w:trPr>
        <w:tc>
          <w:tcPr>
            <w:tcW w:w="783" w:type="dxa"/>
            <w:tcBorders>
              <w:top w:val="nil"/>
              <w:left w:val="double" w:sz="4" w:space="0" w:color="auto"/>
              <w:bottom w:val="single" w:sz="4" w:space="0" w:color="auto"/>
              <w:right w:val="nil"/>
            </w:tcBorders>
            <w:shd w:val="clear" w:color="000000" w:fill="C0C0C0"/>
            <w:noWrap/>
            <w:vAlign w:val="bottom"/>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707" w:type="dxa"/>
            <w:gridSpan w:val="17"/>
            <w:tcBorders>
              <w:top w:val="nil"/>
              <w:left w:val="single" w:sz="4" w:space="0" w:color="auto"/>
              <w:bottom w:val="single" w:sz="4"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200" w:firstLine="400"/>
              <w:rPr>
                <w:rFonts w:eastAsia="Times New Roman" w:cstheme="minorHAnsi"/>
                <w:b/>
                <w:bCs/>
                <w:sz w:val="20"/>
                <w:szCs w:val="20"/>
              </w:rPr>
            </w:pPr>
            <w:r w:rsidRPr="00BE226C">
              <w:rPr>
                <w:rFonts w:eastAsia="Times New Roman" w:cstheme="minorHAnsi"/>
                <w:b/>
                <w:bCs/>
                <w:sz w:val="20"/>
                <w:szCs w:val="20"/>
              </w:rPr>
              <w:t>Konular:</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8B1C50" w:rsidP="00ED6612">
            <w:pPr>
              <w:spacing w:after="0" w:line="240" w:lineRule="auto"/>
              <w:ind w:firstLineChars="138" w:firstLine="304"/>
              <w:rPr>
                <w:rFonts w:eastAsia="Times New Roman" w:cstheme="minorHAnsi"/>
                <w:sz w:val="20"/>
                <w:szCs w:val="20"/>
              </w:rPr>
            </w:pPr>
            <w:r w:rsidRPr="00BE226C">
              <w:t>Hemşirelikte Öğretime Giriş</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8B1C50" w:rsidP="008B1C50">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Öğretimle ilgili temel kavramlar, Öğrenme, Öğretim ve Eğitim</w:t>
            </w:r>
          </w:p>
        </w:tc>
      </w:tr>
      <w:tr w:rsidR="00ED6612"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ED6612" w:rsidRPr="00BE226C" w:rsidRDefault="00ED6612"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ED6612" w:rsidRPr="00BE226C" w:rsidRDefault="00ED6612" w:rsidP="008B1C50">
            <w:pPr>
              <w:spacing w:after="0" w:line="240" w:lineRule="auto"/>
              <w:ind w:firstLineChars="200" w:firstLine="400"/>
              <w:rPr>
                <w:rFonts w:eastAsia="Times New Roman" w:cstheme="minorHAnsi"/>
                <w:sz w:val="20"/>
                <w:szCs w:val="20"/>
              </w:rPr>
            </w:pPr>
            <w:proofErr w:type="spellStart"/>
            <w:r w:rsidRPr="00BE226C">
              <w:rPr>
                <w:rFonts w:cstheme="minorHAnsi"/>
                <w:bCs/>
                <w:sz w:val="20"/>
                <w:szCs w:val="20"/>
                <w:lang w:val="de-DE"/>
              </w:rPr>
              <w:t>EğitiminPlanlanmasıveHedefler</w:t>
            </w:r>
            <w:proofErr w:type="spellEnd"/>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8B1C50">
            <w:pPr>
              <w:spacing w:after="0" w:line="240" w:lineRule="auto"/>
              <w:ind w:firstLineChars="200" w:firstLine="400"/>
              <w:rPr>
                <w:rFonts w:eastAsia="Times New Roman" w:cstheme="minorHAnsi"/>
                <w:sz w:val="20"/>
                <w:szCs w:val="20"/>
              </w:rPr>
            </w:pPr>
            <w:proofErr w:type="spellStart"/>
            <w:r w:rsidRPr="00BE226C">
              <w:rPr>
                <w:rFonts w:cstheme="minorHAnsi"/>
                <w:bCs/>
                <w:sz w:val="20"/>
                <w:szCs w:val="20"/>
                <w:lang w:val="de-DE"/>
              </w:rPr>
              <w:t>EğitimcininÖzellikleri</w:t>
            </w:r>
            <w:proofErr w:type="spellEnd"/>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ED6612">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Sağlık Eğitimi</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Halk Eğitimi</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C4457C">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Yetişkin Eğitimi</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 Programı Geliştirme</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ED6612">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Öğrenme İçin Uygun Ortam Oluşturma</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Eğitimde iletişim tekniklerini kullanma</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 ve öğretimde araç ve gereçler</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ED6612">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Temel hemşirelik eğitimi</w:t>
            </w:r>
          </w:p>
        </w:tc>
      </w:tr>
      <w:tr w:rsidR="00C4457C" w:rsidRPr="00BE226C"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Eğiticinin eğitimi</w:t>
            </w:r>
          </w:p>
        </w:tc>
      </w:tr>
      <w:tr w:rsidR="00C4457C" w:rsidRPr="00BE226C" w:rsidTr="00AD5885">
        <w:trPr>
          <w:gridBefore w:val="1"/>
          <w:wBefore w:w="24" w:type="dxa"/>
          <w:trHeight w:val="315"/>
          <w:jc w:val="center"/>
        </w:trPr>
        <w:tc>
          <w:tcPr>
            <w:tcW w:w="783" w:type="dxa"/>
            <w:tcBorders>
              <w:top w:val="nil"/>
              <w:left w:val="double" w:sz="4" w:space="0" w:color="auto"/>
              <w:bottom w:val="nil"/>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707" w:type="dxa"/>
            <w:gridSpan w:val="17"/>
            <w:tcBorders>
              <w:top w:val="single" w:sz="4" w:space="0" w:color="auto"/>
              <w:left w:val="nil"/>
              <w:bottom w:val="nil"/>
              <w:right w:val="double" w:sz="6" w:space="0" w:color="000000"/>
            </w:tcBorders>
            <w:shd w:val="clear" w:color="auto" w:fill="auto"/>
            <w:noWrap/>
            <w:vAlign w:val="bottom"/>
            <w:hideMark/>
          </w:tcPr>
          <w:p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Eğitimde ölçme ve değerlendirme</w:t>
            </w:r>
          </w:p>
        </w:tc>
      </w:tr>
      <w:tr w:rsidR="00C4457C" w:rsidRPr="00BE226C" w:rsidTr="00AD5885">
        <w:trPr>
          <w:gridBefore w:val="1"/>
          <w:wBefore w:w="24" w:type="dxa"/>
          <w:trHeight w:val="330"/>
          <w:jc w:val="center"/>
        </w:trPr>
        <w:tc>
          <w:tcPr>
            <w:tcW w:w="7979" w:type="dxa"/>
            <w:gridSpan w:val="15"/>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511" w:type="dxa"/>
            <w:gridSpan w:val="3"/>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rsidTr="00AD5885">
        <w:trPr>
          <w:gridBefore w:val="1"/>
          <w:wBefore w:w="24" w:type="dxa"/>
          <w:trHeight w:val="315"/>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27" w:type="dxa"/>
            <w:gridSpan w:val="2"/>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34" w:type="dxa"/>
            <w:gridSpan w:val="3"/>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300" w:type="dxa"/>
            <w:gridSpan w:val="3"/>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37" w:type="dxa"/>
            <w:gridSpan w:val="2"/>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59" w:type="dxa"/>
            <w:gridSpan w:val="2"/>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11" w:type="dxa"/>
            <w:gridSpan w:val="3"/>
            <w:tcBorders>
              <w:top w:val="nil"/>
              <w:left w:val="nil"/>
              <w:bottom w:val="single" w:sz="4"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rsidTr="00AD5885">
        <w:trPr>
          <w:gridBefore w:val="1"/>
          <w:wBefore w:w="24" w:type="dxa"/>
          <w:trHeight w:val="315"/>
          <w:jc w:val="center"/>
        </w:trPr>
        <w:tc>
          <w:tcPr>
            <w:tcW w:w="783" w:type="dxa"/>
            <w:tcBorders>
              <w:top w:val="nil"/>
              <w:left w:val="double" w:sz="4" w:space="0" w:color="auto"/>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1127" w:type="dxa"/>
            <w:gridSpan w:val="2"/>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834" w:type="dxa"/>
            <w:gridSpan w:val="3"/>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039" w:type="dxa"/>
            <w:gridSpan w:val="2"/>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300" w:type="dxa"/>
            <w:gridSpan w:val="3"/>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37" w:type="dxa"/>
            <w:gridSpan w:val="2"/>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64</w:t>
            </w:r>
          </w:p>
        </w:tc>
        <w:tc>
          <w:tcPr>
            <w:tcW w:w="1659" w:type="dxa"/>
            <w:gridSpan w:val="2"/>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180</w:t>
            </w:r>
          </w:p>
        </w:tc>
        <w:tc>
          <w:tcPr>
            <w:tcW w:w="2511" w:type="dxa"/>
            <w:gridSpan w:val="3"/>
            <w:tcBorders>
              <w:top w:val="nil"/>
              <w:left w:val="nil"/>
              <w:bottom w:val="double" w:sz="6"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w:t>
            </w:r>
          </w:p>
        </w:tc>
      </w:tr>
      <w:tr w:rsidR="00C4457C" w:rsidRPr="00BE226C" w:rsidTr="00AD5885">
        <w:trPr>
          <w:gridBefore w:val="1"/>
          <w:wBefore w:w="24" w:type="dxa"/>
          <w:trHeight w:val="330"/>
          <w:jc w:val="center"/>
        </w:trPr>
        <w:tc>
          <w:tcPr>
            <w:tcW w:w="5083" w:type="dxa"/>
            <w:gridSpan w:val="11"/>
            <w:tcBorders>
              <w:top w:val="double" w:sz="6" w:space="0" w:color="auto"/>
              <w:left w:val="double" w:sz="4" w:space="0" w:color="auto"/>
              <w:bottom w:val="nil"/>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896" w:type="dxa"/>
            <w:gridSpan w:val="4"/>
            <w:tcBorders>
              <w:top w:val="double" w:sz="6" w:space="0" w:color="auto"/>
              <w:left w:val="nil"/>
              <w:bottom w:val="double" w:sz="6" w:space="0" w:color="auto"/>
              <w:right w:val="nil"/>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11" w:type="dxa"/>
            <w:gridSpan w:val="3"/>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rsidTr="00AD5885">
        <w:trPr>
          <w:gridBefore w:val="1"/>
          <w:wBefore w:w="24" w:type="dxa"/>
          <w:trHeight w:val="315"/>
          <w:jc w:val="center"/>
        </w:trPr>
        <w:tc>
          <w:tcPr>
            <w:tcW w:w="5083" w:type="dxa"/>
            <w:gridSpan w:val="11"/>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896" w:type="dxa"/>
            <w:gridSpan w:val="4"/>
            <w:tcBorders>
              <w:top w:val="nil"/>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11" w:type="dxa"/>
            <w:gridSpan w:val="3"/>
            <w:tcBorders>
              <w:top w:val="nil"/>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30</w:t>
            </w:r>
          </w:p>
        </w:tc>
      </w:tr>
      <w:tr w:rsidR="00C4457C" w:rsidRPr="00BE226C"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
        </w:tc>
      </w:tr>
      <w:tr w:rsidR="00C4457C" w:rsidRPr="00BE226C"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lastRenderedPageBreak/>
              <w:t>Uygulama</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20</w:t>
            </w:r>
          </w:p>
        </w:tc>
      </w:tr>
      <w:tr w:rsidR="00C4457C" w:rsidRPr="00BE226C"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AD5885">
        <w:trPr>
          <w:gridBefore w:val="1"/>
          <w:wBefore w:w="24" w:type="dxa"/>
          <w:trHeight w:val="315"/>
          <w:jc w:val="center"/>
        </w:trPr>
        <w:tc>
          <w:tcPr>
            <w:tcW w:w="5083" w:type="dxa"/>
            <w:gridSpan w:val="11"/>
            <w:tcBorders>
              <w:top w:val="single" w:sz="4" w:space="0" w:color="auto"/>
              <w:left w:val="double" w:sz="6" w:space="0" w:color="auto"/>
              <w:bottom w:val="nil"/>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896" w:type="dxa"/>
            <w:gridSpan w:val="4"/>
            <w:tcBorders>
              <w:top w:val="single" w:sz="4" w:space="0" w:color="auto"/>
              <w:left w:val="nil"/>
              <w:bottom w:val="nil"/>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11" w:type="dxa"/>
            <w:gridSpan w:val="3"/>
            <w:tcBorders>
              <w:top w:val="single" w:sz="4" w:space="0" w:color="auto"/>
              <w:left w:val="nil"/>
              <w:bottom w:val="nil"/>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50</w:t>
            </w:r>
          </w:p>
        </w:tc>
      </w:tr>
      <w:tr w:rsidR="00C4457C" w:rsidRPr="00BE226C" w:rsidTr="00AD5885">
        <w:trPr>
          <w:gridBefore w:val="1"/>
          <w:wBefore w:w="24" w:type="dxa"/>
          <w:trHeight w:val="330"/>
          <w:jc w:val="center"/>
        </w:trPr>
        <w:tc>
          <w:tcPr>
            <w:tcW w:w="10490" w:type="dxa"/>
            <w:gridSpan w:val="18"/>
            <w:tcBorders>
              <w:top w:val="double" w:sz="6" w:space="0" w:color="auto"/>
              <w:left w:val="double" w:sz="4" w:space="0" w:color="auto"/>
              <w:bottom w:val="double" w:sz="6" w:space="0" w:color="auto"/>
              <w:right w:val="double" w:sz="6" w:space="0" w:color="000000"/>
            </w:tcBorders>
            <w:shd w:val="clear" w:color="000000" w:fill="BFBFBF"/>
            <w:noWrap/>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rsidTr="00AD5885">
        <w:trPr>
          <w:gridBefore w:val="1"/>
          <w:wBefore w:w="24" w:type="dxa"/>
          <w:trHeight w:val="315"/>
          <w:jc w:val="center"/>
        </w:trPr>
        <w:tc>
          <w:tcPr>
            <w:tcW w:w="10490" w:type="dxa"/>
            <w:gridSpan w:val="18"/>
            <w:tcBorders>
              <w:top w:val="double" w:sz="6" w:space="0" w:color="auto"/>
              <w:left w:val="double" w:sz="4" w:space="0" w:color="auto"/>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1.</w:t>
            </w:r>
            <w:r w:rsidRPr="00BE226C">
              <w:rPr>
                <w:rStyle w:val="Kpr"/>
                <w:rFonts w:cstheme="minorHAnsi"/>
                <w:color w:val="auto"/>
                <w:sz w:val="20"/>
                <w:szCs w:val="20"/>
                <w:u w:val="none"/>
              </w:rPr>
              <w:t>Hacıalioğlu</w:t>
            </w:r>
            <w:r w:rsidRPr="00BE226C">
              <w:rPr>
                <w:rFonts w:eastAsia="Times New Roman" w:cstheme="minorHAnsi"/>
                <w:sz w:val="20"/>
                <w:szCs w:val="20"/>
              </w:rPr>
              <w:t xml:space="preserve"> N</w:t>
            </w:r>
            <w:proofErr w:type="gramStart"/>
            <w:r w:rsidRPr="00BE226C">
              <w:rPr>
                <w:rFonts w:eastAsia="Times New Roman" w:cstheme="minorHAnsi"/>
                <w:sz w:val="20"/>
                <w:szCs w:val="20"/>
              </w:rPr>
              <w:t>.,</w:t>
            </w:r>
            <w:proofErr w:type="gramEnd"/>
            <w:r w:rsidRPr="00BE226C">
              <w:rPr>
                <w:rFonts w:cstheme="minorHAnsi"/>
                <w:sz w:val="20"/>
                <w:szCs w:val="20"/>
              </w:rPr>
              <w:t xml:space="preserve"> Hemşirelikt</w:t>
            </w:r>
            <w:r w:rsidR="00FB4DBD" w:rsidRPr="00BE226C">
              <w:rPr>
                <w:rFonts w:cstheme="minorHAnsi"/>
                <w:sz w:val="20"/>
                <w:szCs w:val="20"/>
              </w:rPr>
              <w:t>e Öğretim Öğrenme ve Eğitim,2013</w:t>
            </w:r>
            <w:r w:rsidRPr="00BE226C">
              <w:rPr>
                <w:rFonts w:cstheme="minorHAnsi"/>
                <w:sz w:val="20"/>
                <w:szCs w:val="20"/>
              </w:rPr>
              <w:t>.</w:t>
            </w:r>
          </w:p>
        </w:tc>
      </w:tr>
      <w:tr w:rsidR="00C4457C" w:rsidRPr="00BE226C" w:rsidTr="00AD5885">
        <w:trPr>
          <w:gridBefore w:val="1"/>
          <w:wBefore w:w="24" w:type="dxa"/>
          <w:trHeight w:val="300"/>
          <w:jc w:val="center"/>
        </w:trPr>
        <w:tc>
          <w:tcPr>
            <w:tcW w:w="10490" w:type="dxa"/>
            <w:gridSpan w:val="18"/>
            <w:tcBorders>
              <w:top w:val="single" w:sz="4" w:space="0" w:color="auto"/>
              <w:left w:val="double" w:sz="4" w:space="0" w:color="auto"/>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2.   </w:t>
            </w:r>
            <w:proofErr w:type="spellStart"/>
            <w:r w:rsidRPr="00BE226C">
              <w:rPr>
                <w:rFonts w:cstheme="minorHAnsi"/>
                <w:sz w:val="20"/>
                <w:szCs w:val="20"/>
              </w:rPr>
              <w:t>Bastable</w:t>
            </w:r>
            <w:proofErr w:type="spellEnd"/>
            <w:r w:rsidRPr="00BE226C">
              <w:rPr>
                <w:rFonts w:cstheme="minorHAnsi"/>
                <w:sz w:val="20"/>
                <w:szCs w:val="20"/>
              </w:rPr>
              <w:t xml:space="preserve">, Susan </w:t>
            </w:r>
            <w:proofErr w:type="spellStart"/>
            <w:r w:rsidRPr="00BE226C">
              <w:rPr>
                <w:rFonts w:cstheme="minorHAnsi"/>
                <w:sz w:val="20"/>
                <w:szCs w:val="20"/>
              </w:rPr>
              <w:t>Bacorn</w:t>
            </w:r>
            <w:proofErr w:type="spellEnd"/>
            <w:r w:rsidRPr="00BE226C">
              <w:rPr>
                <w:rFonts w:cstheme="minorHAnsi"/>
                <w:sz w:val="20"/>
                <w:szCs w:val="20"/>
              </w:rPr>
              <w:t xml:space="preserve">, </w:t>
            </w:r>
            <w:proofErr w:type="spellStart"/>
            <w:r w:rsidRPr="00BE226C">
              <w:rPr>
                <w:rFonts w:cstheme="minorHAnsi"/>
                <w:sz w:val="20"/>
                <w:szCs w:val="20"/>
              </w:rPr>
              <w:t>Nurse</w:t>
            </w:r>
            <w:proofErr w:type="spellEnd"/>
            <w:r w:rsidRPr="00BE226C">
              <w:rPr>
                <w:rFonts w:cstheme="minorHAnsi"/>
                <w:sz w:val="20"/>
                <w:szCs w:val="20"/>
              </w:rPr>
              <w:t xml:space="preserve"> as </w:t>
            </w:r>
            <w:proofErr w:type="spellStart"/>
            <w:r w:rsidRPr="00BE226C">
              <w:rPr>
                <w:rFonts w:cstheme="minorHAnsi"/>
                <w:sz w:val="20"/>
                <w:szCs w:val="20"/>
              </w:rPr>
              <w:t>educator</w:t>
            </w:r>
            <w:proofErr w:type="spellEnd"/>
            <w:r w:rsidRPr="00BE226C">
              <w:rPr>
                <w:rFonts w:cstheme="minorHAnsi"/>
                <w:sz w:val="20"/>
                <w:szCs w:val="20"/>
              </w:rPr>
              <w:t xml:space="preserve">: </w:t>
            </w:r>
            <w:proofErr w:type="spellStart"/>
            <w:r w:rsidRPr="00BE226C">
              <w:rPr>
                <w:rFonts w:cstheme="minorHAnsi"/>
                <w:sz w:val="20"/>
                <w:szCs w:val="20"/>
              </w:rPr>
              <w:t>principles</w:t>
            </w:r>
            <w:proofErr w:type="spellEnd"/>
            <w:r w:rsidRPr="00BE226C">
              <w:rPr>
                <w:rFonts w:cstheme="minorHAnsi"/>
                <w:sz w:val="20"/>
                <w:szCs w:val="20"/>
              </w:rPr>
              <w:t xml:space="preserve"> of teachingandlearningfornursingprofessionalsJonesandBartlettPublishers    </w:t>
            </w:r>
            <w:proofErr w:type="spellStart"/>
            <w:r w:rsidRPr="00BE226C">
              <w:rPr>
                <w:rFonts w:cstheme="minorHAnsi"/>
                <w:sz w:val="20"/>
                <w:szCs w:val="20"/>
              </w:rPr>
              <w:t>Sudbury</w:t>
            </w:r>
            <w:proofErr w:type="spellEnd"/>
            <w:r w:rsidRPr="00BE226C">
              <w:rPr>
                <w:rFonts w:cstheme="minorHAnsi"/>
                <w:sz w:val="20"/>
                <w:szCs w:val="20"/>
              </w:rPr>
              <w:t xml:space="preserve">, </w:t>
            </w:r>
            <w:proofErr w:type="spellStart"/>
            <w:r w:rsidRPr="00BE226C">
              <w:rPr>
                <w:rFonts w:cstheme="minorHAnsi"/>
                <w:sz w:val="20"/>
                <w:szCs w:val="20"/>
              </w:rPr>
              <w:t>Mass</w:t>
            </w:r>
            <w:proofErr w:type="spellEnd"/>
            <w:r w:rsidRPr="00BE226C">
              <w:rPr>
                <w:rFonts w:cstheme="minorHAnsi"/>
                <w:sz w:val="20"/>
                <w:szCs w:val="20"/>
              </w:rPr>
              <w:t>.    2003</w:t>
            </w:r>
          </w:p>
        </w:tc>
      </w:tr>
      <w:tr w:rsidR="00FB4DBD" w:rsidRPr="00BE226C" w:rsidTr="00AD5885">
        <w:trPr>
          <w:gridBefore w:val="1"/>
          <w:wBefore w:w="24" w:type="dxa"/>
          <w:trHeight w:val="300"/>
          <w:jc w:val="center"/>
        </w:trPr>
        <w:tc>
          <w:tcPr>
            <w:tcW w:w="10490" w:type="dxa"/>
            <w:gridSpan w:val="18"/>
            <w:tcBorders>
              <w:top w:val="single" w:sz="4" w:space="0" w:color="auto"/>
              <w:left w:val="double" w:sz="4" w:space="0" w:color="auto"/>
              <w:bottom w:val="single" w:sz="4" w:space="0" w:color="auto"/>
              <w:right w:val="double" w:sz="6" w:space="0" w:color="000000"/>
            </w:tcBorders>
            <w:shd w:val="clear" w:color="auto" w:fill="auto"/>
            <w:noWrap/>
            <w:hideMark/>
          </w:tcPr>
          <w:p w:rsidR="00FB4DBD" w:rsidRPr="00BE226C" w:rsidRDefault="00FB4DBD"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3.Açıksöz, Ü</w:t>
            </w:r>
            <w:proofErr w:type="gramStart"/>
            <w:r w:rsidRPr="00BE226C">
              <w:rPr>
                <w:rFonts w:eastAsia="Times New Roman" w:cstheme="minorHAnsi"/>
                <w:sz w:val="20"/>
                <w:szCs w:val="20"/>
              </w:rPr>
              <w:t>.,</w:t>
            </w:r>
            <w:proofErr w:type="gramEnd"/>
            <w:r w:rsidRPr="00BE226C">
              <w:rPr>
                <w:rFonts w:eastAsia="Times New Roman" w:cstheme="minorHAnsi"/>
                <w:sz w:val="20"/>
                <w:szCs w:val="20"/>
              </w:rPr>
              <w:t>K., Etkili Öğrenme ve Öğretme, 2009</w:t>
            </w:r>
          </w:p>
        </w:tc>
      </w:tr>
      <w:tr w:rsidR="00FB4DBD" w:rsidRPr="00BE226C" w:rsidTr="00AD5885">
        <w:trPr>
          <w:gridBefore w:val="1"/>
          <w:wBefore w:w="24" w:type="dxa"/>
          <w:trHeight w:val="300"/>
          <w:jc w:val="center"/>
        </w:trPr>
        <w:tc>
          <w:tcPr>
            <w:tcW w:w="10490" w:type="dxa"/>
            <w:gridSpan w:val="18"/>
            <w:tcBorders>
              <w:top w:val="single" w:sz="4" w:space="0" w:color="auto"/>
              <w:left w:val="double" w:sz="4" w:space="0" w:color="auto"/>
              <w:bottom w:val="single" w:sz="4" w:space="0" w:color="auto"/>
              <w:right w:val="double" w:sz="6" w:space="0" w:color="000000"/>
            </w:tcBorders>
            <w:shd w:val="clear" w:color="auto" w:fill="auto"/>
            <w:noWrap/>
            <w:hideMark/>
          </w:tcPr>
          <w:p w:rsidR="00FB4DBD" w:rsidRPr="00BE226C" w:rsidRDefault="00FB4DBD" w:rsidP="00FB4DBD">
            <w:pPr>
              <w:pStyle w:val="GvdeMetniGirintisi"/>
              <w:tabs>
                <w:tab w:val="num" w:pos="426"/>
              </w:tabs>
              <w:spacing w:after="0" w:line="360" w:lineRule="auto"/>
              <w:ind w:left="426" w:hanging="213"/>
              <w:jc w:val="both"/>
              <w:rPr>
                <w:rFonts w:asciiTheme="minorHAnsi" w:hAnsiTheme="minorHAnsi" w:cstheme="minorHAnsi"/>
                <w:sz w:val="20"/>
                <w:szCs w:val="20"/>
              </w:rPr>
            </w:pPr>
            <w:r w:rsidRPr="00BE226C">
              <w:rPr>
                <w:rFonts w:cstheme="minorHAnsi"/>
                <w:sz w:val="20"/>
                <w:szCs w:val="20"/>
              </w:rPr>
              <w:t xml:space="preserve">4. </w:t>
            </w:r>
            <w:proofErr w:type="spellStart"/>
            <w:r w:rsidRPr="00BE226C">
              <w:rPr>
                <w:rFonts w:asciiTheme="minorHAnsi" w:hAnsiTheme="minorHAnsi" w:cstheme="minorHAnsi"/>
                <w:sz w:val="20"/>
                <w:szCs w:val="20"/>
              </w:rPr>
              <w:t>Özvarış</w:t>
            </w:r>
            <w:proofErr w:type="spellEnd"/>
            <w:r w:rsidRPr="00BE226C">
              <w:rPr>
                <w:rFonts w:asciiTheme="minorHAnsi" w:hAnsiTheme="minorHAnsi" w:cstheme="minorHAnsi"/>
                <w:sz w:val="20"/>
                <w:szCs w:val="20"/>
              </w:rPr>
              <w:t>, B, Ş</w:t>
            </w:r>
            <w:proofErr w:type="gramStart"/>
            <w:r w:rsidRPr="00BE226C">
              <w:rPr>
                <w:rFonts w:asciiTheme="minorHAnsi" w:hAnsiTheme="minorHAnsi" w:cstheme="minorHAnsi"/>
                <w:sz w:val="20"/>
                <w:szCs w:val="20"/>
              </w:rPr>
              <w:t>.,</w:t>
            </w:r>
            <w:proofErr w:type="gramEnd"/>
            <w:r w:rsidRPr="00BE226C">
              <w:rPr>
                <w:rFonts w:asciiTheme="minorHAnsi" w:hAnsiTheme="minorHAnsi" w:cstheme="minorHAnsi"/>
                <w:sz w:val="20"/>
                <w:szCs w:val="20"/>
              </w:rPr>
              <w:t xml:space="preserve"> Sağlığı Geliştirme ve Sağlık Eğitimi, 2011.</w:t>
            </w:r>
          </w:p>
        </w:tc>
      </w:tr>
      <w:tr w:rsidR="00C4457C" w:rsidRPr="00BE226C" w:rsidTr="00AD5885">
        <w:trPr>
          <w:gridBefore w:val="1"/>
          <w:wBefore w:w="24" w:type="dxa"/>
          <w:trHeight w:val="315"/>
          <w:jc w:val="center"/>
        </w:trPr>
        <w:tc>
          <w:tcPr>
            <w:tcW w:w="10490" w:type="dxa"/>
            <w:gridSpan w:val="18"/>
            <w:tcBorders>
              <w:top w:val="nil"/>
              <w:left w:val="double" w:sz="4" w:space="0" w:color="auto"/>
              <w:bottom w:val="double" w:sz="6" w:space="0" w:color="auto"/>
              <w:right w:val="double" w:sz="6" w:space="0" w:color="000000"/>
            </w:tcBorders>
            <w:shd w:val="clear" w:color="auto" w:fill="auto"/>
            <w:noWrap/>
            <w:vAlign w:val="bottom"/>
            <w:hideMark/>
          </w:tcPr>
          <w:p w:rsidR="00C4457C" w:rsidRPr="00BE226C" w:rsidRDefault="00FB4DBD" w:rsidP="00FB4DBD">
            <w:pPr>
              <w:pStyle w:val="GvdeMetniGirintisi"/>
              <w:tabs>
                <w:tab w:val="num" w:pos="426"/>
              </w:tabs>
              <w:spacing w:after="0" w:line="360" w:lineRule="auto"/>
              <w:ind w:left="426" w:hanging="213"/>
              <w:rPr>
                <w:rFonts w:asciiTheme="minorHAnsi" w:hAnsiTheme="minorHAnsi" w:cstheme="minorHAnsi"/>
                <w:sz w:val="20"/>
                <w:szCs w:val="20"/>
              </w:rPr>
            </w:pPr>
            <w:r w:rsidRPr="00BE226C">
              <w:rPr>
                <w:rFonts w:cstheme="minorHAnsi"/>
                <w:sz w:val="20"/>
                <w:szCs w:val="20"/>
              </w:rPr>
              <w:t>5</w:t>
            </w:r>
            <w:r w:rsidR="00C4457C" w:rsidRPr="00BE226C">
              <w:rPr>
                <w:rFonts w:cstheme="minorHAnsi"/>
                <w:sz w:val="20"/>
                <w:szCs w:val="20"/>
              </w:rPr>
              <w:t xml:space="preserve">. </w:t>
            </w:r>
            <w:r w:rsidRPr="00BE226C">
              <w:rPr>
                <w:rFonts w:asciiTheme="minorHAnsi" w:hAnsiTheme="minorHAnsi" w:cstheme="minorHAnsi"/>
                <w:sz w:val="20"/>
                <w:szCs w:val="20"/>
              </w:rPr>
              <w:t>Sönmez, V</w:t>
            </w:r>
            <w:proofErr w:type="gramStart"/>
            <w:r w:rsidRPr="00BE226C">
              <w:rPr>
                <w:rFonts w:asciiTheme="minorHAnsi" w:hAnsiTheme="minorHAnsi" w:cstheme="minorHAnsi"/>
                <w:sz w:val="20"/>
                <w:szCs w:val="20"/>
              </w:rPr>
              <w:t>.,</w:t>
            </w:r>
            <w:proofErr w:type="gramEnd"/>
            <w:r w:rsidRPr="00BE226C">
              <w:rPr>
                <w:rFonts w:asciiTheme="minorHAnsi" w:hAnsiTheme="minorHAnsi" w:cstheme="minorHAnsi"/>
                <w:sz w:val="20"/>
                <w:szCs w:val="20"/>
              </w:rPr>
              <w:t xml:space="preserve"> Öğretim İlke ve Yöntemleri, Anı yayıncılık, 2014</w:t>
            </w:r>
          </w:p>
        </w:tc>
      </w:tr>
      <w:tr w:rsidR="00AD5885" w:rsidRPr="00B6041E" w:rsidTr="00AD5885">
        <w:trPr>
          <w:gridBefore w:val="1"/>
          <w:wBefore w:w="24" w:type="dxa"/>
          <w:trHeight w:val="315"/>
          <w:jc w:val="center"/>
        </w:trPr>
        <w:tc>
          <w:tcPr>
            <w:tcW w:w="10490" w:type="dxa"/>
            <w:gridSpan w:val="18"/>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Default="00AD5885" w:rsidP="00953457">
            <w:pPr>
              <w:tabs>
                <w:tab w:val="num" w:pos="426"/>
              </w:tabs>
              <w:spacing w:after="120" w:line="360" w:lineRule="auto"/>
              <w:jc w:val="center"/>
              <w:rPr>
                <w:rFonts w:ascii="Times New Roman" w:eastAsia="Times New Roman" w:hAnsi="Times New Roman"/>
                <w:b/>
                <w:sz w:val="20"/>
                <w:szCs w:val="20"/>
              </w:rPr>
            </w:pPr>
          </w:p>
          <w:p w:rsidR="00AD5885" w:rsidRPr="00B6041E" w:rsidRDefault="00AD5885" w:rsidP="00953457">
            <w:pPr>
              <w:tabs>
                <w:tab w:val="num" w:pos="426"/>
              </w:tabs>
              <w:spacing w:after="120" w:line="360" w:lineRule="auto"/>
              <w:jc w:val="center"/>
              <w:rPr>
                <w:rFonts w:ascii="Times New Roman" w:eastAsia="Times New Roman" w:hAnsi="Times New Roman"/>
                <w:b/>
                <w:sz w:val="20"/>
                <w:szCs w:val="20"/>
              </w:rPr>
            </w:pPr>
            <w:r w:rsidRPr="00B6041E">
              <w:rPr>
                <w:rFonts w:ascii="Times New Roman" w:eastAsia="Times New Roman" w:hAnsi="Times New Roman"/>
                <w:b/>
                <w:sz w:val="20"/>
                <w:szCs w:val="20"/>
              </w:rPr>
              <w:t xml:space="preserve">ANKARA YILDIRIM BEYAZIT ÜNİVERSİTESİ  </w:t>
            </w:r>
            <w:r w:rsidRPr="00B6041E">
              <w:rPr>
                <w:rFonts w:ascii="Times New Roman" w:eastAsia="Times New Roman" w:hAnsi="Times New Roman"/>
                <w:b/>
                <w:sz w:val="20"/>
                <w:szCs w:val="20"/>
              </w:rPr>
              <w:br/>
              <w:t xml:space="preserve">SAĞLIK BİLİMLERİ FAKÜLTESİ HEMŞİRELİK BÖLÜMÜ </w:t>
            </w:r>
            <w:r w:rsidRPr="00B6041E">
              <w:rPr>
                <w:rFonts w:ascii="Times New Roman" w:eastAsia="Times New Roman" w:hAnsi="Times New Roman"/>
                <w:b/>
                <w:sz w:val="20"/>
                <w:szCs w:val="20"/>
              </w:rPr>
              <w:br/>
              <w:t>2019-2020 AKTS BİLGİ FORMU</w:t>
            </w:r>
          </w:p>
        </w:tc>
      </w:tr>
      <w:tr w:rsidR="00AD5885" w:rsidRPr="00B6041E" w:rsidTr="00AD5885">
        <w:trPr>
          <w:gridAfter w:val="1"/>
          <w:wAfter w:w="24" w:type="dxa"/>
          <w:trHeight w:val="330"/>
          <w:jc w:val="center"/>
        </w:trPr>
        <w:tc>
          <w:tcPr>
            <w:tcW w:w="4884" w:type="dxa"/>
            <w:gridSpan w:val="11"/>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lastRenderedPageBreak/>
              <w:t>Dersin Kodu: HEM411</w:t>
            </w:r>
          </w:p>
        </w:tc>
        <w:tc>
          <w:tcPr>
            <w:tcW w:w="5606" w:type="dxa"/>
            <w:gridSpan w:val="7"/>
            <w:tcBorders>
              <w:top w:val="double" w:sz="6" w:space="0" w:color="auto"/>
              <w:left w:val="nil"/>
              <w:bottom w:val="double" w:sz="6" w:space="0" w:color="auto"/>
              <w:right w:val="double" w:sz="6" w:space="0" w:color="auto"/>
            </w:tcBorders>
            <w:shd w:val="clear" w:color="000000" w:fill="C0C0C0"/>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color w:val="000000"/>
                <w:sz w:val="20"/>
                <w:szCs w:val="20"/>
              </w:rPr>
            </w:pPr>
            <w:r w:rsidRPr="00B6041E">
              <w:rPr>
                <w:rFonts w:ascii="Times New Roman" w:eastAsia="Times New Roman" w:hAnsi="Times New Roman"/>
                <w:b/>
                <w:bCs/>
                <w:color w:val="000000"/>
                <w:sz w:val="20"/>
                <w:szCs w:val="20"/>
              </w:rPr>
              <w:t>Dersin Adı:</w:t>
            </w:r>
            <w:r w:rsidRPr="00B6041E">
              <w:rPr>
                <w:rFonts w:ascii="Times New Roman" w:eastAsia="Times New Roman" w:hAnsi="Times New Roman"/>
                <w:color w:val="000000"/>
                <w:sz w:val="20"/>
                <w:szCs w:val="20"/>
              </w:rPr>
              <w:t xml:space="preserve"> </w:t>
            </w:r>
            <w:r w:rsidRPr="00B6041E">
              <w:rPr>
                <w:rFonts w:ascii="Times New Roman" w:eastAsia="Times New Roman" w:hAnsi="Times New Roman"/>
                <w:sz w:val="20"/>
                <w:szCs w:val="20"/>
              </w:rPr>
              <w:t>Fiziksel Muayene</w:t>
            </w:r>
          </w:p>
        </w:tc>
      </w:tr>
      <w:tr w:rsidR="00AD5885" w:rsidRPr="00B6041E" w:rsidTr="00AD5885">
        <w:trPr>
          <w:gridAfter w:val="1"/>
          <w:wAfter w:w="24" w:type="dxa"/>
          <w:trHeight w:val="315"/>
          <w:jc w:val="center"/>
        </w:trPr>
        <w:tc>
          <w:tcPr>
            <w:tcW w:w="2291"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Yıl/ Yarıyıl:</w:t>
            </w:r>
          </w:p>
        </w:tc>
        <w:tc>
          <w:tcPr>
            <w:tcW w:w="8199" w:type="dxa"/>
            <w:gridSpan w:val="13"/>
            <w:tcBorders>
              <w:top w:val="double" w:sz="6"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xml:space="preserve">4. Yıl /Güz Dönemi </w:t>
            </w:r>
          </w:p>
        </w:tc>
      </w:tr>
      <w:tr w:rsidR="00AD5885" w:rsidRPr="00B6041E"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Program:</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Lisans</w:t>
            </w:r>
          </w:p>
        </w:tc>
      </w:tr>
      <w:tr w:rsidR="00AD5885" w:rsidRPr="00B6041E"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 Dili:</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Türkçe</w:t>
            </w:r>
          </w:p>
        </w:tc>
      </w:tr>
      <w:tr w:rsidR="00AD5885" w:rsidRPr="00B6041E"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Kategorisi:</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Zorunlu Ders</w:t>
            </w:r>
          </w:p>
        </w:tc>
      </w:tr>
      <w:tr w:rsidR="00AD5885" w:rsidRPr="00B6041E"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proofErr w:type="spellStart"/>
            <w:r w:rsidRPr="00B6041E">
              <w:rPr>
                <w:rFonts w:ascii="Times New Roman" w:eastAsia="Times New Roman" w:hAnsi="Times New Roman"/>
                <w:b/>
                <w:bCs/>
                <w:color w:val="000000"/>
                <w:sz w:val="20"/>
                <w:szCs w:val="20"/>
              </w:rPr>
              <w:t>Önşartları</w:t>
            </w:r>
            <w:proofErr w:type="spellEnd"/>
            <w:r w:rsidRPr="00B6041E">
              <w:rPr>
                <w:rFonts w:ascii="Times New Roman" w:eastAsia="Times New Roman" w:hAnsi="Times New Roman"/>
                <w:b/>
                <w:bCs/>
                <w:color w:val="000000"/>
                <w:sz w:val="20"/>
                <w:szCs w:val="20"/>
              </w:rPr>
              <w:t>:</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Yok</w:t>
            </w:r>
          </w:p>
        </w:tc>
      </w:tr>
      <w:tr w:rsidR="00AD5885" w:rsidRPr="00B6041E" w:rsidTr="00AD5885">
        <w:trPr>
          <w:gridAfter w:val="1"/>
          <w:wAfter w:w="24" w:type="dxa"/>
          <w:trHeight w:val="315"/>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Süresi:</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14 hafta - haftada 2 saat teorik</w:t>
            </w:r>
            <w:r w:rsidRPr="00B6041E">
              <w:rPr>
                <w:rFonts w:ascii="Times New Roman" w:eastAsia="Times New Roman" w:hAnsi="Times New Roman"/>
                <w:sz w:val="20"/>
                <w:szCs w:val="20"/>
              </w:rPr>
              <w:t xml:space="preserve"> </w:t>
            </w:r>
          </w:p>
        </w:tc>
      </w:tr>
      <w:tr w:rsidR="00AD5885" w:rsidRPr="00B6041E"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Sorumlusu:</w:t>
            </w:r>
          </w:p>
        </w:tc>
        <w:tc>
          <w:tcPr>
            <w:tcW w:w="8199" w:type="dxa"/>
            <w:gridSpan w:val="13"/>
            <w:tcBorders>
              <w:top w:val="double" w:sz="6" w:space="0" w:color="auto"/>
              <w:left w:val="nil"/>
              <w:bottom w:val="double" w:sz="6" w:space="0" w:color="auto"/>
              <w:right w:val="double" w:sz="6" w:space="0" w:color="000000"/>
            </w:tcBorders>
            <w:shd w:val="clear" w:color="000000" w:fill="C0C0C0"/>
            <w:noWrap/>
            <w:vAlign w:val="bottom"/>
            <w:hideMark/>
          </w:tcPr>
          <w:p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Amacı:</w:t>
            </w:r>
          </w:p>
        </w:tc>
        <w:tc>
          <w:tcPr>
            <w:tcW w:w="8199" w:type="dxa"/>
            <w:gridSpan w:val="13"/>
            <w:tcBorders>
              <w:top w:val="double" w:sz="6" w:space="0" w:color="auto"/>
              <w:left w:val="nil"/>
              <w:bottom w:val="double" w:sz="6" w:space="0" w:color="auto"/>
              <w:right w:val="double" w:sz="6" w:space="0" w:color="000000"/>
            </w:tcBorders>
            <w:shd w:val="clear" w:color="auto" w:fill="auto"/>
            <w:hideMark/>
          </w:tcPr>
          <w:p w:rsidR="00AD5885" w:rsidRPr="00B6041E" w:rsidRDefault="00AD5885" w:rsidP="00953457">
            <w:pPr>
              <w:spacing w:after="0" w:line="240" w:lineRule="auto"/>
              <w:jc w:val="both"/>
              <w:rPr>
                <w:rFonts w:ascii="Times New Roman" w:hAnsi="Times New Roman"/>
                <w:sz w:val="20"/>
                <w:szCs w:val="20"/>
              </w:rPr>
            </w:pPr>
            <w:r w:rsidRPr="00B6041E">
              <w:rPr>
                <w:rFonts w:ascii="Times New Roman" w:eastAsia="Times New Roman" w:hAnsi="Times New Roman"/>
                <w:sz w:val="20"/>
                <w:szCs w:val="20"/>
              </w:rPr>
              <w:t xml:space="preserve"> </w:t>
            </w:r>
            <w:r w:rsidRPr="00B6041E">
              <w:rPr>
                <w:rFonts w:ascii="Times New Roman" w:hAnsi="Times New Roman"/>
                <w:sz w:val="20"/>
                <w:szCs w:val="20"/>
              </w:rPr>
              <w:t>Bu dersin amacı; öğrenciye temel fiziksel muayene yöntemleri ile ilgili bilgi ve beceri kazandırmak ve bu bilgi ve becerileri hemşirelik bakımına yansıtabilmesini sağlamaktır.</w:t>
            </w:r>
          </w:p>
        </w:tc>
      </w:tr>
      <w:tr w:rsidR="00AD5885" w:rsidRPr="00B6041E"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İçeriği:</w:t>
            </w:r>
          </w:p>
        </w:tc>
        <w:tc>
          <w:tcPr>
            <w:tcW w:w="8199" w:type="dxa"/>
            <w:gridSpan w:val="13"/>
            <w:tcBorders>
              <w:top w:val="double" w:sz="6" w:space="0" w:color="auto"/>
              <w:left w:val="nil"/>
              <w:bottom w:val="double" w:sz="6" w:space="0" w:color="auto"/>
              <w:right w:val="double" w:sz="6" w:space="0" w:color="000000"/>
            </w:tcBorders>
            <w:shd w:val="clear" w:color="auto" w:fill="auto"/>
            <w:hideMark/>
          </w:tcPr>
          <w:p w:rsidR="00AD5885" w:rsidRPr="00B6041E" w:rsidRDefault="00AD5885" w:rsidP="00953457">
            <w:pPr>
              <w:spacing w:after="0" w:line="240" w:lineRule="auto"/>
              <w:jc w:val="both"/>
              <w:rPr>
                <w:rFonts w:ascii="Times New Roman" w:hAnsi="Times New Roman"/>
                <w:sz w:val="20"/>
                <w:szCs w:val="20"/>
              </w:rPr>
            </w:pPr>
            <w:r w:rsidRPr="00B6041E">
              <w:rPr>
                <w:rFonts w:ascii="Times New Roman" w:eastAsia="Times New Roman" w:hAnsi="Times New Roman"/>
                <w:sz w:val="20"/>
                <w:szCs w:val="20"/>
              </w:rPr>
              <w:t xml:space="preserve">Bu ders, fiziksel muayene yöntemleri ile ilgili temel bilgi ve becerileri içermektedir. </w:t>
            </w:r>
            <w:r w:rsidRPr="00B6041E">
              <w:rPr>
                <w:rStyle w:val="Gl"/>
                <w:rFonts w:ascii="Times New Roman" w:hAnsi="Times New Roman"/>
                <w:b w:val="0"/>
                <w:bCs w:val="0"/>
                <w:sz w:val="20"/>
                <w:szCs w:val="20"/>
              </w:rPr>
              <w:t>Dersin kapsamında</w:t>
            </w:r>
            <w:r w:rsidRPr="00B6041E">
              <w:rPr>
                <w:rStyle w:val="Gl"/>
                <w:rFonts w:ascii="Times New Roman" w:hAnsi="Times New Roman"/>
                <w:sz w:val="20"/>
                <w:szCs w:val="20"/>
              </w:rPr>
              <w:t xml:space="preserve"> </w:t>
            </w:r>
            <w:r w:rsidRPr="00B6041E">
              <w:rPr>
                <w:rFonts w:ascii="Times New Roman" w:hAnsi="Times New Roman"/>
                <w:sz w:val="20"/>
                <w:szCs w:val="20"/>
              </w:rPr>
              <w:t xml:space="preserve">fiziksel muayene ve hemşirelik, </w:t>
            </w:r>
            <w:proofErr w:type="gramStart"/>
            <w:r w:rsidRPr="00B6041E">
              <w:rPr>
                <w:rFonts w:ascii="Times New Roman" w:hAnsi="Times New Roman"/>
                <w:sz w:val="20"/>
                <w:szCs w:val="20"/>
              </w:rPr>
              <w:t>hikaye</w:t>
            </w:r>
            <w:proofErr w:type="gramEnd"/>
            <w:r w:rsidRPr="00B6041E">
              <w:rPr>
                <w:rFonts w:ascii="Times New Roman" w:hAnsi="Times New Roman"/>
                <w:sz w:val="20"/>
                <w:szCs w:val="20"/>
              </w:rPr>
              <w:t xml:space="preserve"> alma ve fiziksel muayene yöntemleri, hastanın genel değerlendirilmesi, deri, saç ve tırnak muayenesi, baş ve boyun muayenesi, kulak muayenesi ve işitme testleri, göz muayenesi ve görme testleri, </w:t>
            </w:r>
            <w:proofErr w:type="spellStart"/>
            <w:r w:rsidRPr="00B6041E">
              <w:rPr>
                <w:rFonts w:ascii="Times New Roman" w:hAnsi="Times New Roman"/>
                <w:sz w:val="20"/>
                <w:szCs w:val="20"/>
              </w:rPr>
              <w:t>toraks</w:t>
            </w:r>
            <w:proofErr w:type="spellEnd"/>
            <w:r w:rsidRPr="00B6041E">
              <w:rPr>
                <w:rFonts w:ascii="Times New Roman" w:hAnsi="Times New Roman"/>
                <w:sz w:val="20"/>
                <w:szCs w:val="20"/>
              </w:rPr>
              <w:t xml:space="preserve"> ve akciğer muayenesi, kalp muayenesi ve </w:t>
            </w:r>
            <w:proofErr w:type="spellStart"/>
            <w:r w:rsidRPr="00B6041E">
              <w:rPr>
                <w:rFonts w:ascii="Times New Roman" w:hAnsi="Times New Roman"/>
                <w:sz w:val="20"/>
                <w:szCs w:val="20"/>
              </w:rPr>
              <w:t>periferik</w:t>
            </w:r>
            <w:proofErr w:type="spellEnd"/>
            <w:r w:rsidRPr="00B6041E">
              <w:rPr>
                <w:rFonts w:ascii="Times New Roman" w:hAnsi="Times New Roman"/>
                <w:sz w:val="20"/>
                <w:szCs w:val="20"/>
              </w:rPr>
              <w:t xml:space="preserve"> </w:t>
            </w:r>
            <w:proofErr w:type="spellStart"/>
            <w:r w:rsidRPr="00B6041E">
              <w:rPr>
                <w:rFonts w:ascii="Times New Roman" w:hAnsi="Times New Roman"/>
                <w:sz w:val="20"/>
                <w:szCs w:val="20"/>
              </w:rPr>
              <w:t>vasküler</w:t>
            </w:r>
            <w:proofErr w:type="spellEnd"/>
            <w:r w:rsidRPr="00B6041E">
              <w:rPr>
                <w:rFonts w:ascii="Times New Roman" w:hAnsi="Times New Roman"/>
                <w:sz w:val="20"/>
                <w:szCs w:val="20"/>
              </w:rPr>
              <w:t xml:space="preserve"> sistem muayenesi, meme ve </w:t>
            </w:r>
            <w:proofErr w:type="spellStart"/>
            <w:r w:rsidRPr="00B6041E">
              <w:rPr>
                <w:rFonts w:ascii="Times New Roman" w:hAnsi="Times New Roman"/>
                <w:sz w:val="20"/>
                <w:szCs w:val="20"/>
              </w:rPr>
              <w:t>aksilla</w:t>
            </w:r>
            <w:proofErr w:type="spellEnd"/>
            <w:r w:rsidRPr="00B6041E">
              <w:rPr>
                <w:rFonts w:ascii="Times New Roman" w:hAnsi="Times New Roman"/>
                <w:sz w:val="20"/>
                <w:szCs w:val="20"/>
              </w:rPr>
              <w:t xml:space="preserve"> muayenesi, kas-iskelet sistemi muayenesi, abdomen muayenesi, nörolojik muayene konuları yer almaktadır. </w:t>
            </w:r>
          </w:p>
        </w:tc>
      </w:tr>
      <w:tr w:rsidR="00AD5885" w:rsidRPr="00B6041E"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noWrap/>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Öğrenim Çıktıları:</w:t>
            </w:r>
          </w:p>
        </w:tc>
        <w:tc>
          <w:tcPr>
            <w:tcW w:w="8199" w:type="dxa"/>
            <w:gridSpan w:val="13"/>
            <w:tcBorders>
              <w:top w:val="double" w:sz="6" w:space="0" w:color="auto"/>
              <w:left w:val="nil"/>
              <w:bottom w:val="double" w:sz="6" w:space="0" w:color="auto"/>
              <w:right w:val="double" w:sz="6" w:space="0" w:color="000000"/>
            </w:tcBorders>
            <w:shd w:val="clear" w:color="auto" w:fill="auto"/>
            <w:hideMark/>
          </w:tcPr>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Öğrenci;</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muayenenin hemşirelik bakımındaki önemini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 yöntemlerini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 için hastanın hazırlığında dikkat edilmesi gereken ilkeleri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 yöntemlerinin her birinde dikkat edilmesi gereken ilkeleri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Hastanın genel değerlendirmesinde değerlendirilecek alanları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Derinin değerlendirilmesinde dikkat edilecek noktaları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Baş ve boyun muayenesinde kullanılan muayene yöntemlerini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Kulakta sık karşılaşılan sorunları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Göz muayenesinde değerlendirilecek alanları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Toraks</w:t>
            </w:r>
            <w:proofErr w:type="spellEnd"/>
            <w:r w:rsidRPr="00B6041E">
              <w:rPr>
                <w:rFonts w:ascii="Times New Roman" w:eastAsia="Times New Roman" w:hAnsi="Times New Roman"/>
                <w:sz w:val="20"/>
                <w:szCs w:val="20"/>
              </w:rPr>
              <w:t xml:space="preserve"> ve akciğer muayenesinde kullanılan muayene yöntemlerini sıralar.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Kalp muayenesinde değerlendirme yapılan alanları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Periferik</w:t>
            </w:r>
            <w:proofErr w:type="spellEnd"/>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vasküler</w:t>
            </w:r>
            <w:proofErr w:type="spellEnd"/>
            <w:r w:rsidRPr="00B6041E">
              <w:rPr>
                <w:rFonts w:ascii="Times New Roman" w:eastAsia="Times New Roman" w:hAnsi="Times New Roman"/>
                <w:sz w:val="20"/>
                <w:szCs w:val="20"/>
              </w:rPr>
              <w:t xml:space="preserve"> sistemin değerlendirilmesinde değerlendirilecek alanları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Periferik</w:t>
            </w:r>
            <w:proofErr w:type="spellEnd"/>
            <w:r w:rsidRPr="00B6041E">
              <w:rPr>
                <w:rFonts w:ascii="Times New Roman" w:eastAsia="Times New Roman" w:hAnsi="Times New Roman"/>
                <w:sz w:val="20"/>
                <w:szCs w:val="20"/>
              </w:rPr>
              <w:t xml:space="preserve"> doku </w:t>
            </w:r>
            <w:proofErr w:type="spellStart"/>
            <w:r w:rsidRPr="00B6041E">
              <w:rPr>
                <w:rFonts w:ascii="Times New Roman" w:eastAsia="Times New Roman" w:hAnsi="Times New Roman"/>
                <w:sz w:val="20"/>
                <w:szCs w:val="20"/>
              </w:rPr>
              <w:t>perfüzyonunun</w:t>
            </w:r>
            <w:proofErr w:type="spellEnd"/>
            <w:r w:rsidRPr="00B6041E">
              <w:rPr>
                <w:rFonts w:ascii="Times New Roman" w:eastAsia="Times New Roman" w:hAnsi="Times New Roman"/>
                <w:sz w:val="20"/>
                <w:szCs w:val="20"/>
              </w:rPr>
              <w:t xml:space="preserve"> değerlendirme yöntemini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Meme muayenesi için gerekli sağlık öyküsünün bileşenlerini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Memeyi kadranlarına ayırma şeklini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Kas iskelet muayenesinde dikkat edilecek noktaları açıklar.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Kas iskelet sistemi muayenesinde hasta yürürken değerlendirilecek özellikleri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Abdomenin kadranlarını sayar.</w:t>
            </w:r>
          </w:p>
          <w:p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Abdomen muayenesi yapılırken sırayla kullanılan fiziksel muayene yöntemlerini sayar.</w:t>
            </w:r>
          </w:p>
          <w:p w:rsidR="00AD5885" w:rsidRPr="00B6041E" w:rsidRDefault="00AD5885" w:rsidP="00953457">
            <w:pPr>
              <w:pStyle w:val="TableParagraph"/>
              <w:rPr>
                <w:sz w:val="20"/>
                <w:szCs w:val="20"/>
              </w:rPr>
            </w:pPr>
            <w:r w:rsidRPr="00B6041E">
              <w:rPr>
                <w:sz w:val="20"/>
                <w:szCs w:val="20"/>
              </w:rPr>
              <w:t xml:space="preserve">- </w:t>
            </w:r>
            <w:r>
              <w:rPr>
                <w:sz w:val="20"/>
                <w:szCs w:val="20"/>
              </w:rPr>
              <w:t>Sinir sistemi</w:t>
            </w:r>
            <w:r w:rsidRPr="00B6041E">
              <w:rPr>
                <w:sz w:val="20"/>
                <w:szCs w:val="20"/>
              </w:rPr>
              <w:t>ne ili</w:t>
            </w:r>
            <w:r>
              <w:rPr>
                <w:sz w:val="20"/>
                <w:szCs w:val="20"/>
              </w:rPr>
              <w:t xml:space="preserve">şkin sağlık </w:t>
            </w:r>
            <w:proofErr w:type="gramStart"/>
            <w:r>
              <w:rPr>
                <w:sz w:val="20"/>
                <w:szCs w:val="20"/>
              </w:rPr>
              <w:t>hikayesi</w:t>
            </w:r>
            <w:proofErr w:type="gramEnd"/>
            <w:r>
              <w:rPr>
                <w:sz w:val="20"/>
                <w:szCs w:val="20"/>
              </w:rPr>
              <w:t xml:space="preserve"> alınırken </w:t>
            </w:r>
            <w:r w:rsidRPr="00B6041E">
              <w:rPr>
                <w:sz w:val="20"/>
                <w:szCs w:val="20"/>
              </w:rPr>
              <w:t>dikkat edilecek noktaları sayar.</w:t>
            </w:r>
          </w:p>
        </w:tc>
      </w:tr>
      <w:tr w:rsidR="00AD5885" w:rsidRPr="00B6041E" w:rsidTr="00AD5885">
        <w:trPr>
          <w:gridAfter w:val="1"/>
          <w:wAfter w:w="24" w:type="dxa"/>
          <w:trHeight w:val="330"/>
          <w:jc w:val="center"/>
        </w:trPr>
        <w:tc>
          <w:tcPr>
            <w:tcW w:w="10490" w:type="dxa"/>
            <w:gridSpan w:val="1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Haftalık Ders Akışı</w:t>
            </w:r>
          </w:p>
        </w:tc>
      </w:tr>
      <w:tr w:rsidR="00AD5885" w:rsidRPr="00B6041E" w:rsidTr="00AD5885">
        <w:trPr>
          <w:gridAfter w:val="1"/>
          <w:wAfter w:w="24" w:type="dxa"/>
          <w:trHeight w:val="315"/>
          <w:jc w:val="center"/>
        </w:trPr>
        <w:tc>
          <w:tcPr>
            <w:tcW w:w="1187" w:type="dxa"/>
            <w:gridSpan w:val="3"/>
            <w:tcBorders>
              <w:top w:val="nil"/>
              <w:left w:val="double" w:sz="4" w:space="0" w:color="auto"/>
              <w:bottom w:val="single" w:sz="4" w:space="0" w:color="auto"/>
              <w:right w:val="nil"/>
            </w:tcBorders>
            <w:shd w:val="clear" w:color="000000" w:fill="C0C0C0"/>
            <w:noWrap/>
            <w:vAlign w:val="bottom"/>
            <w:hideMark/>
          </w:tcPr>
          <w:p w:rsidR="00AD5885" w:rsidRPr="00B6041E" w:rsidRDefault="00AD5885" w:rsidP="00953457">
            <w:pPr>
              <w:spacing w:after="0" w:line="240" w:lineRule="auto"/>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Hafta:</w:t>
            </w:r>
          </w:p>
        </w:tc>
        <w:tc>
          <w:tcPr>
            <w:tcW w:w="9303" w:type="dxa"/>
            <w:gridSpan w:val="15"/>
            <w:tcBorders>
              <w:top w:val="nil"/>
              <w:left w:val="single" w:sz="4" w:space="0" w:color="auto"/>
              <w:bottom w:val="single" w:sz="4" w:space="0" w:color="auto"/>
              <w:right w:val="double" w:sz="6" w:space="0" w:color="000000"/>
            </w:tcBorders>
            <w:shd w:val="clear" w:color="000000" w:fill="C0C0C0"/>
            <w:noWrap/>
            <w:vAlign w:val="bottom"/>
            <w:hideMark/>
          </w:tcPr>
          <w:p w:rsidR="00AD5885" w:rsidRPr="00B6041E" w:rsidRDefault="00AD5885" w:rsidP="00953457">
            <w:pPr>
              <w:spacing w:after="0" w:line="240" w:lineRule="auto"/>
              <w:ind w:firstLineChars="200" w:firstLine="4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Konular:</w:t>
            </w:r>
          </w:p>
        </w:tc>
      </w:tr>
      <w:tr w:rsidR="00AD5885" w:rsidRPr="00B6041E" w:rsidTr="00AD5885">
        <w:trPr>
          <w:gridAfter w:val="1"/>
          <w:wAfter w:w="24" w:type="dxa"/>
          <w:trHeight w:val="342"/>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Fiziksel Muayene ve Hemşirelik</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2.</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sz w:val="20"/>
                <w:szCs w:val="20"/>
              </w:rPr>
            </w:pPr>
            <w:proofErr w:type="gramStart"/>
            <w:r w:rsidRPr="00B6041E">
              <w:rPr>
                <w:rFonts w:ascii="Times New Roman" w:eastAsia="Times New Roman" w:hAnsi="Times New Roman"/>
                <w:sz w:val="20"/>
                <w:szCs w:val="20"/>
              </w:rPr>
              <w:t>Hikaye</w:t>
            </w:r>
            <w:proofErr w:type="gramEnd"/>
            <w:r w:rsidRPr="00B6041E">
              <w:rPr>
                <w:rFonts w:ascii="Times New Roman" w:eastAsia="Times New Roman" w:hAnsi="Times New Roman"/>
                <w:sz w:val="20"/>
                <w:szCs w:val="20"/>
              </w:rPr>
              <w:t xml:space="preserve"> Alma ve Fiziksel Muayene Yöntemleri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3.</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Hastanın Genel Değerlendirmesi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4.</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Deri, Saç ve Tırnak Muayenesi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lastRenderedPageBreak/>
              <w:t>5.</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Baş ve Boyun Muayenesi </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6.</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Kulak Muayenesi ve İşitme Testleri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7.</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Göz Muayenesi ve Görme Testleri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8.</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proofErr w:type="spellStart"/>
            <w:r w:rsidRPr="00B6041E">
              <w:rPr>
                <w:rFonts w:ascii="Times New Roman" w:eastAsia="Times New Roman" w:hAnsi="Times New Roman"/>
                <w:sz w:val="20"/>
                <w:szCs w:val="20"/>
              </w:rPr>
              <w:t>Toraks</w:t>
            </w:r>
            <w:proofErr w:type="spellEnd"/>
            <w:r w:rsidRPr="00B6041E">
              <w:rPr>
                <w:rFonts w:ascii="Times New Roman" w:eastAsia="Times New Roman" w:hAnsi="Times New Roman"/>
                <w:sz w:val="20"/>
                <w:szCs w:val="20"/>
              </w:rPr>
              <w:t xml:space="preserve"> ve Akciğer Muayenesi </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9.</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Kalp Muayenesi  </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10.</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proofErr w:type="spellStart"/>
            <w:r w:rsidRPr="00B6041E">
              <w:rPr>
                <w:rFonts w:ascii="Times New Roman" w:eastAsia="Times New Roman" w:hAnsi="Times New Roman"/>
                <w:sz w:val="20"/>
                <w:szCs w:val="20"/>
              </w:rPr>
              <w:t>Periferik</w:t>
            </w:r>
            <w:proofErr w:type="spellEnd"/>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Vasküler</w:t>
            </w:r>
            <w:proofErr w:type="spellEnd"/>
            <w:r w:rsidRPr="00B6041E">
              <w:rPr>
                <w:rFonts w:ascii="Times New Roman" w:eastAsia="Times New Roman" w:hAnsi="Times New Roman"/>
                <w:sz w:val="20"/>
                <w:szCs w:val="20"/>
              </w:rPr>
              <w:t xml:space="preserve"> Sistem Muayenesi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11.</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Meme ve </w:t>
            </w:r>
            <w:proofErr w:type="spellStart"/>
            <w:r w:rsidRPr="00B6041E">
              <w:rPr>
                <w:rFonts w:ascii="Times New Roman" w:eastAsia="Times New Roman" w:hAnsi="Times New Roman"/>
                <w:sz w:val="20"/>
                <w:szCs w:val="20"/>
              </w:rPr>
              <w:t>Aksilla</w:t>
            </w:r>
            <w:proofErr w:type="spellEnd"/>
            <w:r w:rsidRPr="00B6041E">
              <w:rPr>
                <w:rFonts w:ascii="Times New Roman" w:eastAsia="Times New Roman" w:hAnsi="Times New Roman"/>
                <w:sz w:val="20"/>
                <w:szCs w:val="20"/>
              </w:rPr>
              <w:t xml:space="preserve"> Muayenesi</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12.</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Kas-İskelet Sistemi Muayenesi </w:t>
            </w:r>
          </w:p>
        </w:tc>
      </w:tr>
      <w:tr w:rsidR="00AD5885" w:rsidRPr="00B6041E"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13.</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Abdomen Muayenesi </w:t>
            </w:r>
          </w:p>
        </w:tc>
      </w:tr>
      <w:tr w:rsidR="00AD5885" w:rsidRPr="00B6041E" w:rsidTr="00AD5885">
        <w:trPr>
          <w:gridAfter w:val="1"/>
          <w:wAfter w:w="24" w:type="dxa"/>
          <w:trHeight w:val="315"/>
          <w:jc w:val="center"/>
        </w:trPr>
        <w:tc>
          <w:tcPr>
            <w:tcW w:w="1187" w:type="dxa"/>
            <w:gridSpan w:val="3"/>
            <w:tcBorders>
              <w:top w:val="nil"/>
              <w:left w:val="double" w:sz="4" w:space="0" w:color="auto"/>
              <w:bottom w:val="nil"/>
              <w:right w:val="single" w:sz="4" w:space="0" w:color="auto"/>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14.</w:t>
            </w:r>
          </w:p>
        </w:tc>
        <w:tc>
          <w:tcPr>
            <w:tcW w:w="9303" w:type="dxa"/>
            <w:gridSpan w:val="15"/>
            <w:tcBorders>
              <w:top w:val="single" w:sz="4" w:space="0" w:color="auto"/>
              <w:left w:val="nil"/>
              <w:bottom w:val="nil"/>
              <w:right w:val="double" w:sz="6"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Nörolojik Muayene</w:t>
            </w:r>
          </w:p>
        </w:tc>
      </w:tr>
      <w:tr w:rsidR="00AD5885" w:rsidRPr="00B6041E" w:rsidTr="00AD5885">
        <w:trPr>
          <w:gridAfter w:val="1"/>
          <w:wAfter w:w="24" w:type="dxa"/>
          <w:trHeight w:val="330"/>
          <w:jc w:val="center"/>
        </w:trPr>
        <w:tc>
          <w:tcPr>
            <w:tcW w:w="8353" w:type="dxa"/>
            <w:gridSpan w:val="1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Eğitim-Öğretim Yöntemleri:</w:t>
            </w:r>
          </w:p>
        </w:tc>
        <w:tc>
          <w:tcPr>
            <w:tcW w:w="2137" w:type="dxa"/>
            <w:tcBorders>
              <w:top w:val="double" w:sz="6" w:space="0" w:color="auto"/>
              <w:left w:val="nil"/>
              <w:bottom w:val="double" w:sz="6" w:space="0" w:color="auto"/>
              <w:right w:val="double" w:sz="6" w:space="0" w:color="000000"/>
            </w:tcBorders>
            <w:shd w:val="clear" w:color="000000" w:fill="C0C0C0"/>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Kredisi:</w:t>
            </w:r>
          </w:p>
        </w:tc>
      </w:tr>
      <w:tr w:rsidR="00AD5885" w:rsidRPr="00B6041E" w:rsidTr="00AD5885">
        <w:trPr>
          <w:gridAfter w:val="1"/>
          <w:wAfter w:w="24" w:type="dxa"/>
          <w:trHeight w:val="315"/>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Teorik</w:t>
            </w:r>
          </w:p>
        </w:tc>
        <w:tc>
          <w:tcPr>
            <w:tcW w:w="1798" w:type="dxa"/>
            <w:gridSpan w:val="5"/>
            <w:tcBorders>
              <w:top w:val="nil"/>
              <w:left w:val="nil"/>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Uygulama</w:t>
            </w:r>
          </w:p>
        </w:tc>
        <w:tc>
          <w:tcPr>
            <w:tcW w:w="857" w:type="dxa"/>
            <w:gridSpan w:val="2"/>
            <w:tcBorders>
              <w:top w:val="nil"/>
              <w:left w:val="nil"/>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proofErr w:type="spellStart"/>
            <w:r w:rsidRPr="00B6041E">
              <w:rPr>
                <w:rFonts w:ascii="Times New Roman" w:eastAsia="Times New Roman" w:hAnsi="Times New Roman"/>
                <w:b/>
                <w:bCs/>
                <w:color w:val="000000"/>
                <w:sz w:val="20"/>
                <w:szCs w:val="20"/>
              </w:rPr>
              <w:t>Lab</w:t>
            </w:r>
            <w:proofErr w:type="spellEnd"/>
            <w:r w:rsidRPr="00B6041E">
              <w:rPr>
                <w:rFonts w:ascii="Times New Roman" w:eastAsia="Times New Roman" w:hAnsi="Times New Roman"/>
                <w:b/>
                <w:bCs/>
                <w:color w:val="000000"/>
                <w:sz w:val="20"/>
                <w:szCs w:val="20"/>
              </w:rPr>
              <w:t>.</w:t>
            </w:r>
          </w:p>
        </w:tc>
        <w:tc>
          <w:tcPr>
            <w:tcW w:w="1042" w:type="dxa"/>
            <w:tcBorders>
              <w:top w:val="nil"/>
              <w:left w:val="nil"/>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Proje</w:t>
            </w:r>
          </w:p>
        </w:tc>
        <w:tc>
          <w:tcPr>
            <w:tcW w:w="1063" w:type="dxa"/>
            <w:gridSpan w:val="2"/>
            <w:tcBorders>
              <w:top w:val="nil"/>
              <w:left w:val="nil"/>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Ödev</w:t>
            </w:r>
          </w:p>
        </w:tc>
        <w:tc>
          <w:tcPr>
            <w:tcW w:w="1024" w:type="dxa"/>
            <w:gridSpan w:val="2"/>
            <w:tcBorders>
              <w:top w:val="nil"/>
              <w:left w:val="nil"/>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Diğer</w:t>
            </w:r>
          </w:p>
        </w:tc>
        <w:tc>
          <w:tcPr>
            <w:tcW w:w="1382" w:type="dxa"/>
            <w:gridSpan w:val="2"/>
            <w:tcBorders>
              <w:top w:val="nil"/>
              <w:left w:val="nil"/>
              <w:bottom w:val="single" w:sz="4"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Toplam</w:t>
            </w:r>
          </w:p>
        </w:tc>
        <w:tc>
          <w:tcPr>
            <w:tcW w:w="2137" w:type="dxa"/>
            <w:tcBorders>
              <w:top w:val="nil"/>
              <w:left w:val="nil"/>
              <w:bottom w:val="single" w:sz="4" w:space="0" w:color="auto"/>
              <w:right w:val="double" w:sz="6"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AKTS</w:t>
            </w:r>
          </w:p>
        </w:tc>
      </w:tr>
      <w:tr w:rsidR="00AD5885" w:rsidRPr="00B6041E" w:rsidTr="00AD5885">
        <w:trPr>
          <w:gridAfter w:val="1"/>
          <w:wAfter w:w="24" w:type="dxa"/>
          <w:trHeight w:val="315"/>
          <w:jc w:val="center"/>
        </w:trPr>
        <w:tc>
          <w:tcPr>
            <w:tcW w:w="1187" w:type="dxa"/>
            <w:gridSpan w:val="3"/>
            <w:tcBorders>
              <w:top w:val="nil"/>
              <w:left w:val="double" w:sz="4" w:space="0" w:color="auto"/>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28</w:t>
            </w:r>
          </w:p>
        </w:tc>
        <w:tc>
          <w:tcPr>
            <w:tcW w:w="1798" w:type="dxa"/>
            <w:gridSpan w:val="5"/>
            <w:tcBorders>
              <w:top w:val="nil"/>
              <w:left w:val="nil"/>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0</w:t>
            </w:r>
          </w:p>
        </w:tc>
        <w:tc>
          <w:tcPr>
            <w:tcW w:w="857" w:type="dxa"/>
            <w:gridSpan w:val="2"/>
            <w:tcBorders>
              <w:top w:val="nil"/>
              <w:left w:val="nil"/>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w:t>
            </w:r>
          </w:p>
        </w:tc>
        <w:tc>
          <w:tcPr>
            <w:tcW w:w="1042" w:type="dxa"/>
            <w:tcBorders>
              <w:top w:val="nil"/>
              <w:left w:val="nil"/>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r>
              <w:rPr>
                <w:rFonts w:ascii="Times New Roman" w:eastAsia="Times New Roman" w:hAnsi="Times New Roman"/>
                <w:color w:val="000000"/>
                <w:sz w:val="20"/>
                <w:szCs w:val="20"/>
              </w:rPr>
              <w:t>-</w:t>
            </w:r>
          </w:p>
        </w:tc>
        <w:tc>
          <w:tcPr>
            <w:tcW w:w="1063" w:type="dxa"/>
            <w:gridSpan w:val="2"/>
            <w:tcBorders>
              <w:top w:val="nil"/>
              <w:left w:val="nil"/>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r>
              <w:rPr>
                <w:rFonts w:ascii="Times New Roman" w:eastAsia="Times New Roman" w:hAnsi="Times New Roman"/>
                <w:color w:val="000000"/>
                <w:sz w:val="20"/>
                <w:szCs w:val="20"/>
              </w:rPr>
              <w:t>-</w:t>
            </w:r>
          </w:p>
        </w:tc>
        <w:tc>
          <w:tcPr>
            <w:tcW w:w="1024" w:type="dxa"/>
            <w:gridSpan w:val="2"/>
            <w:tcBorders>
              <w:top w:val="nil"/>
              <w:left w:val="nil"/>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88</w:t>
            </w:r>
          </w:p>
        </w:tc>
        <w:tc>
          <w:tcPr>
            <w:tcW w:w="1382" w:type="dxa"/>
            <w:gridSpan w:val="2"/>
            <w:tcBorders>
              <w:top w:val="nil"/>
              <w:left w:val="nil"/>
              <w:bottom w:val="double" w:sz="6" w:space="0" w:color="auto"/>
              <w:right w:val="single" w:sz="4"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116</w:t>
            </w:r>
          </w:p>
        </w:tc>
        <w:tc>
          <w:tcPr>
            <w:tcW w:w="2137" w:type="dxa"/>
            <w:tcBorders>
              <w:top w:val="nil"/>
              <w:left w:val="nil"/>
              <w:bottom w:val="double" w:sz="6" w:space="0" w:color="auto"/>
              <w:right w:val="double" w:sz="6" w:space="0" w:color="auto"/>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4</w:t>
            </w:r>
          </w:p>
        </w:tc>
      </w:tr>
      <w:tr w:rsidR="00AD5885" w:rsidRPr="00B6041E" w:rsidTr="00AD5885">
        <w:trPr>
          <w:gridAfter w:val="1"/>
          <w:wAfter w:w="24" w:type="dxa"/>
          <w:trHeight w:val="330"/>
          <w:jc w:val="center"/>
        </w:trPr>
        <w:tc>
          <w:tcPr>
            <w:tcW w:w="5947" w:type="dxa"/>
            <w:gridSpan w:val="13"/>
            <w:tcBorders>
              <w:top w:val="double" w:sz="6" w:space="0" w:color="auto"/>
              <w:left w:val="double" w:sz="4" w:space="0" w:color="auto"/>
              <w:bottom w:val="nil"/>
              <w:right w:val="single" w:sz="4" w:space="0" w:color="000000"/>
            </w:tcBorders>
            <w:shd w:val="clear" w:color="000000" w:fill="C0C0C0"/>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Değerlendirme Ölçütleri:</w:t>
            </w:r>
          </w:p>
        </w:tc>
        <w:tc>
          <w:tcPr>
            <w:tcW w:w="2406" w:type="dxa"/>
            <w:gridSpan w:val="4"/>
            <w:tcBorders>
              <w:top w:val="double" w:sz="6" w:space="0" w:color="auto"/>
              <w:left w:val="nil"/>
              <w:bottom w:val="double" w:sz="6" w:space="0" w:color="auto"/>
              <w:right w:val="single" w:sz="4" w:space="0" w:color="000000"/>
            </w:tcBorders>
            <w:shd w:val="clear" w:color="000000" w:fill="C0C0C0"/>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Adet</w:t>
            </w:r>
          </w:p>
        </w:tc>
        <w:tc>
          <w:tcPr>
            <w:tcW w:w="2137" w:type="dxa"/>
            <w:tcBorders>
              <w:top w:val="double" w:sz="6" w:space="0" w:color="auto"/>
              <w:left w:val="nil"/>
              <w:bottom w:val="double" w:sz="6" w:space="0" w:color="auto"/>
              <w:right w:val="double" w:sz="6" w:space="0" w:color="auto"/>
            </w:tcBorders>
            <w:shd w:val="clear" w:color="000000" w:fill="C0C0C0"/>
            <w:noWrap/>
            <w:vAlign w:val="bottom"/>
            <w:hideMark/>
          </w:tcPr>
          <w:p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Oran(%)</w:t>
            </w:r>
          </w:p>
        </w:tc>
      </w:tr>
      <w:tr w:rsidR="00AD5885" w:rsidRPr="00B6041E" w:rsidTr="00AD5885">
        <w:trPr>
          <w:gridAfter w:val="1"/>
          <w:wAfter w:w="24" w:type="dxa"/>
          <w:trHeight w:val="315"/>
          <w:jc w:val="center"/>
        </w:trPr>
        <w:tc>
          <w:tcPr>
            <w:tcW w:w="5947" w:type="dxa"/>
            <w:gridSpan w:val="13"/>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Ara Sınav</w:t>
            </w:r>
          </w:p>
        </w:tc>
        <w:tc>
          <w:tcPr>
            <w:tcW w:w="2406" w:type="dxa"/>
            <w:gridSpan w:val="4"/>
            <w:tcBorders>
              <w:top w:val="nil"/>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1</w:t>
            </w:r>
          </w:p>
        </w:tc>
        <w:tc>
          <w:tcPr>
            <w:tcW w:w="2137" w:type="dxa"/>
            <w:tcBorders>
              <w:top w:val="nil"/>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40</w:t>
            </w:r>
          </w:p>
        </w:tc>
      </w:tr>
      <w:tr w:rsidR="00AD5885" w:rsidRPr="00B6041E" w:rsidTr="00AD5885">
        <w:trPr>
          <w:gridAfter w:val="1"/>
          <w:wAfter w:w="24" w:type="dxa"/>
          <w:trHeight w:val="300"/>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Kısa Sınav</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rsidTr="00AD5885">
        <w:trPr>
          <w:gridAfter w:val="1"/>
          <w:wAfter w:w="24" w:type="dxa"/>
          <w:trHeight w:val="300"/>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Ödev</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rsidTr="00AD5885">
        <w:trPr>
          <w:gridAfter w:val="1"/>
          <w:wAfter w:w="24" w:type="dxa"/>
          <w:trHeight w:val="315"/>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Proje</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rsidTr="00AD5885">
        <w:trPr>
          <w:gridAfter w:val="1"/>
          <w:wAfter w:w="24" w:type="dxa"/>
          <w:trHeight w:val="315"/>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Laboratuvar</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p>
        </w:tc>
      </w:tr>
      <w:tr w:rsidR="00AD5885" w:rsidRPr="00B6041E" w:rsidTr="00AD5885">
        <w:trPr>
          <w:gridAfter w:val="1"/>
          <w:wAfter w:w="24" w:type="dxa"/>
          <w:trHeight w:val="300"/>
          <w:jc w:val="center"/>
        </w:trPr>
        <w:tc>
          <w:tcPr>
            <w:tcW w:w="5947" w:type="dxa"/>
            <w:gridSpan w:val="1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Uygulama</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FF0000"/>
                <w:sz w:val="20"/>
                <w:szCs w:val="20"/>
              </w:rPr>
            </w:pP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FF0000"/>
                <w:sz w:val="20"/>
                <w:szCs w:val="20"/>
              </w:rPr>
            </w:pPr>
          </w:p>
        </w:tc>
      </w:tr>
      <w:tr w:rsidR="00AD5885" w:rsidRPr="00B6041E" w:rsidTr="00AD5885">
        <w:trPr>
          <w:gridAfter w:val="1"/>
          <w:wAfter w:w="24" w:type="dxa"/>
          <w:trHeight w:val="300"/>
          <w:jc w:val="center"/>
        </w:trPr>
        <w:tc>
          <w:tcPr>
            <w:tcW w:w="5947" w:type="dxa"/>
            <w:gridSpan w:val="1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Diğer</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FF0000"/>
                <w:sz w:val="20"/>
                <w:szCs w:val="20"/>
              </w:rPr>
            </w:pPr>
            <w:r w:rsidRPr="00B6041E">
              <w:rPr>
                <w:rFonts w:ascii="Times New Roman" w:eastAsia="Times New Roman" w:hAnsi="Times New Roman"/>
                <w:color w:val="FF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FF0000"/>
                <w:sz w:val="20"/>
                <w:szCs w:val="20"/>
              </w:rPr>
            </w:pPr>
            <w:r w:rsidRPr="00B6041E">
              <w:rPr>
                <w:rFonts w:ascii="Times New Roman" w:eastAsia="Times New Roman" w:hAnsi="Times New Roman"/>
                <w:color w:val="FF0000"/>
                <w:sz w:val="20"/>
                <w:szCs w:val="20"/>
              </w:rPr>
              <w:t> </w:t>
            </w:r>
          </w:p>
        </w:tc>
      </w:tr>
      <w:tr w:rsidR="00AD5885" w:rsidRPr="00B6041E" w:rsidTr="00AD5885">
        <w:trPr>
          <w:gridAfter w:val="1"/>
          <w:wAfter w:w="24" w:type="dxa"/>
          <w:trHeight w:val="315"/>
          <w:jc w:val="center"/>
        </w:trPr>
        <w:tc>
          <w:tcPr>
            <w:tcW w:w="5947" w:type="dxa"/>
            <w:gridSpan w:val="13"/>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Dönem Sonu Sınavı</w:t>
            </w:r>
          </w:p>
        </w:tc>
        <w:tc>
          <w:tcPr>
            <w:tcW w:w="2406" w:type="dxa"/>
            <w:gridSpan w:val="4"/>
            <w:tcBorders>
              <w:top w:val="single" w:sz="4" w:space="0" w:color="auto"/>
              <w:left w:val="nil"/>
              <w:bottom w:val="double" w:sz="6" w:space="0" w:color="auto"/>
              <w:right w:val="single" w:sz="4"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1</w:t>
            </w:r>
          </w:p>
        </w:tc>
        <w:tc>
          <w:tcPr>
            <w:tcW w:w="2137" w:type="dxa"/>
            <w:tcBorders>
              <w:top w:val="single" w:sz="4" w:space="0" w:color="auto"/>
              <w:left w:val="nil"/>
              <w:bottom w:val="double" w:sz="6" w:space="0" w:color="auto"/>
              <w:right w:val="double" w:sz="6" w:space="0" w:color="000000"/>
            </w:tcBorders>
            <w:shd w:val="clear" w:color="auto" w:fill="auto"/>
            <w:noWrap/>
            <w:vAlign w:val="bottom"/>
            <w:hideMark/>
          </w:tcPr>
          <w:p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60</w:t>
            </w:r>
          </w:p>
        </w:tc>
      </w:tr>
      <w:tr w:rsidR="00AD5885" w:rsidRPr="00B6041E" w:rsidTr="00AD5885">
        <w:trPr>
          <w:gridAfter w:val="1"/>
          <w:wAfter w:w="24" w:type="dxa"/>
          <w:trHeight w:val="330"/>
          <w:jc w:val="center"/>
        </w:trPr>
        <w:tc>
          <w:tcPr>
            <w:tcW w:w="10490" w:type="dxa"/>
            <w:gridSpan w:val="1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AD5885" w:rsidRPr="00B6041E" w:rsidRDefault="00AD5885" w:rsidP="00953457">
            <w:pPr>
              <w:spacing w:after="0" w:line="240" w:lineRule="auto"/>
              <w:ind w:firstLineChars="100" w:firstLine="200"/>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 xml:space="preserve">Kaynaklar: </w:t>
            </w:r>
          </w:p>
        </w:tc>
      </w:tr>
      <w:tr w:rsidR="00AD5885" w:rsidRPr="00B6041E" w:rsidTr="00AD5885">
        <w:trPr>
          <w:gridAfter w:val="1"/>
          <w:wAfter w:w="24" w:type="dxa"/>
          <w:trHeight w:val="315"/>
          <w:jc w:val="center"/>
        </w:trPr>
        <w:tc>
          <w:tcPr>
            <w:tcW w:w="10490" w:type="dxa"/>
            <w:gridSpan w:val="18"/>
            <w:tcBorders>
              <w:top w:val="single" w:sz="4" w:space="0" w:color="auto"/>
              <w:left w:val="double" w:sz="6" w:space="0" w:color="auto"/>
              <w:bottom w:val="double" w:sz="4" w:space="0" w:color="auto"/>
              <w:right w:val="double" w:sz="6" w:space="0" w:color="000000"/>
            </w:tcBorders>
            <w:shd w:val="clear" w:color="auto" w:fill="auto"/>
            <w:noWrap/>
            <w:hideMark/>
          </w:tcPr>
          <w:p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 xml:space="preserve">1. Görgülü, S. (2014). Hemşireler için Fiziksel Muayene Yöntemleri. Odak </w:t>
            </w:r>
            <w:proofErr w:type="spellStart"/>
            <w:r w:rsidRPr="00F45819">
              <w:rPr>
                <w:rFonts w:ascii="Times New Roman" w:hAnsi="Times New Roman"/>
                <w:sz w:val="20"/>
                <w:szCs w:val="20"/>
              </w:rPr>
              <w:t>Offset</w:t>
            </w:r>
            <w:proofErr w:type="spellEnd"/>
            <w:r w:rsidRPr="00F45819">
              <w:rPr>
                <w:rFonts w:ascii="Times New Roman" w:hAnsi="Times New Roman"/>
                <w:sz w:val="20"/>
                <w:szCs w:val="20"/>
              </w:rPr>
              <w:t xml:space="preserve"> Matbaacılık Sanayi, Ankara.</w:t>
            </w:r>
          </w:p>
          <w:p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 xml:space="preserve">2. </w:t>
            </w:r>
            <w:proofErr w:type="spellStart"/>
            <w:r w:rsidRPr="00F45819">
              <w:rPr>
                <w:rFonts w:ascii="Times New Roman" w:hAnsi="Times New Roman"/>
                <w:sz w:val="20"/>
                <w:szCs w:val="20"/>
              </w:rPr>
              <w:t>Jarvis</w:t>
            </w:r>
            <w:proofErr w:type="spellEnd"/>
            <w:r w:rsidRPr="00F45819">
              <w:rPr>
                <w:rFonts w:ascii="Times New Roman" w:hAnsi="Times New Roman"/>
                <w:sz w:val="20"/>
                <w:szCs w:val="20"/>
              </w:rPr>
              <w:t xml:space="preserve">, C. (2011). </w:t>
            </w:r>
            <w:proofErr w:type="spellStart"/>
            <w:r w:rsidRPr="00F45819">
              <w:rPr>
                <w:rFonts w:ascii="Times New Roman" w:hAnsi="Times New Roman"/>
                <w:sz w:val="20"/>
                <w:szCs w:val="20"/>
              </w:rPr>
              <w:t>Physical</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Examination</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and</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Health</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Assessment</w:t>
            </w:r>
            <w:proofErr w:type="spellEnd"/>
            <w:r w:rsidRPr="00F45819">
              <w:rPr>
                <w:rFonts w:ascii="Times New Roman" w:hAnsi="Times New Roman"/>
                <w:sz w:val="20"/>
                <w:szCs w:val="20"/>
              </w:rPr>
              <w:t xml:space="preserve">. 6th </w:t>
            </w:r>
            <w:proofErr w:type="spellStart"/>
            <w:r w:rsidRPr="00F45819">
              <w:rPr>
                <w:rFonts w:ascii="Times New Roman" w:hAnsi="Times New Roman"/>
                <w:sz w:val="20"/>
                <w:szCs w:val="20"/>
              </w:rPr>
              <w:t>edition</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elseiver</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Misseori</w:t>
            </w:r>
            <w:proofErr w:type="spellEnd"/>
            <w:r w:rsidRPr="00F45819">
              <w:rPr>
                <w:rFonts w:ascii="Times New Roman" w:hAnsi="Times New Roman"/>
                <w:sz w:val="20"/>
                <w:szCs w:val="20"/>
              </w:rPr>
              <w:t>, USA.</w:t>
            </w:r>
          </w:p>
          <w:p w:rsidR="00AD5885" w:rsidRPr="00F45819" w:rsidRDefault="00AD5885" w:rsidP="00953457">
            <w:pPr>
              <w:tabs>
                <w:tab w:val="left" w:pos="709"/>
              </w:tabs>
              <w:autoSpaceDE w:val="0"/>
              <w:autoSpaceDN w:val="0"/>
              <w:adjustRightInd w:val="0"/>
              <w:spacing w:after="0" w:line="240" w:lineRule="auto"/>
              <w:jc w:val="both"/>
              <w:rPr>
                <w:rFonts w:ascii="Times New Roman" w:hAnsi="Times New Roman"/>
                <w:sz w:val="20"/>
                <w:szCs w:val="20"/>
              </w:rPr>
            </w:pPr>
            <w:r w:rsidRPr="00F45819">
              <w:rPr>
                <w:rFonts w:ascii="Times New Roman" w:hAnsi="Times New Roman"/>
                <w:sz w:val="20"/>
                <w:szCs w:val="20"/>
              </w:rPr>
              <w:t xml:space="preserve">3. </w:t>
            </w:r>
            <w:proofErr w:type="spellStart"/>
            <w:r w:rsidRPr="00F45819">
              <w:rPr>
                <w:rFonts w:ascii="Times New Roman" w:hAnsi="Times New Roman"/>
                <w:sz w:val="20"/>
                <w:szCs w:val="20"/>
              </w:rPr>
              <w:t>Zator</w:t>
            </w:r>
            <w:proofErr w:type="spellEnd"/>
            <w:r w:rsidRPr="00F45819">
              <w:rPr>
                <w:rFonts w:ascii="Times New Roman" w:hAnsi="Times New Roman"/>
                <w:sz w:val="20"/>
                <w:szCs w:val="20"/>
              </w:rPr>
              <w:t xml:space="preserve">, E.M.E. (2010). </w:t>
            </w:r>
            <w:proofErr w:type="spellStart"/>
            <w:r w:rsidRPr="00F45819">
              <w:rPr>
                <w:rFonts w:ascii="Times New Roman" w:hAnsi="Times New Roman"/>
                <w:sz w:val="20"/>
                <w:szCs w:val="20"/>
              </w:rPr>
              <w:t>Health</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Assessment</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and</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Physical</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Examination</w:t>
            </w:r>
            <w:proofErr w:type="spellEnd"/>
            <w:r w:rsidRPr="00F45819">
              <w:rPr>
                <w:rFonts w:ascii="Times New Roman" w:hAnsi="Times New Roman"/>
                <w:sz w:val="20"/>
                <w:szCs w:val="20"/>
              </w:rPr>
              <w:t xml:space="preserve">. 4th </w:t>
            </w:r>
            <w:proofErr w:type="spellStart"/>
            <w:r w:rsidRPr="00F45819">
              <w:rPr>
                <w:rFonts w:ascii="Times New Roman" w:hAnsi="Times New Roman"/>
                <w:sz w:val="20"/>
                <w:szCs w:val="20"/>
              </w:rPr>
              <w:t>edition</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Delmar</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cengage</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learning</w:t>
            </w:r>
            <w:proofErr w:type="spellEnd"/>
            <w:r w:rsidRPr="00F45819">
              <w:rPr>
                <w:rFonts w:ascii="Times New Roman" w:hAnsi="Times New Roman"/>
                <w:sz w:val="20"/>
                <w:szCs w:val="20"/>
              </w:rPr>
              <w:t>, USA.</w:t>
            </w:r>
          </w:p>
          <w:p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 xml:space="preserve">4. </w:t>
            </w:r>
            <w:proofErr w:type="spellStart"/>
            <w:r w:rsidRPr="00F45819">
              <w:rPr>
                <w:rFonts w:ascii="Times New Roman" w:hAnsi="Times New Roman"/>
                <w:sz w:val="20"/>
                <w:szCs w:val="20"/>
              </w:rPr>
              <w:t>Bickley</w:t>
            </w:r>
            <w:proofErr w:type="spellEnd"/>
            <w:r w:rsidRPr="00F45819">
              <w:rPr>
                <w:rFonts w:ascii="Times New Roman" w:hAnsi="Times New Roman"/>
                <w:sz w:val="20"/>
                <w:szCs w:val="20"/>
              </w:rPr>
              <w:t xml:space="preserve">, L.S. (2004). </w:t>
            </w:r>
            <w:proofErr w:type="spellStart"/>
            <w:r w:rsidRPr="00F45819">
              <w:rPr>
                <w:rFonts w:ascii="Times New Roman" w:hAnsi="Times New Roman"/>
                <w:sz w:val="20"/>
                <w:szCs w:val="20"/>
              </w:rPr>
              <w:t>Bates</w:t>
            </w:r>
            <w:proofErr w:type="spellEnd"/>
            <w:r w:rsidRPr="00F45819">
              <w:rPr>
                <w:rFonts w:ascii="Times New Roman" w:hAnsi="Times New Roman"/>
                <w:sz w:val="20"/>
                <w:szCs w:val="20"/>
              </w:rPr>
              <w:t xml:space="preserve"> Fizik Muayene Rehberi (Çev. H. </w:t>
            </w:r>
            <w:proofErr w:type="spellStart"/>
            <w:r w:rsidRPr="00F45819">
              <w:rPr>
                <w:rFonts w:ascii="Times New Roman" w:hAnsi="Times New Roman"/>
                <w:sz w:val="20"/>
                <w:szCs w:val="20"/>
              </w:rPr>
              <w:t>Özsüt</w:t>
            </w:r>
            <w:proofErr w:type="spellEnd"/>
            <w:r w:rsidRPr="00F45819">
              <w:rPr>
                <w:rFonts w:ascii="Times New Roman" w:hAnsi="Times New Roman"/>
                <w:sz w:val="20"/>
                <w:szCs w:val="20"/>
              </w:rPr>
              <w:t xml:space="preserve">, C. </w:t>
            </w:r>
            <w:proofErr w:type="spellStart"/>
            <w:r w:rsidRPr="00F45819">
              <w:rPr>
                <w:rFonts w:ascii="Times New Roman" w:hAnsi="Times New Roman"/>
                <w:sz w:val="20"/>
                <w:szCs w:val="20"/>
              </w:rPr>
              <w:t>Tetikkurt</w:t>
            </w:r>
            <w:proofErr w:type="spellEnd"/>
            <w:r w:rsidRPr="00F45819">
              <w:rPr>
                <w:rFonts w:ascii="Times New Roman" w:hAnsi="Times New Roman"/>
                <w:sz w:val="20"/>
                <w:szCs w:val="20"/>
              </w:rPr>
              <w:t>, S. Vatansever). Nobel Tıp Kitabevleri, Nobel Matbaacılık, İstanbul.</w:t>
            </w:r>
          </w:p>
          <w:p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5. Aslan, E.F. (2014). Sağlığın Değerlendirilmesi. Akademisyen Kitabevi, Ankara.</w:t>
            </w:r>
          </w:p>
        </w:tc>
      </w:tr>
    </w:tbl>
    <w:p w:rsidR="00AD5885" w:rsidRDefault="00AD5885" w:rsidP="00AD5885"/>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29"/>
        <w:gridCol w:w="1211"/>
        <w:gridCol w:w="1431"/>
        <w:gridCol w:w="1031"/>
        <w:gridCol w:w="1031"/>
        <w:gridCol w:w="1037"/>
        <w:gridCol w:w="1433"/>
        <w:gridCol w:w="2187"/>
      </w:tblGrid>
      <w:tr w:rsidR="00C4457C" w:rsidRPr="00BE226C" w:rsidTr="00B760B6">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C4457C" w:rsidRPr="00BE226C" w:rsidRDefault="00C4457C" w:rsidP="00B760B6">
            <w:pPr>
              <w:spacing w:after="0" w:line="240" w:lineRule="auto"/>
              <w:jc w:val="center"/>
              <w:rPr>
                <w:rFonts w:eastAsia="Times New Roman" w:cstheme="minorHAnsi"/>
                <w:b/>
                <w:bCs/>
                <w:color w:val="000000"/>
                <w:sz w:val="20"/>
                <w:szCs w:val="20"/>
              </w:rPr>
            </w:pPr>
            <w:bookmarkStart w:id="0" w:name="_GoBack"/>
            <w:bookmarkEnd w:id="0"/>
            <w:r w:rsidRPr="00BE226C">
              <w:rPr>
                <w:rFonts w:eastAsia="Times New Roman" w:cstheme="minorHAnsi"/>
                <w:b/>
                <w:bCs/>
                <w:color w:val="000000"/>
                <w:sz w:val="20"/>
                <w:szCs w:val="20"/>
              </w:rPr>
              <w:lastRenderedPageBreak/>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330"/>
          <w:jc w:val="center"/>
        </w:trPr>
        <w:tc>
          <w:tcPr>
            <w:tcW w:w="4802"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Dersin Kodu: </w:t>
            </w:r>
            <w:r w:rsidRPr="00BE226C">
              <w:rPr>
                <w:rFonts w:eastAsia="Times New Roman" w:cstheme="minorHAnsi"/>
                <w:sz w:val="20"/>
                <w:szCs w:val="20"/>
              </w:rPr>
              <w:t>HEM407</w:t>
            </w:r>
          </w:p>
        </w:tc>
        <w:tc>
          <w:tcPr>
            <w:tcW w:w="5688"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 Adli Hemşirelik)</w:t>
            </w:r>
          </w:p>
        </w:tc>
      </w:tr>
      <w:tr w:rsidR="00C4457C" w:rsidRPr="00BE226C" w:rsidTr="00B760B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/Güz Dönemi</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C4457C" w:rsidRPr="00BE226C" w:rsidTr="00B760B6">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14 hafta - haftada 2 saat teorik</w:t>
            </w:r>
          </w:p>
        </w:tc>
      </w:tr>
      <w:tr w:rsidR="00C4457C" w:rsidRPr="00BE226C"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amacı; öğrenciye adli hemşirelikle ilgili temel bilgileri kazandırmak ve adli olaylarda adli hemşirenin rolünü kavramasına yardımcı olmaktır.</w:t>
            </w:r>
          </w:p>
        </w:tc>
      </w:tr>
      <w:tr w:rsidR="00C4457C" w:rsidRPr="00BE226C"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Bu ders; Adli Bilimler, Adli Hemşirelik, Adli Olgular ve Adli Olgularda Hemşirenin Rolü </w:t>
            </w:r>
            <w:proofErr w:type="gramStart"/>
            <w:r w:rsidRPr="00BE226C">
              <w:rPr>
                <w:rFonts w:eastAsia="Times New Roman" w:cstheme="minorHAnsi"/>
                <w:color w:val="000000"/>
                <w:sz w:val="20"/>
                <w:szCs w:val="20"/>
              </w:rPr>
              <w:t>ile  ilgi</w:t>
            </w:r>
            <w:proofErr w:type="gramEnd"/>
            <w:r w:rsidRPr="00BE226C">
              <w:rPr>
                <w:rFonts w:eastAsia="Times New Roman" w:cstheme="minorHAnsi"/>
                <w:color w:val="000000"/>
                <w:sz w:val="20"/>
                <w:szCs w:val="20"/>
              </w:rPr>
              <w:t xml:space="preserve"> temel bilgileri içerir. </w:t>
            </w:r>
          </w:p>
        </w:tc>
      </w:tr>
      <w:tr w:rsidR="00C4457C" w:rsidRPr="00BE226C"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Bu dersin sonunda öğrenci;                                                                               </w:t>
            </w:r>
            <w:r w:rsidRPr="00BE226C">
              <w:rPr>
                <w:rFonts w:eastAsia="Times New Roman" w:cstheme="minorHAnsi"/>
                <w:color w:val="000000"/>
                <w:sz w:val="20"/>
                <w:szCs w:val="20"/>
              </w:rPr>
              <w:br/>
              <w:t xml:space="preserve">Adli hemşirelik ile ilgili temel bilgilere sahip olur,  </w:t>
            </w:r>
            <w:r w:rsidRPr="00BE226C">
              <w:rPr>
                <w:rFonts w:eastAsia="Times New Roman" w:cstheme="minorHAnsi"/>
                <w:color w:val="000000"/>
                <w:sz w:val="20"/>
                <w:szCs w:val="20"/>
              </w:rPr>
              <w:br/>
              <w:t xml:space="preserve">Adli hemşirenin sağlık sistemi içindeki rolünü kavrar,     </w:t>
            </w:r>
            <w:r w:rsidRPr="00BE226C">
              <w:rPr>
                <w:rFonts w:eastAsia="Times New Roman" w:cstheme="minorHAnsi"/>
                <w:color w:val="000000"/>
                <w:sz w:val="20"/>
                <w:szCs w:val="20"/>
              </w:rPr>
              <w:br/>
              <w:t xml:space="preserve">Adli olaylarda adli hemşirenin yapması gereken uygulamaları bilir ve bu uygulamaları meslek yaşamında uygular.                       </w:t>
            </w:r>
          </w:p>
        </w:tc>
      </w:tr>
      <w:tr w:rsidR="00C4457C" w:rsidRPr="00BE226C"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rsidTr="00B760B6">
        <w:trPr>
          <w:trHeight w:val="315"/>
          <w:jc w:val="center"/>
        </w:trPr>
        <w:tc>
          <w:tcPr>
            <w:tcW w:w="1129" w:type="dxa"/>
            <w:tcBorders>
              <w:top w:val="nil"/>
              <w:left w:val="double" w:sz="4" w:space="0" w:color="auto"/>
              <w:bottom w:val="single" w:sz="4" w:space="0" w:color="auto"/>
              <w:right w:val="nil"/>
            </w:tcBorders>
            <w:shd w:val="clear" w:color="000000" w:fill="C0C0C0"/>
            <w:noWrap/>
            <w:vAlign w:val="bottom"/>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361"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Adli Bilimler, Adli Hemşirelik</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proofErr w:type="spellStart"/>
            <w:r w:rsidRPr="00BE226C">
              <w:rPr>
                <w:rFonts w:eastAsia="Times New Roman" w:cstheme="minorHAnsi"/>
                <w:color w:val="000000"/>
                <w:sz w:val="20"/>
                <w:szCs w:val="20"/>
              </w:rPr>
              <w:t>Malpraktis</w:t>
            </w:r>
            <w:proofErr w:type="spellEnd"/>
            <w:r w:rsidRPr="00BE226C">
              <w:rPr>
                <w:rFonts w:eastAsia="Times New Roman" w:cstheme="minorHAnsi"/>
                <w:color w:val="000000"/>
                <w:sz w:val="20"/>
                <w:szCs w:val="20"/>
              </w:rPr>
              <w:t xml:space="preserve"> ve Hemşirelik, Hemşirelikle İlgili Yasal Düzenlemeler</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İnsan-Hasta Hakları, Hemşirelik Etiği</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Şiddet, Aile İçi Şiddet, İşyerinde Şiddet ve Hemşirenin Rolü</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Çocuk-Yaşlı İstismarı ve Hemşirenin Rolü</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Madde Bağımlılığı ve Hemşirenin Rolü</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Islahevi ve Cezaevi Hemşireliği</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Adli Psikiyatri Hemşireliği</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Cinsel Suçlar ve Hemşirenin Rolü</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Ölüm ve Ölüm Sonrası Değişiklikler,  Adli Otopsi </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Adli Olgular ve Adli Olgularda Hemşirenin Rolü</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361" w:type="dxa"/>
            <w:gridSpan w:val="7"/>
            <w:tcBorders>
              <w:top w:val="single" w:sz="4" w:space="0" w:color="auto"/>
              <w:left w:val="nil"/>
              <w:bottom w:val="single" w:sz="4" w:space="0" w:color="auto"/>
              <w:right w:val="double" w:sz="6" w:space="0" w:color="000000"/>
            </w:tcBorders>
            <w:shd w:val="clear" w:color="auto" w:fill="auto"/>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Olay Yeri İncelemesi,</w:t>
            </w:r>
          </w:p>
        </w:tc>
      </w:tr>
      <w:tr w:rsidR="00C4457C" w:rsidRPr="00BE226C"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Bilirkişilik ve Çapraz Sorgu</w:t>
            </w:r>
          </w:p>
        </w:tc>
      </w:tr>
      <w:tr w:rsidR="00C4457C" w:rsidRPr="00BE226C" w:rsidTr="00B760B6">
        <w:trPr>
          <w:trHeight w:val="315"/>
          <w:jc w:val="center"/>
        </w:trPr>
        <w:tc>
          <w:tcPr>
            <w:tcW w:w="1129" w:type="dxa"/>
            <w:tcBorders>
              <w:top w:val="nil"/>
              <w:left w:val="double" w:sz="4" w:space="0" w:color="auto"/>
              <w:bottom w:val="nil"/>
              <w:right w:val="single" w:sz="4" w:space="0" w:color="auto"/>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361" w:type="dxa"/>
            <w:gridSpan w:val="7"/>
            <w:tcBorders>
              <w:top w:val="single" w:sz="4" w:space="0" w:color="auto"/>
              <w:left w:val="nil"/>
              <w:bottom w:val="nil"/>
              <w:right w:val="double" w:sz="6" w:space="0" w:color="000000"/>
            </w:tcBorders>
            <w:shd w:val="clear" w:color="auto" w:fill="auto"/>
            <w:noWrap/>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Adli Rapor Hazırlama </w:t>
            </w:r>
          </w:p>
        </w:tc>
      </w:tr>
      <w:tr w:rsidR="00C4457C" w:rsidRPr="00BE226C" w:rsidTr="00B760B6">
        <w:trPr>
          <w:trHeight w:val="330"/>
          <w:jc w:val="center"/>
        </w:trPr>
        <w:tc>
          <w:tcPr>
            <w:tcW w:w="8303"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187" w:type="dxa"/>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rsidTr="00B760B6">
        <w:trPr>
          <w:trHeight w:val="315"/>
          <w:jc w:val="center"/>
        </w:trPr>
        <w:tc>
          <w:tcPr>
            <w:tcW w:w="1129"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211"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1431"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31"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37"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433"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87" w:type="dxa"/>
            <w:tcBorders>
              <w:top w:val="nil"/>
              <w:left w:val="nil"/>
              <w:bottom w:val="single" w:sz="4"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rsidTr="00B760B6">
        <w:trPr>
          <w:trHeight w:val="315"/>
          <w:jc w:val="center"/>
        </w:trPr>
        <w:tc>
          <w:tcPr>
            <w:tcW w:w="1129" w:type="dxa"/>
            <w:tcBorders>
              <w:top w:val="nil"/>
              <w:left w:val="double" w:sz="4" w:space="0" w:color="auto"/>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211"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431"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0</w:t>
            </w:r>
          </w:p>
        </w:tc>
        <w:tc>
          <w:tcPr>
            <w:tcW w:w="1031"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31"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37"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92</w:t>
            </w:r>
          </w:p>
        </w:tc>
        <w:tc>
          <w:tcPr>
            <w:tcW w:w="1433"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187" w:type="dxa"/>
            <w:tcBorders>
              <w:top w:val="nil"/>
              <w:left w:val="nil"/>
              <w:bottom w:val="double" w:sz="6"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C4457C" w:rsidRPr="00BE226C" w:rsidTr="00B760B6">
        <w:trPr>
          <w:trHeight w:val="330"/>
          <w:jc w:val="center"/>
        </w:trPr>
        <w:tc>
          <w:tcPr>
            <w:tcW w:w="5833"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470" w:type="dxa"/>
            <w:gridSpan w:val="2"/>
            <w:tcBorders>
              <w:top w:val="double" w:sz="6" w:space="0" w:color="auto"/>
              <w:left w:val="nil"/>
              <w:bottom w:val="double" w:sz="6" w:space="0" w:color="auto"/>
              <w:right w:val="nil"/>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87"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rsidTr="00B760B6">
        <w:trPr>
          <w:trHeight w:val="315"/>
          <w:jc w:val="center"/>
        </w:trPr>
        <w:tc>
          <w:tcPr>
            <w:tcW w:w="5833"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470" w:type="dxa"/>
            <w:gridSpan w:val="2"/>
            <w:tcBorders>
              <w:top w:val="nil"/>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87" w:type="dxa"/>
            <w:tcBorders>
              <w:top w:val="nil"/>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C4457C" w:rsidRPr="00BE226C"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lastRenderedPageBreak/>
              <w:t>Proje</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
        </w:tc>
      </w:tr>
      <w:tr w:rsidR="00C4457C" w:rsidRPr="00BE226C"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15"/>
          <w:jc w:val="center"/>
        </w:trPr>
        <w:tc>
          <w:tcPr>
            <w:tcW w:w="5833"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470" w:type="dxa"/>
            <w:gridSpan w:val="2"/>
            <w:tcBorders>
              <w:top w:val="single" w:sz="4" w:space="0" w:color="auto"/>
              <w:left w:val="nil"/>
              <w:bottom w:val="double" w:sz="6"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87" w:type="dxa"/>
            <w:tcBorders>
              <w:top w:val="single" w:sz="4" w:space="0" w:color="auto"/>
              <w:left w:val="nil"/>
              <w:bottom w:val="double" w:sz="6"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C4457C" w:rsidRPr="00BE226C"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BFBFBF"/>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rsidTr="00B760B6">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 Hancı, İ.H. (2002) Adli Tıp ve Adli Bilimler. Seçkin Yayıncılık, Ankara.</w:t>
            </w:r>
          </w:p>
        </w:tc>
      </w:tr>
      <w:tr w:rsidR="00C4457C" w:rsidRPr="00BE226C"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2. Hancı, İ.H.(2003) Bilirkişilik ve Çapraz Sorgu, Seçkin Yayıncılık, Ankara. </w:t>
            </w:r>
          </w:p>
        </w:tc>
      </w:tr>
      <w:tr w:rsidR="00C4457C" w:rsidRPr="00BE226C" w:rsidTr="00B760B6">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3. Hancı, İ.H. (2006) </w:t>
            </w:r>
            <w:proofErr w:type="spellStart"/>
            <w:r w:rsidRPr="00BE226C">
              <w:rPr>
                <w:rFonts w:eastAsia="Times New Roman" w:cstheme="minorHAnsi"/>
                <w:color w:val="000000"/>
                <w:sz w:val="20"/>
                <w:szCs w:val="20"/>
              </w:rPr>
              <w:t>Malpraktis</w:t>
            </w:r>
            <w:proofErr w:type="spellEnd"/>
            <w:r w:rsidRPr="00BE226C">
              <w:rPr>
                <w:rFonts w:eastAsia="Times New Roman" w:cstheme="minorHAnsi"/>
                <w:color w:val="000000"/>
                <w:sz w:val="20"/>
                <w:szCs w:val="20"/>
              </w:rPr>
              <w:t>, Seçkin Yayıncılık, Ankara.</w:t>
            </w:r>
          </w:p>
        </w:tc>
      </w:tr>
      <w:tr w:rsidR="00C4457C" w:rsidRPr="00BE226C" w:rsidTr="00B760B6">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Dersin öğretim elemanı tarafından önerilen makaleler.</w:t>
            </w:r>
          </w:p>
        </w:tc>
      </w:tr>
    </w:tbl>
    <w:p w:rsidR="00C4457C" w:rsidRPr="00BE226C" w:rsidRDefault="00C4457C"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203"/>
        <w:gridCol w:w="1088"/>
        <w:gridCol w:w="810"/>
        <w:gridCol w:w="849"/>
        <w:gridCol w:w="1008"/>
        <w:gridCol w:w="1040"/>
        <w:gridCol w:w="1012"/>
        <w:gridCol w:w="1370"/>
        <w:gridCol w:w="2110"/>
      </w:tblGrid>
      <w:tr w:rsidR="00E96E4B" w:rsidRPr="00BE226C" w:rsidTr="00F82532">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 AKTS BİLGİ FORMU</w:t>
            </w:r>
          </w:p>
        </w:tc>
      </w:tr>
      <w:tr w:rsidR="00E96E4B" w:rsidRPr="00BE226C"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rsidTr="00F82532">
        <w:trPr>
          <w:trHeight w:val="330"/>
          <w:jc w:val="center"/>
        </w:trPr>
        <w:tc>
          <w:tcPr>
            <w:tcW w:w="4958"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Dersin Kodu: </w:t>
            </w:r>
            <w:r w:rsidRPr="00BE226C">
              <w:rPr>
                <w:rFonts w:eastAsia="Times New Roman" w:cstheme="minorHAnsi"/>
                <w:bCs/>
                <w:color w:val="000000"/>
                <w:sz w:val="20"/>
                <w:szCs w:val="20"/>
              </w:rPr>
              <w:t>HEM413</w:t>
            </w:r>
          </w:p>
        </w:tc>
        <w:tc>
          <w:tcPr>
            <w:tcW w:w="5532"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Üreme Sağlığı ve Cinsel Sağlık</w:t>
            </w:r>
          </w:p>
        </w:tc>
      </w:tr>
      <w:tr w:rsidR="00E96E4B" w:rsidRPr="00BE226C" w:rsidTr="00F82532">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4/1</w:t>
            </w:r>
          </w:p>
        </w:tc>
      </w:tr>
      <w:tr w:rsidR="00E96E4B" w:rsidRPr="00BE226C"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lisans programı</w:t>
            </w:r>
          </w:p>
        </w:tc>
      </w:tr>
      <w:tr w:rsidR="00E96E4B" w:rsidRPr="00BE226C"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Türkçe </w:t>
            </w:r>
          </w:p>
        </w:tc>
      </w:tr>
      <w:tr w:rsidR="00E96E4B" w:rsidRPr="00BE226C"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Zorunlu seçmeli</w:t>
            </w:r>
          </w:p>
        </w:tc>
      </w:tr>
      <w:tr w:rsidR="00E96E4B" w:rsidRPr="00BE226C"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7"/>
            <w:tcBorders>
              <w:top w:val="single" w:sz="4" w:space="0" w:color="auto"/>
              <w:left w:val="nil"/>
              <w:bottom w:val="nil"/>
              <w:right w:val="double" w:sz="6"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Yok</w:t>
            </w:r>
          </w:p>
        </w:tc>
      </w:tr>
      <w:tr w:rsidR="00E96E4B" w:rsidRPr="00BE226C" w:rsidTr="00F82532">
        <w:trPr>
          <w:trHeight w:val="315"/>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28 saat</w:t>
            </w:r>
          </w:p>
        </w:tc>
      </w:tr>
      <w:tr w:rsidR="00E96E4B" w:rsidRPr="00BE226C" w:rsidTr="00F82532">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867"/>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jc w:val="both"/>
              <w:rPr>
                <w:rFonts w:eastAsia="Times New Roman" w:cstheme="minorHAnsi"/>
                <w:strike/>
                <w:sz w:val="20"/>
                <w:szCs w:val="20"/>
              </w:rPr>
            </w:pPr>
            <w:r w:rsidRPr="00BE226C">
              <w:rPr>
                <w:sz w:val="20"/>
                <w:szCs w:val="20"/>
              </w:rPr>
              <w:t>Bu dersin amacı; Cinsel sağlık /üreme sağlığının tanımı, Dünya ve Türkiye’de CS/</w:t>
            </w:r>
            <w:proofErr w:type="spellStart"/>
            <w:r w:rsidRPr="00BE226C">
              <w:rPr>
                <w:sz w:val="20"/>
                <w:szCs w:val="20"/>
              </w:rPr>
              <w:t>ÜS’nin</w:t>
            </w:r>
            <w:proofErr w:type="spellEnd"/>
            <w:r w:rsidRPr="00BE226C">
              <w:rPr>
                <w:sz w:val="20"/>
                <w:szCs w:val="20"/>
              </w:rPr>
              <w:t xml:space="preserve"> durumu, ölçütler ve bütünsel yaklaşımla sunulan Cinsel sağlık/Üreme Sağlığı hizmetleri konusunda bilgi kazandırmaktır.</w:t>
            </w:r>
          </w:p>
        </w:tc>
      </w:tr>
      <w:tr w:rsidR="00E96E4B" w:rsidRPr="00BE226C" w:rsidTr="00F82532">
        <w:trPr>
          <w:trHeight w:val="399"/>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7"/>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Üreme Sağlığı (ÜS) ve Cinsel Sağlık (CS) Eğitimi</w:t>
            </w:r>
          </w:p>
        </w:tc>
      </w:tr>
      <w:tr w:rsidR="00E96E4B" w:rsidRPr="00BE226C" w:rsidTr="00F82532">
        <w:trPr>
          <w:trHeight w:val="1095"/>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rPr>
                <w:rFonts w:eastAsia="Times New Roman" w:cstheme="minorHAnsi"/>
                <w:strike/>
                <w:color w:val="000000"/>
                <w:sz w:val="20"/>
                <w:szCs w:val="20"/>
              </w:rPr>
            </w:pPr>
          </w:p>
          <w:p w:rsidR="00E96E4B" w:rsidRPr="00BE226C" w:rsidRDefault="00E96E4B" w:rsidP="00F82532">
            <w:pPr>
              <w:pStyle w:val="Default"/>
              <w:rPr>
                <w:color w:val="auto"/>
                <w:sz w:val="20"/>
                <w:szCs w:val="20"/>
              </w:rPr>
            </w:pPr>
            <w:r w:rsidRPr="00BE226C">
              <w:rPr>
                <w:color w:val="auto"/>
                <w:sz w:val="20"/>
                <w:szCs w:val="20"/>
              </w:rPr>
              <w:t>Bu dersin sonunda öğrenciler;</w:t>
            </w:r>
          </w:p>
          <w:p w:rsidR="00E96E4B" w:rsidRPr="00BE226C" w:rsidRDefault="00E96E4B" w:rsidP="00F82532">
            <w:pPr>
              <w:pStyle w:val="Default"/>
              <w:spacing w:after="27"/>
              <w:rPr>
                <w:color w:val="auto"/>
                <w:sz w:val="20"/>
                <w:szCs w:val="20"/>
              </w:rPr>
            </w:pPr>
            <w:r w:rsidRPr="00BE226C">
              <w:rPr>
                <w:color w:val="auto"/>
                <w:sz w:val="20"/>
                <w:szCs w:val="20"/>
              </w:rPr>
              <w:t xml:space="preserve">1. Sağlıklı olma kavramı içinde cinsel sağlığın yerini ayırt edebilmeli ve Üreme sağlığının bileşenlerini tanımlayabilmeli </w:t>
            </w:r>
          </w:p>
          <w:p w:rsidR="00E96E4B" w:rsidRPr="00BE226C" w:rsidRDefault="00E96E4B" w:rsidP="00F82532">
            <w:pPr>
              <w:pStyle w:val="Default"/>
              <w:spacing w:after="27"/>
              <w:rPr>
                <w:color w:val="auto"/>
                <w:sz w:val="20"/>
                <w:szCs w:val="20"/>
              </w:rPr>
            </w:pPr>
            <w:r w:rsidRPr="00BE226C">
              <w:rPr>
                <w:color w:val="auto"/>
                <w:sz w:val="20"/>
                <w:szCs w:val="20"/>
              </w:rPr>
              <w:t xml:space="preserve">2. Yaşam dönemlerinde (çocukluk, ergen, gençlik, erişkin, ileri yaş), kadın ve erkeğin karşılaşabileceği cinsel sağlık ve üreme sağlığı risklerini açıklayabilmeli </w:t>
            </w:r>
          </w:p>
          <w:p w:rsidR="00E96E4B" w:rsidRPr="00BE226C" w:rsidRDefault="00E96E4B" w:rsidP="00F82532">
            <w:pPr>
              <w:pStyle w:val="Default"/>
              <w:spacing w:after="27"/>
              <w:rPr>
                <w:color w:val="auto"/>
                <w:sz w:val="20"/>
                <w:szCs w:val="20"/>
              </w:rPr>
            </w:pPr>
            <w:r w:rsidRPr="00BE226C">
              <w:rPr>
                <w:color w:val="auto"/>
                <w:sz w:val="20"/>
                <w:szCs w:val="20"/>
              </w:rPr>
              <w:t xml:space="preserve">3. Üreme haklarını sayabilmeli ve bireyler açısından önemini tartışabilmeli </w:t>
            </w:r>
          </w:p>
          <w:p w:rsidR="00E96E4B" w:rsidRPr="00BE226C" w:rsidRDefault="00E96E4B" w:rsidP="00F82532">
            <w:pPr>
              <w:pStyle w:val="Default"/>
              <w:spacing w:after="27"/>
              <w:rPr>
                <w:color w:val="auto"/>
                <w:sz w:val="20"/>
                <w:szCs w:val="20"/>
              </w:rPr>
            </w:pPr>
            <w:r w:rsidRPr="00BE226C">
              <w:rPr>
                <w:color w:val="auto"/>
                <w:sz w:val="20"/>
                <w:szCs w:val="20"/>
              </w:rPr>
              <w:t xml:space="preserve">4. Toplumsal cinsiyet ayrımcılığının sağlığa-özellikle üreme sağlığına-etkilerini açıklayabilmeli </w:t>
            </w:r>
          </w:p>
          <w:p w:rsidR="00E96E4B" w:rsidRPr="00BE226C" w:rsidRDefault="00E96E4B" w:rsidP="00F82532">
            <w:pPr>
              <w:pStyle w:val="Default"/>
              <w:rPr>
                <w:color w:val="auto"/>
                <w:sz w:val="20"/>
                <w:szCs w:val="20"/>
              </w:rPr>
            </w:pPr>
            <w:r w:rsidRPr="00BE226C">
              <w:rPr>
                <w:color w:val="auto"/>
                <w:sz w:val="20"/>
                <w:szCs w:val="20"/>
              </w:rPr>
              <w:t xml:space="preserve">5. Sağlık hizmetlerinin sunumunda kadın ve erkeğin farklı ve ortak ihtiyaçlarını karşılamanın önemini açıklayabilmeli </w:t>
            </w:r>
          </w:p>
          <w:p w:rsidR="00E96E4B" w:rsidRPr="00BE226C" w:rsidRDefault="00E96E4B" w:rsidP="00F82532">
            <w:pPr>
              <w:pStyle w:val="Default"/>
              <w:rPr>
                <w:color w:val="auto"/>
                <w:sz w:val="20"/>
                <w:szCs w:val="20"/>
              </w:rPr>
            </w:pPr>
            <w:r w:rsidRPr="00BE226C">
              <w:rPr>
                <w:color w:val="auto"/>
                <w:sz w:val="20"/>
                <w:szCs w:val="20"/>
              </w:rPr>
              <w:t xml:space="preserve">6. Cinsellik, cinsel yakınlık, cinsel davranışlar ve cinsel sağlık terimlerini tanımlayabilmeli. </w:t>
            </w:r>
          </w:p>
          <w:p w:rsidR="00E96E4B" w:rsidRPr="00BE226C" w:rsidRDefault="00E96E4B" w:rsidP="00F82532">
            <w:pPr>
              <w:pStyle w:val="Default"/>
              <w:spacing w:after="27"/>
              <w:rPr>
                <w:color w:val="auto"/>
                <w:sz w:val="20"/>
                <w:szCs w:val="20"/>
              </w:rPr>
            </w:pPr>
            <w:r w:rsidRPr="00BE226C">
              <w:rPr>
                <w:color w:val="auto"/>
                <w:sz w:val="20"/>
                <w:szCs w:val="20"/>
              </w:rPr>
              <w:t xml:space="preserve">7. Yaşam boyu bütünsel sağlık bakışıyla cinsel sağlık ve üreme sağlığının yeri ve önemini açıklayabilmeli </w:t>
            </w:r>
          </w:p>
          <w:p w:rsidR="00E96E4B" w:rsidRPr="00BE226C" w:rsidRDefault="00E96E4B" w:rsidP="00F82532">
            <w:pPr>
              <w:pStyle w:val="Default"/>
              <w:spacing w:after="27"/>
              <w:rPr>
                <w:color w:val="auto"/>
                <w:sz w:val="20"/>
                <w:szCs w:val="20"/>
              </w:rPr>
            </w:pPr>
            <w:r w:rsidRPr="00BE226C">
              <w:rPr>
                <w:color w:val="auto"/>
                <w:sz w:val="20"/>
                <w:szCs w:val="20"/>
              </w:rPr>
              <w:t xml:space="preserve">8.  Kadın ve erkekte cinsellik süreçlerini, cinsel organları benzerlikler ve farklılıkları açıklayabilmeli </w:t>
            </w:r>
          </w:p>
          <w:p w:rsidR="00E96E4B" w:rsidRPr="00BE226C" w:rsidRDefault="00E96E4B" w:rsidP="00F82532">
            <w:pPr>
              <w:pStyle w:val="Default"/>
              <w:rPr>
                <w:color w:val="FF0000"/>
                <w:sz w:val="20"/>
                <w:szCs w:val="20"/>
              </w:rPr>
            </w:pPr>
            <w:r w:rsidRPr="00BE226C">
              <w:rPr>
                <w:color w:val="auto"/>
                <w:sz w:val="20"/>
                <w:szCs w:val="20"/>
              </w:rPr>
              <w:t>9.  Toplumda cinselliğe bakış ve cinsellikle ilgili değerlerin oluşma süreçlerini anlayabilmeli</w:t>
            </w:r>
          </w:p>
        </w:tc>
      </w:tr>
      <w:tr w:rsidR="00E96E4B" w:rsidRPr="00BE226C"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E96E4B" w:rsidRPr="00BE226C" w:rsidTr="00F82532">
        <w:trPr>
          <w:trHeight w:val="315"/>
          <w:jc w:val="center"/>
        </w:trPr>
        <w:tc>
          <w:tcPr>
            <w:tcW w:w="1203" w:type="dxa"/>
            <w:tcBorders>
              <w:top w:val="nil"/>
              <w:left w:val="double" w:sz="4" w:space="0" w:color="auto"/>
              <w:bottom w:val="single" w:sz="4" w:space="0" w:color="auto"/>
              <w:right w:val="nil"/>
            </w:tcBorders>
            <w:shd w:val="clear" w:color="000000" w:fill="C0C0C0"/>
            <w:noWrap/>
            <w:vAlign w:val="bottom"/>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287"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2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jc w:val="both"/>
              <w:rPr>
                <w:rFonts w:cs="Cambria"/>
                <w:sz w:val="20"/>
                <w:szCs w:val="20"/>
              </w:rPr>
            </w:pPr>
            <w:r w:rsidRPr="00BE226C">
              <w:rPr>
                <w:rFonts w:cs="Cambria"/>
                <w:sz w:val="20"/>
                <w:szCs w:val="20"/>
              </w:rPr>
              <w:t>Açılış, Tanışma, Amaç ve Beklentiler</w:t>
            </w:r>
          </w:p>
          <w:p w:rsidR="00E96E4B" w:rsidRPr="00BE226C" w:rsidRDefault="00E96E4B" w:rsidP="00F82532">
            <w:pPr>
              <w:spacing w:after="0"/>
              <w:jc w:val="both"/>
              <w:rPr>
                <w:rFonts w:cs="Cambria"/>
                <w:sz w:val="20"/>
                <w:szCs w:val="20"/>
              </w:rPr>
            </w:pPr>
            <w:r w:rsidRPr="00BE226C">
              <w:rPr>
                <w:rFonts w:cs="Cambria"/>
                <w:sz w:val="20"/>
                <w:szCs w:val="20"/>
              </w:rPr>
              <w:t>Sağlık, Cinsellik ve Eğitim</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287"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tabs>
                <w:tab w:val="left" w:pos="2268"/>
                <w:tab w:val="left" w:pos="2880"/>
              </w:tabs>
              <w:spacing w:after="0"/>
              <w:jc w:val="both"/>
              <w:rPr>
                <w:rFonts w:cs="Cambria"/>
                <w:sz w:val="20"/>
                <w:szCs w:val="20"/>
              </w:rPr>
            </w:pPr>
            <w:r w:rsidRPr="00BE226C">
              <w:rPr>
                <w:rFonts w:cs="Cambria"/>
                <w:sz w:val="20"/>
                <w:szCs w:val="20"/>
              </w:rPr>
              <w:t xml:space="preserve">Cinsel Sağlık Bilgileri Eğitimi, </w:t>
            </w:r>
            <w:r w:rsidRPr="00BE226C">
              <w:rPr>
                <w:rFonts w:cs="Cambria"/>
                <w:color w:val="000000"/>
                <w:sz w:val="20"/>
                <w:szCs w:val="20"/>
              </w:rPr>
              <w:t>Cinsel Sağlık Eğitim Programının Yürütülmesi</w:t>
            </w:r>
            <w:r w:rsidRPr="00BE226C">
              <w:rPr>
                <w:rFonts w:cs="Cambria"/>
                <w:sz w:val="20"/>
                <w:szCs w:val="20"/>
              </w:rPr>
              <w:t xml:space="preserve">, </w:t>
            </w:r>
            <w:r w:rsidRPr="00BE226C">
              <w:rPr>
                <w:rFonts w:cs="Cambria"/>
                <w:color w:val="000000"/>
                <w:sz w:val="20"/>
                <w:szCs w:val="20"/>
              </w:rPr>
              <w:t>Cinsel Sağlık Eğitiminde Ülkemizde Durum</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color w:val="000000"/>
                <w:spacing w:val="-1"/>
                <w:sz w:val="20"/>
                <w:szCs w:val="20"/>
              </w:rPr>
            </w:pPr>
            <w:r w:rsidRPr="00BE226C">
              <w:rPr>
                <w:rFonts w:cs="Cambria"/>
                <w:color w:val="000000"/>
                <w:spacing w:val="-1"/>
                <w:sz w:val="20"/>
                <w:szCs w:val="20"/>
              </w:rPr>
              <w:t xml:space="preserve">Cinsellikle İlgili Temel Kavramlar, </w:t>
            </w:r>
            <w:r w:rsidRPr="00BE226C">
              <w:rPr>
                <w:rFonts w:cs="Cambria"/>
                <w:sz w:val="20"/>
                <w:szCs w:val="20"/>
              </w:rPr>
              <w:t>Sağlık, Cinsel Sağlık, Üreme Sağlığı</w:t>
            </w:r>
            <w:r w:rsidRPr="00BE226C">
              <w:rPr>
                <w:rFonts w:cs="Cambria"/>
                <w:color w:val="000000"/>
                <w:spacing w:val="-1"/>
                <w:sz w:val="20"/>
                <w:szCs w:val="20"/>
              </w:rPr>
              <w:t xml:space="preserve">, </w:t>
            </w:r>
            <w:r w:rsidRPr="00BE226C">
              <w:rPr>
                <w:rFonts w:cs="Cambria"/>
                <w:sz w:val="20"/>
                <w:szCs w:val="20"/>
              </w:rPr>
              <w:t>Gençler Açısından ÜS/</w:t>
            </w:r>
            <w:proofErr w:type="spellStart"/>
            <w:r w:rsidRPr="00BE226C">
              <w:rPr>
                <w:rFonts w:cs="Cambria"/>
                <w:sz w:val="20"/>
                <w:szCs w:val="20"/>
              </w:rPr>
              <w:t>CS'nin</w:t>
            </w:r>
            <w:proofErr w:type="spellEnd"/>
            <w:r w:rsidRPr="00BE226C">
              <w:rPr>
                <w:rFonts w:cs="Cambria"/>
                <w:sz w:val="20"/>
                <w:szCs w:val="20"/>
              </w:rPr>
              <w:t xml:space="preserve"> Önemi</w:t>
            </w:r>
          </w:p>
          <w:p w:rsidR="00E96E4B" w:rsidRPr="00BE226C" w:rsidRDefault="00E96E4B" w:rsidP="00F82532">
            <w:pPr>
              <w:spacing w:after="0"/>
              <w:jc w:val="both"/>
              <w:rPr>
                <w:rFonts w:cs="Cambria"/>
                <w:sz w:val="20"/>
                <w:szCs w:val="20"/>
              </w:rPr>
            </w:pPr>
            <w:r w:rsidRPr="00BE226C">
              <w:rPr>
                <w:rFonts w:cs="Cambria"/>
                <w:sz w:val="20"/>
                <w:szCs w:val="20"/>
              </w:rPr>
              <w:t>Üreme Sağlığı ve Cinsel Sağlık Hizmetinin Amaçları</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tabs>
                <w:tab w:val="left" w:pos="2880"/>
              </w:tabs>
              <w:spacing w:after="0"/>
              <w:jc w:val="both"/>
              <w:rPr>
                <w:rFonts w:cs="Cambria"/>
                <w:sz w:val="20"/>
                <w:szCs w:val="20"/>
              </w:rPr>
            </w:pPr>
            <w:r w:rsidRPr="00BE226C">
              <w:rPr>
                <w:rFonts w:cs="Cambria"/>
                <w:sz w:val="20"/>
                <w:szCs w:val="20"/>
              </w:rPr>
              <w:t xml:space="preserve">Nüfus Bilgisi, Doğurganlık ve Nüfus, Dünya Nüfusu ve </w:t>
            </w:r>
            <w:proofErr w:type="gramStart"/>
            <w:r w:rsidRPr="00BE226C">
              <w:rPr>
                <w:rFonts w:cs="Cambria"/>
                <w:sz w:val="20"/>
                <w:szCs w:val="20"/>
              </w:rPr>
              <w:t>Politikalar,Türkiye'de</w:t>
            </w:r>
            <w:proofErr w:type="gramEnd"/>
            <w:r w:rsidRPr="00BE226C">
              <w:rPr>
                <w:rFonts w:cs="Cambria"/>
                <w:sz w:val="20"/>
                <w:szCs w:val="20"/>
              </w:rPr>
              <w:t xml:space="preserve"> Nüfus Yapısı</w:t>
            </w:r>
          </w:p>
          <w:p w:rsidR="00E96E4B" w:rsidRPr="00BE226C" w:rsidRDefault="00E96E4B" w:rsidP="00F82532">
            <w:pPr>
              <w:tabs>
                <w:tab w:val="left" w:pos="2880"/>
              </w:tabs>
              <w:spacing w:after="0"/>
              <w:jc w:val="both"/>
              <w:rPr>
                <w:rFonts w:cs="Cambria"/>
                <w:sz w:val="20"/>
                <w:szCs w:val="20"/>
              </w:rPr>
            </w:pPr>
            <w:r w:rsidRPr="00BE226C">
              <w:rPr>
                <w:rFonts w:cs="Cambria"/>
                <w:sz w:val="20"/>
                <w:szCs w:val="20"/>
              </w:rPr>
              <w:t>Kadın ve Çocuk Sağlığı Göstergeleri</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r w:rsidRPr="00BE226C">
              <w:rPr>
                <w:rFonts w:cs="Cambria"/>
                <w:bCs/>
                <w:sz w:val="20"/>
                <w:szCs w:val="20"/>
              </w:rPr>
              <w:t>Kadın ve osteoporoz: güncel yaklaşımlar</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r w:rsidRPr="00BE226C">
              <w:rPr>
                <w:rFonts w:cs="Cambria"/>
                <w:sz w:val="20"/>
                <w:szCs w:val="20"/>
              </w:rPr>
              <w:t>Ergenlik Döneminde Bedensel Değişimler, Ergenliği Tanıma (Büyüme ve Gelişme), Erkek ve Kadında Cinsel Olgunlaşma, Erkek ve Kadın Üreme Organları ve işlevleri, Kendi Kendine Meme Muayenesi (KKMM)</w:t>
            </w:r>
          </w:p>
          <w:p w:rsidR="00E96E4B" w:rsidRPr="00BE226C" w:rsidRDefault="00E96E4B" w:rsidP="00F82532">
            <w:pPr>
              <w:spacing w:after="0"/>
              <w:jc w:val="both"/>
              <w:rPr>
                <w:rFonts w:cs="Cambria"/>
                <w:bCs/>
                <w:sz w:val="20"/>
                <w:szCs w:val="20"/>
              </w:rPr>
            </w:pPr>
            <w:r w:rsidRPr="00BE226C">
              <w:rPr>
                <w:rFonts w:cs="Cambria"/>
                <w:sz w:val="20"/>
                <w:szCs w:val="20"/>
              </w:rPr>
              <w:lastRenderedPageBreak/>
              <w:t>Kendi Kendine Testis Muayenesi (KKTM)</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7.</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r w:rsidRPr="00BE226C">
              <w:rPr>
                <w:rFonts w:cs="Cambria"/>
                <w:sz w:val="20"/>
                <w:szCs w:val="20"/>
              </w:rPr>
              <w:t xml:space="preserve">Gençlik Döneminde Ruhsal Değişimler, </w:t>
            </w:r>
            <w:r w:rsidRPr="00BE226C">
              <w:rPr>
                <w:sz w:val="20"/>
                <w:szCs w:val="20"/>
              </w:rPr>
              <w:t>Gençlerde Sağlığa Zararlı Alışkanlıklar</w:t>
            </w:r>
          </w:p>
          <w:p w:rsidR="00E96E4B" w:rsidRPr="00BE226C" w:rsidRDefault="00E96E4B" w:rsidP="00F82532">
            <w:pPr>
              <w:spacing w:after="0"/>
              <w:jc w:val="both"/>
              <w:rPr>
                <w:rFonts w:cs="Cambria"/>
                <w:sz w:val="20"/>
                <w:szCs w:val="20"/>
              </w:rPr>
            </w:pPr>
            <w:r w:rsidRPr="00BE226C">
              <w:rPr>
                <w:sz w:val="20"/>
                <w:szCs w:val="20"/>
              </w:rPr>
              <w:t>Sigara-Alkol-Madde Kullanımı</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r w:rsidRPr="00BE226C">
              <w:rPr>
                <w:rFonts w:cs="Cambria"/>
                <w:sz w:val="20"/>
                <w:szCs w:val="20"/>
              </w:rPr>
              <w:t>Toplumların Cinselliğine Bakış</w:t>
            </w:r>
          </w:p>
          <w:p w:rsidR="00E96E4B" w:rsidRPr="00BE226C" w:rsidRDefault="00E96E4B" w:rsidP="00F82532">
            <w:pPr>
              <w:spacing w:after="0"/>
              <w:jc w:val="both"/>
              <w:rPr>
                <w:rFonts w:cs="Cambria"/>
                <w:sz w:val="20"/>
                <w:szCs w:val="20"/>
              </w:rPr>
            </w:pPr>
            <w:r w:rsidRPr="00BE226C">
              <w:rPr>
                <w:rFonts w:cs="Cambria"/>
                <w:sz w:val="20"/>
                <w:szCs w:val="20"/>
              </w:rPr>
              <w:t>Cinsel İstismar, Cinsel Şiddet ve Cinsiyet Temelli Şiddet</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proofErr w:type="spellStart"/>
            <w:proofErr w:type="gramStart"/>
            <w:r w:rsidRPr="00BE226C">
              <w:rPr>
                <w:rFonts w:cs="Cambria"/>
                <w:sz w:val="20"/>
                <w:szCs w:val="20"/>
              </w:rPr>
              <w:t>Ovulasyon,Gebelikte</w:t>
            </w:r>
            <w:proofErr w:type="spellEnd"/>
            <w:proofErr w:type="gramEnd"/>
            <w:r w:rsidRPr="00BE226C">
              <w:rPr>
                <w:rFonts w:cs="Cambria"/>
                <w:sz w:val="20"/>
                <w:szCs w:val="20"/>
              </w:rPr>
              <w:t xml:space="preserve"> Risk Faktörleri</w:t>
            </w:r>
          </w:p>
          <w:p w:rsidR="00E96E4B" w:rsidRPr="00BE226C" w:rsidRDefault="00E96E4B" w:rsidP="00F82532">
            <w:pPr>
              <w:spacing w:after="0"/>
              <w:jc w:val="both"/>
              <w:rPr>
                <w:rFonts w:cs="Cambria"/>
                <w:sz w:val="20"/>
                <w:szCs w:val="20"/>
              </w:rPr>
            </w:pPr>
            <w:r w:rsidRPr="00BE226C">
              <w:rPr>
                <w:rFonts w:cs="Cambria"/>
                <w:sz w:val="20"/>
                <w:szCs w:val="20"/>
              </w:rPr>
              <w:t>Gebelik Döneminde Cinsellik, Kanserlerde cinsel sağlık</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autoSpaceDE w:val="0"/>
              <w:autoSpaceDN w:val="0"/>
              <w:adjustRightInd w:val="0"/>
              <w:rPr>
                <w:rFonts w:eastAsiaTheme="minorHAnsi"/>
                <w:sz w:val="18"/>
                <w:szCs w:val="18"/>
                <w:lang w:eastAsia="en-US"/>
              </w:rPr>
            </w:pPr>
            <w:r w:rsidRPr="00BE226C">
              <w:rPr>
                <w:rFonts w:eastAsiaTheme="minorHAnsi"/>
                <w:sz w:val="18"/>
                <w:szCs w:val="18"/>
                <w:lang w:eastAsia="en-US"/>
              </w:rPr>
              <w:t xml:space="preserve">Doğurganlık Bilinci ve Aile Planlaması </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autoSpaceDE w:val="0"/>
              <w:autoSpaceDN w:val="0"/>
              <w:adjustRightInd w:val="0"/>
              <w:rPr>
                <w:rFonts w:eastAsiaTheme="minorHAnsi"/>
                <w:sz w:val="18"/>
                <w:szCs w:val="18"/>
                <w:lang w:eastAsia="en-US"/>
              </w:rPr>
            </w:pPr>
            <w:r w:rsidRPr="00BE226C">
              <w:rPr>
                <w:rFonts w:eastAsiaTheme="minorHAnsi"/>
                <w:sz w:val="18"/>
                <w:szCs w:val="18"/>
                <w:lang w:eastAsia="en-US"/>
              </w:rPr>
              <w:t>Aile Planlaması Danışmanlığı ve yeni yaklaşımlar</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r w:rsidRPr="00BE226C">
              <w:rPr>
                <w:rFonts w:cs="Cambria"/>
                <w:sz w:val="20"/>
                <w:szCs w:val="20"/>
              </w:rPr>
              <w:t xml:space="preserve">Cinsel Yolla Bulaşan Enfeksiyonlar, </w:t>
            </w:r>
            <w:proofErr w:type="spellStart"/>
            <w:r w:rsidRPr="00BE226C">
              <w:rPr>
                <w:rFonts w:cs="Cambria"/>
                <w:sz w:val="20"/>
                <w:szCs w:val="20"/>
              </w:rPr>
              <w:t>CYBE'nin</w:t>
            </w:r>
            <w:proofErr w:type="spellEnd"/>
            <w:r w:rsidRPr="00BE226C">
              <w:rPr>
                <w:rFonts w:cs="Cambria"/>
                <w:sz w:val="20"/>
                <w:szCs w:val="20"/>
              </w:rPr>
              <w:t xml:space="preserve"> Birey ve Toplum Sağlığına Etkileri</w:t>
            </w:r>
          </w:p>
        </w:tc>
      </w:tr>
      <w:tr w:rsidR="00E96E4B" w:rsidRPr="00BE226C"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rsidR="00E96E4B" w:rsidRPr="00BE226C" w:rsidRDefault="00E96E4B" w:rsidP="00F82532">
            <w:pPr>
              <w:spacing w:after="0"/>
              <w:jc w:val="both"/>
              <w:rPr>
                <w:rFonts w:cs="Cambria"/>
                <w:sz w:val="20"/>
                <w:szCs w:val="20"/>
              </w:rPr>
            </w:pPr>
            <w:proofErr w:type="spellStart"/>
            <w:r w:rsidRPr="00BE226C">
              <w:rPr>
                <w:rFonts w:cs="Cambria"/>
                <w:sz w:val="20"/>
                <w:szCs w:val="20"/>
              </w:rPr>
              <w:t>CYBE’da</w:t>
            </w:r>
            <w:proofErr w:type="spellEnd"/>
            <w:r w:rsidRPr="00BE226C">
              <w:rPr>
                <w:rFonts w:cs="Cambria"/>
                <w:sz w:val="20"/>
                <w:szCs w:val="20"/>
              </w:rPr>
              <w:t xml:space="preserve"> anne ve fetüse etikleri</w:t>
            </w:r>
          </w:p>
        </w:tc>
      </w:tr>
      <w:tr w:rsidR="00E96E4B" w:rsidRPr="00BE226C" w:rsidTr="00F82532">
        <w:trPr>
          <w:trHeight w:val="315"/>
          <w:jc w:val="center"/>
        </w:trPr>
        <w:tc>
          <w:tcPr>
            <w:tcW w:w="1203" w:type="dxa"/>
            <w:tcBorders>
              <w:top w:val="nil"/>
              <w:left w:val="double" w:sz="4" w:space="0" w:color="auto"/>
              <w:bottom w:val="nil"/>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287" w:type="dxa"/>
            <w:gridSpan w:val="8"/>
            <w:tcBorders>
              <w:top w:val="single" w:sz="4" w:space="0" w:color="auto"/>
              <w:left w:val="nil"/>
              <w:bottom w:val="nil"/>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cs="Cambria"/>
                <w:sz w:val="20"/>
                <w:szCs w:val="20"/>
              </w:rPr>
              <w:t>Dersin değerlendirilmesi</w:t>
            </w:r>
          </w:p>
        </w:tc>
      </w:tr>
      <w:tr w:rsidR="00E96E4B" w:rsidRPr="00BE226C" w:rsidTr="00F82532">
        <w:trPr>
          <w:trHeight w:val="330"/>
          <w:jc w:val="center"/>
        </w:trPr>
        <w:tc>
          <w:tcPr>
            <w:tcW w:w="838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Eğitim-Öğretim Yöntemleri: </w:t>
            </w:r>
            <w:r w:rsidRPr="00BE226C">
              <w:rPr>
                <w:sz w:val="20"/>
                <w:szCs w:val="20"/>
              </w:rPr>
              <w:t xml:space="preserve">Ders kapsamında ele alınacak olan konular modüler sisteme uygun oyunlar, vaka yönetimi (kurgusal senaryo örnekleri), sunum, soru cevap, grup tartışması, beyin fırtınası, role </w:t>
            </w:r>
            <w:proofErr w:type="spellStart"/>
            <w:r w:rsidRPr="00BE226C">
              <w:rPr>
                <w:sz w:val="20"/>
                <w:szCs w:val="20"/>
              </w:rPr>
              <w:t>play</w:t>
            </w:r>
            <w:proofErr w:type="spellEnd"/>
            <w:r w:rsidRPr="00BE226C">
              <w:rPr>
                <w:sz w:val="20"/>
                <w:szCs w:val="20"/>
              </w:rPr>
              <w:t xml:space="preserve">, </w:t>
            </w:r>
            <w:proofErr w:type="gramStart"/>
            <w:r w:rsidRPr="00BE226C">
              <w:rPr>
                <w:sz w:val="20"/>
                <w:szCs w:val="20"/>
              </w:rPr>
              <w:t>demonstrasyon</w:t>
            </w:r>
            <w:proofErr w:type="gramEnd"/>
            <w:r w:rsidRPr="00BE226C">
              <w:rPr>
                <w:sz w:val="20"/>
                <w:szCs w:val="20"/>
              </w:rPr>
              <w:t xml:space="preserve"> gibi interaktif yöntemler kullanılarak yürütülecektir.</w:t>
            </w:r>
          </w:p>
        </w:tc>
        <w:tc>
          <w:tcPr>
            <w:tcW w:w="2110" w:type="dxa"/>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Kredisi:2</w:t>
            </w:r>
          </w:p>
        </w:tc>
      </w:tr>
      <w:tr w:rsidR="00E96E4B" w:rsidRPr="00BE226C" w:rsidTr="00F82532">
        <w:trPr>
          <w:trHeight w:val="315"/>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898" w:type="dxa"/>
            <w:gridSpan w:val="2"/>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49"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08"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40"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12"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370"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10" w:type="dxa"/>
            <w:tcBorders>
              <w:top w:val="nil"/>
              <w:left w:val="nil"/>
              <w:bottom w:val="single" w:sz="4" w:space="0" w:color="auto"/>
              <w:right w:val="double" w:sz="6"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E96E4B" w:rsidRPr="00BE226C" w:rsidTr="00F82532">
        <w:trPr>
          <w:trHeight w:val="315"/>
          <w:jc w:val="center"/>
        </w:trPr>
        <w:tc>
          <w:tcPr>
            <w:tcW w:w="1203" w:type="dxa"/>
            <w:tcBorders>
              <w:top w:val="nil"/>
              <w:left w:val="double" w:sz="4" w:space="0" w:color="auto"/>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xml:space="preserve">28 </w:t>
            </w:r>
          </w:p>
        </w:tc>
        <w:tc>
          <w:tcPr>
            <w:tcW w:w="1898" w:type="dxa"/>
            <w:gridSpan w:val="2"/>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849"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1008"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1040"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1012" w:type="dxa"/>
            <w:tcBorders>
              <w:top w:val="nil"/>
              <w:left w:val="nil"/>
              <w:bottom w:val="double" w:sz="6" w:space="0" w:color="auto"/>
              <w:right w:val="single" w:sz="4" w:space="0" w:color="auto"/>
            </w:tcBorders>
            <w:shd w:val="clear" w:color="auto" w:fill="auto"/>
            <w:noWrap/>
            <w:vAlign w:val="bottom"/>
            <w:hideMark/>
          </w:tcPr>
          <w:p w:rsidR="00E96E4B" w:rsidRPr="00BE226C" w:rsidRDefault="0041612E"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92</w:t>
            </w:r>
          </w:p>
        </w:tc>
        <w:tc>
          <w:tcPr>
            <w:tcW w:w="1370" w:type="dxa"/>
            <w:tcBorders>
              <w:top w:val="nil"/>
              <w:left w:val="nil"/>
              <w:bottom w:val="double" w:sz="6" w:space="0" w:color="auto"/>
              <w:right w:val="single" w:sz="4" w:space="0" w:color="auto"/>
            </w:tcBorders>
            <w:shd w:val="clear" w:color="auto" w:fill="auto"/>
            <w:noWrap/>
            <w:vAlign w:val="bottom"/>
            <w:hideMark/>
          </w:tcPr>
          <w:p w:rsidR="00E96E4B" w:rsidRPr="00BE226C" w:rsidRDefault="0041612E"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110" w:type="dxa"/>
            <w:tcBorders>
              <w:top w:val="nil"/>
              <w:left w:val="nil"/>
              <w:bottom w:val="double" w:sz="6" w:space="0" w:color="auto"/>
              <w:right w:val="double" w:sz="6"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E96E4B" w:rsidRPr="00BE226C" w:rsidTr="00F82532">
        <w:trPr>
          <w:trHeight w:val="330"/>
          <w:jc w:val="center"/>
        </w:trPr>
        <w:tc>
          <w:tcPr>
            <w:tcW w:w="5998"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382"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10" w:type="dxa"/>
            <w:tcBorders>
              <w:top w:val="double" w:sz="6" w:space="0" w:color="auto"/>
              <w:left w:val="nil"/>
              <w:bottom w:val="double" w:sz="6" w:space="0" w:color="auto"/>
              <w:right w:val="double" w:sz="6" w:space="0" w:color="auto"/>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E96E4B" w:rsidRPr="00BE226C" w:rsidTr="00F82532">
        <w:trPr>
          <w:trHeight w:val="315"/>
          <w:jc w:val="center"/>
        </w:trPr>
        <w:tc>
          <w:tcPr>
            <w:tcW w:w="5998"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382" w:type="dxa"/>
            <w:gridSpan w:val="2"/>
            <w:tcBorders>
              <w:top w:val="nil"/>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110" w:type="dxa"/>
            <w:tcBorders>
              <w:top w:val="nil"/>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E96E4B" w:rsidRPr="00BE226C"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r>
      <w:tr w:rsidR="00E96E4B" w:rsidRPr="00BE226C"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15"/>
          <w:jc w:val="center"/>
        </w:trPr>
        <w:tc>
          <w:tcPr>
            <w:tcW w:w="5998" w:type="dxa"/>
            <w:gridSpan w:val="6"/>
            <w:tcBorders>
              <w:top w:val="single" w:sz="4" w:space="0" w:color="auto"/>
              <w:left w:val="double" w:sz="4" w:space="0" w:color="auto"/>
              <w:bottom w:val="nil"/>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382" w:type="dxa"/>
            <w:gridSpan w:val="2"/>
            <w:tcBorders>
              <w:top w:val="single" w:sz="4" w:space="0" w:color="auto"/>
              <w:left w:val="nil"/>
              <w:bottom w:val="nil"/>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110" w:type="dxa"/>
            <w:tcBorders>
              <w:top w:val="single" w:sz="4" w:space="0" w:color="auto"/>
              <w:left w:val="nil"/>
              <w:bottom w:val="nil"/>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E96E4B" w:rsidRPr="00BE226C"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E96E4B" w:rsidRPr="00BE226C" w:rsidTr="00F82532">
        <w:trPr>
          <w:trHeight w:val="315"/>
          <w:jc w:val="center"/>
        </w:trPr>
        <w:tc>
          <w:tcPr>
            <w:tcW w:w="10490" w:type="dxa"/>
            <w:gridSpan w:val="9"/>
            <w:tcBorders>
              <w:top w:val="nil"/>
              <w:left w:val="double" w:sz="6" w:space="0" w:color="auto"/>
              <w:bottom w:val="single" w:sz="4" w:space="0" w:color="auto"/>
              <w:right w:val="double" w:sz="6" w:space="0" w:color="000000"/>
            </w:tcBorders>
            <w:shd w:val="clear" w:color="auto" w:fill="auto"/>
            <w:noWrap/>
            <w:hideMark/>
          </w:tcPr>
          <w:p w:rsidR="00E96E4B" w:rsidRPr="00BE226C" w:rsidRDefault="00E96E4B" w:rsidP="00E96E4B">
            <w:pPr>
              <w:numPr>
                <w:ilvl w:val="0"/>
                <w:numId w:val="2"/>
              </w:numPr>
              <w:spacing w:line="240" w:lineRule="auto"/>
              <w:ind w:right="497"/>
              <w:jc w:val="both"/>
              <w:rPr>
                <w:sz w:val="20"/>
                <w:szCs w:val="20"/>
              </w:rPr>
            </w:pPr>
            <w:r w:rsidRPr="00BE226C">
              <w:rPr>
                <w:sz w:val="20"/>
                <w:szCs w:val="20"/>
              </w:rPr>
              <w:t>Cinsel Sağlık Eğitimi. (2002). İnsan Sağlığını Geliştirme Vakfı. Ceren Yayıncılık.</w:t>
            </w:r>
          </w:p>
          <w:p w:rsidR="00E96E4B" w:rsidRPr="00BE226C" w:rsidRDefault="00E96E4B" w:rsidP="00E96E4B">
            <w:pPr>
              <w:numPr>
                <w:ilvl w:val="0"/>
                <w:numId w:val="2"/>
              </w:numPr>
              <w:spacing w:line="240" w:lineRule="auto"/>
              <w:ind w:right="497"/>
              <w:jc w:val="both"/>
              <w:rPr>
                <w:sz w:val="20"/>
                <w:szCs w:val="20"/>
              </w:rPr>
            </w:pPr>
            <w:r w:rsidRPr="00BE226C">
              <w:rPr>
                <w:sz w:val="20"/>
                <w:szCs w:val="20"/>
              </w:rPr>
              <w:t>Uğur, M</w:t>
            </w:r>
            <w:proofErr w:type="gramStart"/>
            <w:r w:rsidRPr="00BE226C">
              <w:rPr>
                <w:sz w:val="20"/>
                <w:szCs w:val="20"/>
              </w:rPr>
              <w:t>.,</w:t>
            </w:r>
            <w:proofErr w:type="gramEnd"/>
            <w:r w:rsidRPr="00BE226C">
              <w:rPr>
                <w:sz w:val="20"/>
                <w:szCs w:val="20"/>
              </w:rPr>
              <w:t xml:space="preserve"> (2003). Cinsel Yolla Bulaşan Hastalıklarda Klinik Bulgular ve Tanı. III. Uluslararası Üreme Sağlığı ve Aile Planlaması Kongresi, 115.</w:t>
            </w:r>
          </w:p>
          <w:p w:rsidR="00E96E4B" w:rsidRPr="00BE226C" w:rsidRDefault="00E96E4B" w:rsidP="00E96E4B">
            <w:pPr>
              <w:numPr>
                <w:ilvl w:val="0"/>
                <w:numId w:val="2"/>
              </w:numPr>
              <w:spacing w:line="240" w:lineRule="auto"/>
              <w:ind w:right="497"/>
              <w:jc w:val="both"/>
              <w:rPr>
                <w:sz w:val="20"/>
                <w:szCs w:val="20"/>
              </w:rPr>
            </w:pPr>
            <w:r w:rsidRPr="00BE226C">
              <w:rPr>
                <w:sz w:val="20"/>
                <w:szCs w:val="20"/>
              </w:rPr>
              <w:t>Yetkin, N</w:t>
            </w:r>
            <w:proofErr w:type="gramStart"/>
            <w:r w:rsidRPr="00BE226C">
              <w:rPr>
                <w:sz w:val="20"/>
                <w:szCs w:val="20"/>
              </w:rPr>
              <w:t>.,</w:t>
            </w:r>
            <w:proofErr w:type="gramEnd"/>
            <w:r w:rsidRPr="00BE226C">
              <w:rPr>
                <w:sz w:val="20"/>
                <w:szCs w:val="20"/>
              </w:rPr>
              <w:t xml:space="preserve"> (1998). Cinsel Sorunlara Yaklaşım, Cinsel Sorunlara Genel Yaklaşım. </w:t>
            </w:r>
            <w:proofErr w:type="spellStart"/>
            <w:r w:rsidRPr="00BE226C">
              <w:rPr>
                <w:sz w:val="20"/>
                <w:szCs w:val="20"/>
              </w:rPr>
              <w:t>Roche</w:t>
            </w:r>
            <w:proofErr w:type="spellEnd"/>
            <w:r w:rsidRPr="00BE226C">
              <w:rPr>
                <w:sz w:val="20"/>
                <w:szCs w:val="20"/>
              </w:rPr>
              <w:t xml:space="preserve"> AŞ. İstanbul, 36-31.</w:t>
            </w:r>
          </w:p>
          <w:p w:rsidR="00E96E4B" w:rsidRPr="00BE226C" w:rsidRDefault="00E96E4B" w:rsidP="00E96E4B">
            <w:pPr>
              <w:numPr>
                <w:ilvl w:val="0"/>
                <w:numId w:val="2"/>
              </w:numPr>
              <w:spacing w:line="240" w:lineRule="auto"/>
              <w:ind w:right="355"/>
              <w:jc w:val="both"/>
              <w:rPr>
                <w:sz w:val="20"/>
                <w:szCs w:val="20"/>
              </w:rPr>
            </w:pPr>
            <w:r w:rsidRPr="00BE226C">
              <w:rPr>
                <w:sz w:val="20"/>
                <w:szCs w:val="20"/>
              </w:rPr>
              <w:t>"Toplumsal Cinsiyet, Sağlık ve Kadın". (2003). Ed. Akın, A</w:t>
            </w:r>
            <w:proofErr w:type="gramStart"/>
            <w:r w:rsidRPr="00BE226C">
              <w:rPr>
                <w:sz w:val="20"/>
                <w:szCs w:val="20"/>
              </w:rPr>
              <w:t>.,</w:t>
            </w:r>
            <w:proofErr w:type="gramEnd"/>
            <w:r w:rsidRPr="00BE226C">
              <w:rPr>
                <w:sz w:val="20"/>
                <w:szCs w:val="20"/>
              </w:rPr>
              <w:t xml:space="preserve"> Hacettepe Üniversitesi Kadın Sorunları Araştırma ve Uygulama Merkezi (HÜKSAM). Hacettepe Üniversitesi Yayınları Ankara.</w:t>
            </w:r>
          </w:p>
          <w:p w:rsidR="00E96E4B" w:rsidRPr="00BE226C" w:rsidRDefault="00E96E4B" w:rsidP="00E96E4B">
            <w:pPr>
              <w:numPr>
                <w:ilvl w:val="0"/>
                <w:numId w:val="2"/>
              </w:numPr>
              <w:spacing w:line="240" w:lineRule="auto"/>
              <w:ind w:right="355"/>
              <w:jc w:val="both"/>
              <w:rPr>
                <w:sz w:val="20"/>
                <w:szCs w:val="20"/>
              </w:rPr>
            </w:pPr>
            <w:r w:rsidRPr="00BE226C">
              <w:rPr>
                <w:sz w:val="20"/>
                <w:szCs w:val="20"/>
              </w:rPr>
              <w:t xml:space="preserve">"Türkiye Nüfus ve Sağlık Araştırması 2013’’ (2014). Hacettepe Nüfus Etütleri Enstitüsü. Ankara. </w:t>
            </w:r>
          </w:p>
          <w:p w:rsidR="00E96E4B" w:rsidRPr="00BE226C" w:rsidRDefault="00E96E4B" w:rsidP="00E96E4B">
            <w:pPr>
              <w:numPr>
                <w:ilvl w:val="0"/>
                <w:numId w:val="2"/>
              </w:numPr>
              <w:spacing w:line="240" w:lineRule="auto"/>
              <w:ind w:right="355"/>
              <w:jc w:val="both"/>
              <w:rPr>
                <w:sz w:val="20"/>
                <w:szCs w:val="20"/>
              </w:rPr>
            </w:pPr>
            <w:r w:rsidRPr="00BE226C">
              <w:rPr>
                <w:sz w:val="20"/>
                <w:szCs w:val="20"/>
              </w:rPr>
              <w:t>"Türkiye’de Ana Sağlığı, Aile Planlaması Hizmetleri ve İsteyerek Düşükler: Türkiye Nüfus ve Sağlık Araştırması 1998 İleri Analiz Sonuçları". (2002). Ed. Akın, A</w:t>
            </w:r>
            <w:proofErr w:type="gramStart"/>
            <w:r w:rsidRPr="00BE226C">
              <w:rPr>
                <w:sz w:val="20"/>
                <w:szCs w:val="20"/>
              </w:rPr>
              <w:t>.,</w:t>
            </w:r>
            <w:proofErr w:type="gramEnd"/>
            <w:r w:rsidRPr="00BE226C">
              <w:rPr>
                <w:sz w:val="20"/>
                <w:szCs w:val="20"/>
              </w:rPr>
              <w:t xml:space="preserve"> Hacettepe Üniversitesi, UNFPA. Ankara. </w:t>
            </w:r>
          </w:p>
          <w:p w:rsidR="00E96E4B" w:rsidRPr="00BE226C" w:rsidRDefault="00E96E4B" w:rsidP="00E96E4B">
            <w:pPr>
              <w:numPr>
                <w:ilvl w:val="0"/>
                <w:numId w:val="2"/>
              </w:numPr>
              <w:spacing w:line="240" w:lineRule="auto"/>
              <w:ind w:right="355"/>
              <w:jc w:val="both"/>
              <w:rPr>
                <w:sz w:val="20"/>
                <w:szCs w:val="20"/>
              </w:rPr>
            </w:pPr>
            <w:r w:rsidRPr="00BE226C">
              <w:rPr>
                <w:sz w:val="20"/>
                <w:szCs w:val="20"/>
              </w:rPr>
              <w:t>"</w:t>
            </w:r>
            <w:proofErr w:type="gramStart"/>
            <w:r w:rsidRPr="00BE226C">
              <w:rPr>
                <w:sz w:val="20"/>
                <w:szCs w:val="20"/>
              </w:rPr>
              <w:t>Türkiye’de  Toplumsal</w:t>
            </w:r>
            <w:proofErr w:type="gramEnd"/>
            <w:r w:rsidRPr="00BE226C">
              <w:rPr>
                <w:sz w:val="20"/>
                <w:szCs w:val="20"/>
              </w:rPr>
              <w:t xml:space="preserve"> Cinsiyet ve Sağlık". (2004). 1. Ed. Akın, A</w:t>
            </w:r>
            <w:proofErr w:type="gramStart"/>
            <w:r w:rsidRPr="00BE226C">
              <w:rPr>
                <w:sz w:val="20"/>
                <w:szCs w:val="20"/>
              </w:rPr>
              <w:t>.,</w:t>
            </w:r>
            <w:proofErr w:type="gramEnd"/>
            <w:r w:rsidRPr="00BE226C">
              <w:rPr>
                <w:sz w:val="20"/>
                <w:szCs w:val="20"/>
              </w:rPr>
              <w:t xml:space="preserve"> KSSGM, HÜKSAM ve UNFPA Yayını. Ankara. </w:t>
            </w:r>
          </w:p>
          <w:p w:rsidR="00E96E4B" w:rsidRPr="00BE226C" w:rsidRDefault="00E96E4B" w:rsidP="00E96E4B">
            <w:pPr>
              <w:numPr>
                <w:ilvl w:val="0"/>
                <w:numId w:val="2"/>
              </w:numPr>
              <w:spacing w:line="240" w:lineRule="auto"/>
              <w:ind w:right="355"/>
              <w:jc w:val="both"/>
              <w:rPr>
                <w:sz w:val="20"/>
                <w:szCs w:val="20"/>
              </w:rPr>
            </w:pPr>
            <w:r w:rsidRPr="00BE226C">
              <w:rPr>
                <w:sz w:val="20"/>
                <w:szCs w:val="20"/>
              </w:rPr>
              <w:t>Akın, A</w:t>
            </w:r>
            <w:proofErr w:type="gramStart"/>
            <w:r w:rsidRPr="00BE226C">
              <w:rPr>
                <w:sz w:val="20"/>
                <w:szCs w:val="20"/>
              </w:rPr>
              <w:t>.,</w:t>
            </w:r>
            <w:proofErr w:type="gramEnd"/>
            <w:r w:rsidRPr="00BE226C">
              <w:rPr>
                <w:sz w:val="20"/>
                <w:szCs w:val="20"/>
              </w:rPr>
              <w:t xml:space="preserve"> (2001). Aile Planlamasından Üreme Sağlığına Geçiş. Aktüel Tıp Dergisi, Kadın Sağlığı Özel Sayısı. 6(1): 4-8. </w:t>
            </w:r>
          </w:p>
          <w:p w:rsidR="00E96E4B" w:rsidRPr="00BE226C" w:rsidRDefault="00E96E4B" w:rsidP="00E96E4B">
            <w:pPr>
              <w:numPr>
                <w:ilvl w:val="0"/>
                <w:numId w:val="2"/>
              </w:numPr>
              <w:spacing w:line="240" w:lineRule="auto"/>
              <w:ind w:right="355"/>
              <w:jc w:val="both"/>
              <w:rPr>
                <w:sz w:val="20"/>
                <w:szCs w:val="20"/>
              </w:rPr>
            </w:pPr>
            <w:r w:rsidRPr="00BE226C">
              <w:rPr>
                <w:sz w:val="20"/>
                <w:szCs w:val="20"/>
              </w:rPr>
              <w:t>Akın, A</w:t>
            </w:r>
            <w:proofErr w:type="gramStart"/>
            <w:r w:rsidRPr="00BE226C">
              <w:rPr>
                <w:sz w:val="20"/>
                <w:szCs w:val="20"/>
              </w:rPr>
              <w:t>.,</w:t>
            </w:r>
            <w:proofErr w:type="gramEnd"/>
            <w:r w:rsidRPr="00BE226C">
              <w:rPr>
                <w:sz w:val="20"/>
                <w:szCs w:val="20"/>
              </w:rPr>
              <w:t xml:space="preserve"> (1994). Üremeye İlişkin Haklar ve Üreme Sağlığı, Dünya Nüfus ve Kalkınma Konferansı Raporu (Özet). TC Sağlık Bakanlığı Ana Çocuk Sağlığı ve Aile Planlaması Genel Müdürlüğü. Ankara. 15-19.</w:t>
            </w:r>
          </w:p>
          <w:p w:rsidR="00E96E4B" w:rsidRPr="00BE226C" w:rsidRDefault="00E96E4B" w:rsidP="00E96E4B">
            <w:pPr>
              <w:numPr>
                <w:ilvl w:val="0"/>
                <w:numId w:val="2"/>
              </w:numPr>
              <w:spacing w:line="240" w:lineRule="auto"/>
              <w:ind w:right="355"/>
              <w:jc w:val="both"/>
              <w:rPr>
                <w:sz w:val="20"/>
                <w:szCs w:val="20"/>
              </w:rPr>
            </w:pPr>
            <w:r w:rsidRPr="00BE226C">
              <w:rPr>
                <w:sz w:val="20"/>
                <w:szCs w:val="20"/>
              </w:rPr>
              <w:lastRenderedPageBreak/>
              <w:t>Taşkın, L</w:t>
            </w:r>
            <w:proofErr w:type="gramStart"/>
            <w:r w:rsidRPr="00BE226C">
              <w:rPr>
                <w:sz w:val="20"/>
                <w:szCs w:val="20"/>
              </w:rPr>
              <w:t>.,</w:t>
            </w:r>
            <w:proofErr w:type="gramEnd"/>
            <w:r w:rsidRPr="00BE226C">
              <w:rPr>
                <w:sz w:val="20"/>
                <w:szCs w:val="20"/>
              </w:rPr>
              <w:t xml:space="preserve"> (2005). Doğum ve Kadın Sağlığı Hemşireliği. Sistem Ofset Matbaacılık. Ankara</w:t>
            </w:r>
          </w:p>
        </w:tc>
      </w:tr>
    </w:tbl>
    <w:p w:rsidR="00C4457C" w:rsidRPr="00BE226C" w:rsidRDefault="00C4457C" w:rsidP="00E96E4B">
      <w:pPr>
        <w:tabs>
          <w:tab w:val="left" w:pos="1395"/>
        </w:tabs>
        <w:rPr>
          <w:rFonts w:cstheme="minorHAnsi"/>
          <w:sz w:val="20"/>
          <w:szCs w:val="20"/>
        </w:rPr>
      </w:pPr>
    </w:p>
    <w:p w:rsidR="0041612E" w:rsidRPr="00BE226C" w:rsidRDefault="0041612E" w:rsidP="00E96E4B">
      <w:pPr>
        <w:tabs>
          <w:tab w:val="left" w:pos="1395"/>
        </w:tabs>
        <w:rPr>
          <w:rFonts w:cstheme="minorHAnsi"/>
          <w:sz w:val="20"/>
          <w:szCs w:val="20"/>
        </w:rPr>
      </w:pPr>
    </w:p>
    <w:p w:rsidR="00C4457C" w:rsidRPr="00BE226C" w:rsidRDefault="00C4457C" w:rsidP="00C4457C">
      <w:pPr>
        <w:tabs>
          <w:tab w:val="left" w:pos="2115"/>
        </w:tabs>
        <w:spacing w:after="0"/>
        <w:jc w:val="center"/>
        <w:rPr>
          <w:rFonts w:cstheme="minorHAnsi"/>
          <w:b/>
          <w:sz w:val="20"/>
          <w:szCs w:val="20"/>
        </w:rPr>
      </w:pPr>
      <w:r w:rsidRPr="00BE226C">
        <w:rPr>
          <w:rFonts w:cstheme="minorHAnsi"/>
          <w:b/>
          <w:sz w:val="20"/>
          <w:szCs w:val="20"/>
        </w:rPr>
        <w:t>4. SINIF / 2. DÖNEM</w:t>
      </w:r>
    </w:p>
    <w:tbl>
      <w:tblPr>
        <w:tblW w:w="10490" w:type="dxa"/>
        <w:jc w:val="center"/>
        <w:tblCellMar>
          <w:left w:w="70" w:type="dxa"/>
          <w:right w:w="70" w:type="dxa"/>
        </w:tblCellMar>
        <w:tblLook w:val="04A0" w:firstRow="1" w:lastRow="0" w:firstColumn="1" w:lastColumn="0" w:noHBand="0" w:noVBand="1"/>
      </w:tblPr>
      <w:tblGrid>
        <w:gridCol w:w="1075"/>
        <w:gridCol w:w="1265"/>
        <w:gridCol w:w="1402"/>
        <w:gridCol w:w="1031"/>
        <w:gridCol w:w="1075"/>
        <w:gridCol w:w="1068"/>
        <w:gridCol w:w="1417"/>
        <w:gridCol w:w="2157"/>
      </w:tblGrid>
      <w:tr w:rsidR="00C4457C" w:rsidRPr="00BE226C" w:rsidTr="00B760B6">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330"/>
          <w:jc w:val="center"/>
        </w:trPr>
        <w:tc>
          <w:tcPr>
            <w:tcW w:w="477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Kodu: HEM402</w:t>
            </w:r>
          </w:p>
        </w:tc>
        <w:tc>
          <w:tcPr>
            <w:tcW w:w="5717"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Halk Sağlığı Hemşireliği</w:t>
            </w:r>
          </w:p>
        </w:tc>
      </w:tr>
      <w:tr w:rsidR="00C4457C" w:rsidRPr="00BE226C" w:rsidTr="00B760B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 Bahar Dönemi</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Zorunlu Ders</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C4457C" w:rsidRPr="00BE226C" w:rsidTr="00B760B6">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14 hafta - haftada 6 saat teorik ve 16 saat uygulama</w:t>
            </w:r>
          </w:p>
        </w:tc>
      </w:tr>
      <w:tr w:rsidR="00C4457C" w:rsidRPr="00BE226C"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41612E">
        <w:trPr>
          <w:trHeight w:val="88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Bu dersin amacı; öğrenciye temel sağlık hizmetleri yaklaşımı içinde birey, aile ve toplumun sağlığının korunması, geliştirilmesi ve iyileştirilmesi amacı ile evde ve hastane dışı kurumlarda hemşirelik hizmeti yapabilmesi için gerekli bilgi, beceri ve davranışları kazandırmaktır. </w:t>
            </w:r>
          </w:p>
        </w:tc>
      </w:tr>
      <w:tr w:rsidR="00C4457C" w:rsidRPr="00BE226C" w:rsidTr="00B760B6">
        <w:trPr>
          <w:trHeight w:val="67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 toplum sağlığını korumada, geliştirmede ve iyileştirmede halk sağlığı hemşireliğinin temel kavram, ilke ve uygulamalarını kapsayan konuları içermektedir.</w:t>
            </w:r>
          </w:p>
        </w:tc>
      </w:tr>
      <w:tr w:rsidR="00C4457C" w:rsidRPr="00BE226C" w:rsidTr="00B760B6">
        <w:trPr>
          <w:trHeight w:val="1663"/>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sonunda öğrenciler;</w:t>
            </w:r>
            <w:r w:rsidRPr="00BE226C">
              <w:rPr>
                <w:rFonts w:eastAsia="Times New Roman" w:cstheme="minorHAnsi"/>
                <w:color w:val="000000"/>
                <w:sz w:val="20"/>
                <w:szCs w:val="20"/>
              </w:rPr>
              <w:br/>
              <w:t>Halk Sağlığı Hemşireliğine ilişkin temel kavramları, ilke ve yöntemleri tanımlar,</w:t>
            </w:r>
            <w:r w:rsidRPr="00BE226C">
              <w:rPr>
                <w:rFonts w:eastAsia="Times New Roman" w:cstheme="minorHAnsi"/>
                <w:color w:val="000000"/>
                <w:sz w:val="20"/>
                <w:szCs w:val="20"/>
              </w:rPr>
              <w:br/>
              <w:t>Halk Sağlığı Hemşireliğinin tarihsel gelişimini bilir,</w:t>
            </w:r>
            <w:r w:rsidRPr="00BE226C">
              <w:rPr>
                <w:rFonts w:eastAsia="Times New Roman" w:cstheme="minorHAnsi"/>
                <w:color w:val="000000"/>
                <w:sz w:val="20"/>
                <w:szCs w:val="20"/>
              </w:rPr>
              <w:br/>
              <w:t>Halk Sağlığı Hemşiresinin rollerini ve fonksiyonlarını bilir,</w:t>
            </w:r>
            <w:r w:rsidRPr="00BE226C">
              <w:rPr>
                <w:rFonts w:eastAsia="Times New Roman" w:cstheme="minorHAnsi"/>
                <w:color w:val="000000"/>
                <w:sz w:val="20"/>
                <w:szCs w:val="20"/>
              </w:rPr>
              <w:br/>
              <w:t>Sağlığın geliştirilmesinde ve sağlık eğitimindeki sorumluluğunu kavrar,</w:t>
            </w:r>
            <w:r w:rsidRPr="00BE226C">
              <w:rPr>
                <w:rFonts w:eastAsia="Times New Roman" w:cstheme="minorHAnsi"/>
                <w:color w:val="000000"/>
                <w:sz w:val="20"/>
                <w:szCs w:val="20"/>
              </w:rPr>
              <w:br/>
              <w:t>Ev ziyaretleri planlar ve gerçekleştirir.</w:t>
            </w:r>
          </w:p>
        </w:tc>
      </w:tr>
      <w:tr w:rsidR="00C4457C" w:rsidRPr="00BE226C"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rsidTr="00B760B6">
        <w:trPr>
          <w:trHeight w:val="315"/>
          <w:jc w:val="center"/>
        </w:trPr>
        <w:tc>
          <w:tcPr>
            <w:tcW w:w="1075" w:type="dxa"/>
            <w:tcBorders>
              <w:top w:val="nil"/>
              <w:left w:val="double" w:sz="6" w:space="0" w:color="auto"/>
              <w:bottom w:val="single" w:sz="4" w:space="0" w:color="auto"/>
              <w:right w:val="nil"/>
            </w:tcBorders>
            <w:shd w:val="clear" w:color="000000" w:fill="C0C0C0"/>
            <w:noWrap/>
            <w:vAlign w:val="bottom"/>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415"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E00D8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E00D8B" w:rsidP="00B760B6">
            <w:pPr>
              <w:spacing w:after="0" w:line="240" w:lineRule="auto"/>
              <w:rPr>
                <w:rFonts w:eastAsia="Times New Roman" w:cstheme="minorHAnsi"/>
                <w:sz w:val="20"/>
                <w:szCs w:val="20"/>
              </w:rPr>
            </w:pPr>
            <w:r w:rsidRPr="00BE226C">
              <w:rPr>
                <w:rFonts w:ascii="Calibri" w:hAnsi="Calibri" w:cs="Calibri"/>
                <w:sz w:val="20"/>
                <w:szCs w:val="20"/>
              </w:rPr>
              <w:t>Halk Sağlığının ve Halk Sağlığı Hemşireliğinin Tarihsel Gelişimi,</w:t>
            </w:r>
            <w:r w:rsidRPr="00BE226C">
              <w:rPr>
                <w:rFonts w:eastAsia="Times New Roman" w:cstheme="minorHAnsi"/>
                <w:sz w:val="20"/>
                <w:szCs w:val="20"/>
              </w:rPr>
              <w:t xml:space="preserve"> Türkiye’de Sağlık Örgütlenmesi, Sağlıkta Dönüşüm, Toplumu Tanılama</w:t>
            </w:r>
          </w:p>
        </w:tc>
      </w:tr>
      <w:tr w:rsidR="00E00D8B"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E00D8B" w:rsidRPr="00BE226C" w:rsidRDefault="00E00D8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00D8B" w:rsidRPr="00BE226C" w:rsidRDefault="00E00D8B" w:rsidP="00B760B6">
            <w:pPr>
              <w:spacing w:after="0" w:line="240" w:lineRule="auto"/>
              <w:rPr>
                <w:rFonts w:eastAsia="Times New Roman" w:cstheme="minorHAnsi"/>
                <w:sz w:val="20"/>
                <w:szCs w:val="20"/>
              </w:rPr>
            </w:pPr>
            <w:r w:rsidRPr="00BE226C">
              <w:rPr>
                <w:rFonts w:eastAsia="Times New Roman" w:cstheme="minorHAnsi"/>
                <w:sz w:val="20"/>
                <w:szCs w:val="20"/>
              </w:rPr>
              <w:t>Aile ve Sağlık Gereksinimleri, Ev Ziyaretlerinin Amaç ve Önemi</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575286" w:rsidP="00575286">
            <w:pPr>
              <w:spacing w:after="0" w:line="240" w:lineRule="auto"/>
              <w:rPr>
                <w:rFonts w:eastAsia="Times New Roman" w:cstheme="minorHAnsi"/>
                <w:sz w:val="20"/>
                <w:szCs w:val="20"/>
              </w:rPr>
            </w:pPr>
            <w:r w:rsidRPr="00BE226C">
              <w:rPr>
                <w:rFonts w:eastAsia="Times New Roman" w:cstheme="minorHAnsi"/>
                <w:sz w:val="20"/>
                <w:szCs w:val="20"/>
              </w:rPr>
              <w:t xml:space="preserve">Kültürlerarası Hemşirelik </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B760B6">
            <w:pPr>
              <w:spacing w:after="0" w:line="240" w:lineRule="auto"/>
              <w:rPr>
                <w:rFonts w:eastAsia="Times New Roman" w:cstheme="minorHAnsi"/>
                <w:sz w:val="20"/>
                <w:szCs w:val="20"/>
              </w:rPr>
            </w:pPr>
            <w:r w:rsidRPr="00BE226C">
              <w:rPr>
                <w:rFonts w:eastAsia="Times New Roman" w:cstheme="minorHAnsi"/>
                <w:sz w:val="20"/>
                <w:szCs w:val="20"/>
              </w:rPr>
              <w:t>Üreme Sağlığı ve Cinsel Sağlık Hizmetleri</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Kadının Yaşam Dönemlerine Göre Üreme Sağlık Sorunları  </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Okul Sağlığı Hizmetleri </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Yaş dönemlerine Göre Sağlığı Koruma ve Geliştirme, Evde Sağlık Hizmetleri </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İş Sağlığı ve Güvenliği</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B760B6">
            <w:pPr>
              <w:spacing w:after="0" w:line="240" w:lineRule="auto"/>
              <w:rPr>
                <w:rFonts w:eastAsia="Times New Roman" w:cstheme="minorHAnsi"/>
                <w:sz w:val="20"/>
                <w:szCs w:val="20"/>
              </w:rPr>
            </w:pPr>
            <w:r w:rsidRPr="00BE226C">
              <w:rPr>
                <w:rFonts w:eastAsia="Times New Roman" w:cstheme="minorHAnsi"/>
                <w:sz w:val="20"/>
                <w:szCs w:val="20"/>
              </w:rPr>
              <w:t>Olağandışı Durumlarda</w:t>
            </w:r>
            <w:r w:rsidR="00C4457C" w:rsidRPr="00BE226C">
              <w:rPr>
                <w:rFonts w:eastAsia="Times New Roman" w:cstheme="minorHAnsi"/>
                <w:sz w:val="20"/>
                <w:szCs w:val="20"/>
              </w:rPr>
              <w:t xml:space="preserve"> ve Afetlerde Halk Sağlığı Hemşireliği</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Sağlığın Geliştirilmesi ve Sağlık Eğitimi</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Erken Tanı </w:t>
            </w:r>
            <w:r w:rsidR="00575286" w:rsidRPr="00BE226C">
              <w:rPr>
                <w:rFonts w:eastAsia="Times New Roman" w:cstheme="minorHAnsi"/>
                <w:sz w:val="20"/>
                <w:szCs w:val="20"/>
              </w:rPr>
              <w:t>ve Tarama</w:t>
            </w:r>
            <w:r w:rsidR="001258FF" w:rsidRPr="00BE226C">
              <w:rPr>
                <w:rFonts w:eastAsia="Times New Roman" w:cstheme="minorHAnsi"/>
                <w:sz w:val="20"/>
                <w:szCs w:val="20"/>
              </w:rPr>
              <w:t>,Toplumda Kronik Hastalıkların Yönetimi</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1258FF" w:rsidRPr="00BE226C" w:rsidRDefault="00C4457C" w:rsidP="001258FF">
            <w:pPr>
              <w:spacing w:after="0" w:line="240" w:lineRule="auto"/>
              <w:rPr>
                <w:rFonts w:eastAsia="Times New Roman" w:cstheme="minorHAnsi"/>
                <w:sz w:val="20"/>
                <w:szCs w:val="20"/>
              </w:rPr>
            </w:pPr>
            <w:r w:rsidRPr="00BE226C">
              <w:rPr>
                <w:rFonts w:eastAsia="Times New Roman" w:cstheme="minorHAnsi"/>
                <w:sz w:val="20"/>
                <w:szCs w:val="20"/>
              </w:rPr>
              <w:t>Halk Sağlığı Hemşiresinin Çevre Sağlığı Hizmetlerindeki Rolü</w:t>
            </w:r>
            <w:r w:rsidR="001258FF" w:rsidRPr="00BE226C">
              <w:rPr>
                <w:rFonts w:eastAsia="Times New Roman" w:cstheme="minorHAnsi"/>
                <w:sz w:val="20"/>
                <w:szCs w:val="20"/>
              </w:rPr>
              <w:t>, Toplumda Enfeksiyon</w:t>
            </w:r>
          </w:p>
          <w:p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lastRenderedPageBreak/>
              <w:t xml:space="preserve">Kontrolü </w:t>
            </w:r>
          </w:p>
        </w:tc>
      </w:tr>
      <w:tr w:rsidR="00C4457C" w:rsidRPr="00BE226C"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13.</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1258FF" w:rsidP="00244E89">
            <w:pPr>
              <w:spacing w:after="0" w:line="240" w:lineRule="auto"/>
              <w:rPr>
                <w:rFonts w:eastAsia="Times New Roman" w:cstheme="minorHAnsi"/>
                <w:sz w:val="20"/>
                <w:szCs w:val="20"/>
              </w:rPr>
            </w:pPr>
            <w:r w:rsidRPr="00BE226C">
              <w:rPr>
                <w:rFonts w:eastAsia="Times New Roman" w:cstheme="minorHAnsi"/>
                <w:sz w:val="20"/>
                <w:szCs w:val="20"/>
              </w:rPr>
              <w:t xml:space="preserve">Toplumda </w:t>
            </w:r>
            <w:r w:rsidR="00D4151C" w:rsidRPr="00BE226C">
              <w:rPr>
                <w:rFonts w:eastAsia="Times New Roman" w:cstheme="minorHAnsi"/>
                <w:sz w:val="20"/>
                <w:szCs w:val="20"/>
              </w:rPr>
              <w:t xml:space="preserve">Kırılgan </w:t>
            </w:r>
            <w:r w:rsidRPr="00BE226C">
              <w:rPr>
                <w:rFonts w:eastAsia="Times New Roman" w:cstheme="minorHAnsi"/>
                <w:sz w:val="20"/>
                <w:szCs w:val="20"/>
              </w:rPr>
              <w:t>Grupların</w:t>
            </w:r>
            <w:r w:rsidR="00C4457C" w:rsidRPr="00BE226C">
              <w:rPr>
                <w:rFonts w:eastAsia="Times New Roman" w:cstheme="minorHAnsi"/>
                <w:sz w:val="20"/>
                <w:szCs w:val="20"/>
              </w:rPr>
              <w:t xml:space="preserve"> Değerlendirilmesinde Halk Sağlığı Hemşiresinin Rolü</w:t>
            </w:r>
          </w:p>
        </w:tc>
      </w:tr>
      <w:tr w:rsidR="00C4457C" w:rsidRPr="00BE226C" w:rsidTr="00B760B6">
        <w:trPr>
          <w:trHeight w:val="315"/>
          <w:jc w:val="center"/>
        </w:trPr>
        <w:tc>
          <w:tcPr>
            <w:tcW w:w="1075" w:type="dxa"/>
            <w:tcBorders>
              <w:top w:val="nil"/>
              <w:left w:val="double" w:sz="6" w:space="0" w:color="auto"/>
              <w:bottom w:val="nil"/>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415" w:type="dxa"/>
            <w:gridSpan w:val="7"/>
            <w:tcBorders>
              <w:top w:val="single" w:sz="4" w:space="0" w:color="auto"/>
              <w:left w:val="nil"/>
              <w:bottom w:val="nil"/>
              <w:right w:val="double" w:sz="6" w:space="0" w:color="000000"/>
            </w:tcBorders>
            <w:shd w:val="clear" w:color="auto" w:fill="auto"/>
            <w:noWrap/>
            <w:vAlign w:val="bottom"/>
            <w:hideMark/>
          </w:tcPr>
          <w:p w:rsidR="00C4457C" w:rsidRPr="00BE226C" w:rsidRDefault="001258FF" w:rsidP="00B760B6">
            <w:pPr>
              <w:spacing w:after="0" w:line="240" w:lineRule="auto"/>
              <w:rPr>
                <w:rFonts w:eastAsia="Times New Roman" w:cstheme="minorHAnsi"/>
                <w:sz w:val="20"/>
                <w:szCs w:val="20"/>
              </w:rPr>
            </w:pPr>
            <w:r w:rsidRPr="00BE226C">
              <w:rPr>
                <w:rFonts w:eastAsia="Times New Roman" w:cstheme="minorHAnsi"/>
                <w:sz w:val="20"/>
                <w:szCs w:val="20"/>
              </w:rPr>
              <w:t>Toplumla İletişim, Rehberlik ve Danışmanlık</w:t>
            </w:r>
          </w:p>
        </w:tc>
      </w:tr>
      <w:tr w:rsidR="00C4457C" w:rsidRPr="00BE226C" w:rsidTr="00B760B6">
        <w:trPr>
          <w:trHeight w:val="330"/>
          <w:jc w:val="center"/>
        </w:trPr>
        <w:tc>
          <w:tcPr>
            <w:tcW w:w="8333"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157" w:type="dxa"/>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rsidTr="00B760B6">
        <w:trPr>
          <w:trHeight w:val="315"/>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265"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1402"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75"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68"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417"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57" w:type="dxa"/>
            <w:tcBorders>
              <w:top w:val="nil"/>
              <w:left w:val="nil"/>
              <w:bottom w:val="single" w:sz="4"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rsidTr="00B760B6">
        <w:trPr>
          <w:trHeight w:val="315"/>
          <w:jc w:val="center"/>
        </w:trPr>
        <w:tc>
          <w:tcPr>
            <w:tcW w:w="1075" w:type="dxa"/>
            <w:tcBorders>
              <w:top w:val="nil"/>
              <w:left w:val="double" w:sz="6" w:space="0" w:color="auto"/>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84</w:t>
            </w:r>
          </w:p>
        </w:tc>
        <w:tc>
          <w:tcPr>
            <w:tcW w:w="1265"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224</w:t>
            </w:r>
          </w:p>
        </w:tc>
        <w:tc>
          <w:tcPr>
            <w:tcW w:w="1402"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031"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75"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68"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172</w:t>
            </w:r>
          </w:p>
        </w:tc>
        <w:tc>
          <w:tcPr>
            <w:tcW w:w="1417"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480</w:t>
            </w:r>
          </w:p>
        </w:tc>
        <w:tc>
          <w:tcPr>
            <w:tcW w:w="2157" w:type="dxa"/>
            <w:tcBorders>
              <w:top w:val="nil"/>
              <w:left w:val="nil"/>
              <w:bottom w:val="double" w:sz="6"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16</w:t>
            </w:r>
          </w:p>
        </w:tc>
      </w:tr>
      <w:tr w:rsidR="00C4457C" w:rsidRPr="00BE226C" w:rsidTr="00B760B6">
        <w:trPr>
          <w:trHeight w:val="330"/>
          <w:jc w:val="center"/>
        </w:trPr>
        <w:tc>
          <w:tcPr>
            <w:tcW w:w="5848"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485"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57" w:type="dxa"/>
            <w:tcBorders>
              <w:top w:val="double" w:sz="6" w:space="0" w:color="auto"/>
              <w:left w:val="nil"/>
              <w:bottom w:val="double" w:sz="6" w:space="0" w:color="auto"/>
              <w:right w:val="double" w:sz="6" w:space="0" w:color="auto"/>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rsidTr="00B760B6">
        <w:trPr>
          <w:trHeight w:val="315"/>
          <w:jc w:val="center"/>
        </w:trPr>
        <w:tc>
          <w:tcPr>
            <w:tcW w:w="5848"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485" w:type="dxa"/>
            <w:gridSpan w:val="2"/>
            <w:tcBorders>
              <w:top w:val="nil"/>
              <w:left w:val="nil"/>
              <w:bottom w:val="single" w:sz="4" w:space="0" w:color="auto"/>
              <w:right w:val="single" w:sz="4" w:space="0" w:color="000000"/>
            </w:tcBorders>
            <w:shd w:val="clear" w:color="auto" w:fill="auto"/>
            <w:noWrap/>
            <w:vAlign w:val="bottom"/>
            <w:hideMark/>
          </w:tcPr>
          <w:p w:rsidR="00C4457C" w:rsidRPr="00BE226C" w:rsidRDefault="00E00D8B" w:rsidP="00B760B6">
            <w:pPr>
              <w:spacing w:after="0" w:line="240" w:lineRule="auto"/>
              <w:jc w:val="center"/>
              <w:rPr>
                <w:rFonts w:eastAsia="Times New Roman" w:cstheme="minorHAnsi"/>
                <w:sz w:val="20"/>
                <w:szCs w:val="20"/>
              </w:rPr>
            </w:pPr>
            <w:r w:rsidRPr="00BE226C">
              <w:rPr>
                <w:rFonts w:eastAsia="Times New Roman" w:cstheme="minorHAnsi"/>
                <w:sz w:val="20"/>
                <w:szCs w:val="20"/>
              </w:rPr>
              <w:t>X</w:t>
            </w:r>
          </w:p>
        </w:tc>
        <w:tc>
          <w:tcPr>
            <w:tcW w:w="2157" w:type="dxa"/>
            <w:tcBorders>
              <w:top w:val="nil"/>
              <w:left w:val="nil"/>
              <w:bottom w:val="single" w:sz="4" w:space="0" w:color="auto"/>
              <w:right w:val="double" w:sz="6" w:space="0" w:color="000000"/>
            </w:tcBorders>
            <w:shd w:val="clear" w:color="auto" w:fill="auto"/>
            <w:noWrap/>
            <w:vAlign w:val="bottom"/>
            <w:hideMark/>
          </w:tcPr>
          <w:p w:rsidR="00C4457C" w:rsidRPr="00BE226C" w:rsidRDefault="00E00D8B" w:rsidP="00B760B6">
            <w:pPr>
              <w:spacing w:after="0" w:line="240" w:lineRule="auto"/>
              <w:jc w:val="center"/>
              <w:rPr>
                <w:rFonts w:eastAsia="Times New Roman" w:cstheme="minorHAnsi"/>
                <w:sz w:val="20"/>
                <w:szCs w:val="20"/>
              </w:rPr>
            </w:pPr>
            <w:r w:rsidRPr="00BE226C">
              <w:rPr>
                <w:rFonts w:eastAsia="Times New Roman" w:cstheme="minorHAnsi"/>
                <w:sz w:val="20"/>
                <w:szCs w:val="20"/>
              </w:rPr>
              <w:t>30</w:t>
            </w:r>
          </w:p>
        </w:tc>
      </w:tr>
      <w:tr w:rsidR="00C4457C" w:rsidRPr="00BE226C"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sz w:val="20"/>
                <w:szCs w:val="20"/>
              </w:rPr>
            </w:pPr>
            <w:r w:rsidRPr="00BE226C">
              <w:rPr>
                <w:rFonts w:eastAsia="Times New Roman" w:cstheme="minorHAnsi"/>
                <w:i/>
                <w:iCs/>
                <w:sz w:val="20"/>
                <w:szCs w:val="20"/>
              </w:rPr>
              <w:t>Uygulama</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X</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20</w:t>
            </w:r>
          </w:p>
        </w:tc>
      </w:tr>
      <w:tr w:rsidR="00C4457C" w:rsidRPr="00BE226C"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sz w:val="20"/>
                <w:szCs w:val="20"/>
              </w:rPr>
            </w:pPr>
            <w:r w:rsidRPr="00BE226C">
              <w:rPr>
                <w:rFonts w:eastAsia="Times New Roman" w:cstheme="minorHAnsi"/>
                <w:i/>
                <w:iCs/>
                <w:sz w:val="20"/>
                <w:szCs w:val="20"/>
              </w:rPr>
              <w:t>Diğer</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 </w:t>
            </w:r>
          </w:p>
        </w:tc>
      </w:tr>
      <w:tr w:rsidR="00C4457C" w:rsidRPr="00BE226C" w:rsidTr="00B760B6">
        <w:trPr>
          <w:trHeight w:val="315"/>
          <w:jc w:val="center"/>
        </w:trPr>
        <w:tc>
          <w:tcPr>
            <w:tcW w:w="5848"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485" w:type="dxa"/>
            <w:gridSpan w:val="2"/>
            <w:tcBorders>
              <w:top w:val="single" w:sz="4" w:space="0" w:color="auto"/>
              <w:left w:val="nil"/>
              <w:bottom w:val="double" w:sz="6"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57" w:type="dxa"/>
            <w:tcBorders>
              <w:top w:val="single" w:sz="4" w:space="0" w:color="auto"/>
              <w:left w:val="nil"/>
              <w:bottom w:val="double" w:sz="6"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50</w:t>
            </w:r>
          </w:p>
        </w:tc>
      </w:tr>
      <w:tr w:rsidR="00C4457C" w:rsidRPr="00BE226C"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rsidTr="00B760B6">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C4457C" w:rsidRPr="00BE226C" w:rsidRDefault="001258FF" w:rsidP="001258FF">
            <w:pPr>
              <w:pStyle w:val="GvdeMetniGirintisi"/>
              <w:numPr>
                <w:ilvl w:val="0"/>
                <w:numId w:val="1"/>
              </w:numPr>
              <w:tabs>
                <w:tab w:val="clear" w:pos="360"/>
                <w:tab w:val="num" w:pos="213"/>
                <w:tab w:val="num" w:pos="426"/>
              </w:tabs>
              <w:spacing w:after="0" w:line="360" w:lineRule="auto"/>
              <w:ind w:left="426" w:hanging="426"/>
              <w:jc w:val="both"/>
              <w:rPr>
                <w:rFonts w:ascii="Calibri" w:hAnsi="Calibri" w:cs="Calibri"/>
                <w:sz w:val="20"/>
                <w:szCs w:val="20"/>
              </w:rPr>
            </w:pPr>
            <w:r w:rsidRPr="00BE226C">
              <w:rPr>
                <w:rFonts w:ascii="Calibri" w:hAnsi="Calibri" w:cs="Calibri"/>
                <w:sz w:val="20"/>
                <w:szCs w:val="20"/>
              </w:rPr>
              <w:t>Bertan, M</w:t>
            </w:r>
            <w:proofErr w:type="gramStart"/>
            <w:r w:rsidRPr="00BE226C">
              <w:rPr>
                <w:rFonts w:ascii="Calibri" w:hAnsi="Calibri" w:cs="Calibri"/>
                <w:sz w:val="20"/>
                <w:szCs w:val="20"/>
              </w:rPr>
              <w:t>.,</w:t>
            </w:r>
            <w:proofErr w:type="gramEnd"/>
            <w:r w:rsidRPr="00BE226C">
              <w:rPr>
                <w:rFonts w:ascii="Calibri" w:hAnsi="Calibri" w:cs="Calibri"/>
                <w:sz w:val="20"/>
                <w:szCs w:val="20"/>
              </w:rPr>
              <w:t xml:space="preserve"> Güler, Ç. (2006), “Halk Sağlığı Temel Bilgiler”, Hacettepe Yayınları, Ankara.</w:t>
            </w:r>
          </w:p>
        </w:tc>
      </w:tr>
      <w:tr w:rsidR="00C4457C" w:rsidRPr="00BE226C"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C4457C" w:rsidRPr="00BE226C" w:rsidRDefault="00CC6EA0"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2. Aksayan, S. ve ark. (1998), Halk Sağlığı Hemşireliği El kitabı, Vehbi Koç Vakfı Yayınları, No:14</w:t>
            </w:r>
          </w:p>
        </w:tc>
      </w:tr>
      <w:tr w:rsidR="00CC6EA0" w:rsidRPr="00BE226C"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CC6EA0" w:rsidRPr="00BE226C" w:rsidRDefault="00CC6EA0"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3. </w:t>
            </w:r>
            <w:proofErr w:type="spellStart"/>
            <w:r w:rsidRPr="00BE226C">
              <w:rPr>
                <w:rFonts w:eastAsia="Times New Roman" w:cstheme="minorHAnsi"/>
                <w:color w:val="000000"/>
                <w:sz w:val="20"/>
                <w:szCs w:val="20"/>
              </w:rPr>
              <w:t>Öztek</w:t>
            </w:r>
            <w:proofErr w:type="spellEnd"/>
            <w:r w:rsidRPr="00BE226C">
              <w:rPr>
                <w:rFonts w:eastAsia="Times New Roman" w:cstheme="minorHAnsi"/>
                <w:color w:val="000000"/>
                <w:sz w:val="20"/>
                <w:szCs w:val="20"/>
              </w:rPr>
              <w:t>, Z</w:t>
            </w:r>
            <w:proofErr w:type="gramStart"/>
            <w:r w:rsidRPr="00BE226C">
              <w:rPr>
                <w:rFonts w:eastAsia="Times New Roman" w:cstheme="minorHAnsi"/>
                <w:color w:val="000000"/>
                <w:sz w:val="20"/>
                <w:szCs w:val="20"/>
              </w:rPr>
              <w:t>.,</w:t>
            </w:r>
            <w:proofErr w:type="gramEnd"/>
            <w:r w:rsidRPr="00BE226C">
              <w:rPr>
                <w:rFonts w:eastAsia="Times New Roman" w:cstheme="minorHAnsi"/>
                <w:color w:val="000000"/>
                <w:sz w:val="20"/>
                <w:szCs w:val="20"/>
              </w:rPr>
              <w:t xml:space="preserve"> Kubilay, G.,(2004), Toplum Sağlığı Ve Hemşireliği, </w:t>
            </w:r>
            <w:proofErr w:type="spellStart"/>
            <w:r w:rsidRPr="00BE226C">
              <w:rPr>
                <w:rFonts w:eastAsia="Times New Roman" w:cstheme="minorHAnsi"/>
                <w:color w:val="000000"/>
                <w:sz w:val="20"/>
                <w:szCs w:val="20"/>
              </w:rPr>
              <w:t>Palme</w:t>
            </w:r>
            <w:proofErr w:type="spellEnd"/>
            <w:r w:rsidRPr="00BE226C">
              <w:rPr>
                <w:rFonts w:eastAsia="Times New Roman" w:cstheme="minorHAnsi"/>
                <w:color w:val="000000"/>
                <w:sz w:val="20"/>
                <w:szCs w:val="20"/>
              </w:rPr>
              <w:t xml:space="preserve"> Yayıncılık, Geliştirilmiş 3. baskı,Ankara.</w:t>
            </w:r>
          </w:p>
        </w:tc>
      </w:tr>
      <w:tr w:rsidR="00C4457C" w:rsidRPr="00BE226C"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w:t>
            </w:r>
            <w:proofErr w:type="spellStart"/>
            <w:r w:rsidRPr="00BE226C">
              <w:rPr>
                <w:rFonts w:eastAsia="Times New Roman" w:cstheme="minorHAnsi"/>
                <w:color w:val="000000"/>
                <w:sz w:val="20"/>
                <w:szCs w:val="20"/>
              </w:rPr>
              <w:t>Clark</w:t>
            </w:r>
            <w:proofErr w:type="spellEnd"/>
            <w:r w:rsidRPr="00BE226C">
              <w:rPr>
                <w:rFonts w:eastAsia="Times New Roman" w:cstheme="minorHAnsi"/>
                <w:color w:val="000000"/>
                <w:sz w:val="20"/>
                <w:szCs w:val="20"/>
              </w:rPr>
              <w:t xml:space="preserve">, M.J. (2003), </w:t>
            </w:r>
            <w:proofErr w:type="spellStart"/>
            <w:r w:rsidRPr="00BE226C">
              <w:rPr>
                <w:rFonts w:eastAsia="Times New Roman" w:cstheme="minorHAnsi"/>
                <w:color w:val="000000"/>
                <w:sz w:val="20"/>
                <w:szCs w:val="20"/>
              </w:rPr>
              <w:t>CommunityHealthNursing</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caringforpopulation</w:t>
            </w:r>
            <w:proofErr w:type="spellEnd"/>
            <w:r w:rsidRPr="00BE226C">
              <w:rPr>
                <w:rFonts w:eastAsia="Times New Roman" w:cstheme="minorHAnsi"/>
                <w:color w:val="000000"/>
                <w:sz w:val="20"/>
                <w:szCs w:val="20"/>
              </w:rPr>
              <w:t xml:space="preserve">. 4 </w:t>
            </w:r>
            <w:proofErr w:type="spellStart"/>
            <w:r w:rsidRPr="00BE226C">
              <w:rPr>
                <w:rFonts w:eastAsia="Times New Roman" w:cstheme="minorHAnsi"/>
                <w:color w:val="000000"/>
                <w:sz w:val="20"/>
                <w:szCs w:val="20"/>
              </w:rPr>
              <w:t>theditin</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EducationInc</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UpperSaddleRiver</w:t>
            </w:r>
            <w:proofErr w:type="spellEnd"/>
            <w:r w:rsidRPr="00BE226C">
              <w:rPr>
                <w:rFonts w:eastAsia="Times New Roman" w:cstheme="minorHAnsi"/>
                <w:color w:val="000000"/>
                <w:sz w:val="20"/>
                <w:szCs w:val="20"/>
              </w:rPr>
              <w:t xml:space="preserve">, New </w:t>
            </w:r>
            <w:proofErr w:type="gramStart"/>
            <w:r w:rsidRPr="00BE226C">
              <w:rPr>
                <w:rFonts w:eastAsia="Times New Roman" w:cstheme="minorHAnsi"/>
                <w:color w:val="000000"/>
                <w:sz w:val="20"/>
                <w:szCs w:val="20"/>
              </w:rPr>
              <w:t>Jersey .</w:t>
            </w:r>
            <w:proofErr w:type="gramEnd"/>
          </w:p>
        </w:tc>
      </w:tr>
      <w:tr w:rsidR="00C4457C" w:rsidRPr="00BE226C" w:rsidTr="00B760B6">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5. Güler Ç</w:t>
            </w:r>
            <w:proofErr w:type="gramStart"/>
            <w:r w:rsidRPr="00BE226C">
              <w:rPr>
                <w:rFonts w:eastAsia="Times New Roman" w:cstheme="minorHAnsi"/>
                <w:color w:val="000000"/>
                <w:sz w:val="20"/>
                <w:szCs w:val="20"/>
              </w:rPr>
              <w:t>.,</w:t>
            </w:r>
            <w:proofErr w:type="gramEnd"/>
            <w:r w:rsidRPr="00BE226C">
              <w:rPr>
                <w:rFonts w:eastAsia="Times New Roman" w:cstheme="minorHAnsi"/>
                <w:color w:val="000000"/>
                <w:sz w:val="20"/>
                <w:szCs w:val="20"/>
              </w:rPr>
              <w:t xml:space="preserve"> Akın A.(2006). Halk Sağlığı Temel Bilgiler, Hacettepe Üniversitesi Yayınları.</w:t>
            </w:r>
          </w:p>
        </w:tc>
      </w:tr>
      <w:tr w:rsidR="00C4457C" w:rsidRPr="00BE226C" w:rsidTr="001258FF">
        <w:trPr>
          <w:trHeight w:val="315"/>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6. Erci, B. </w:t>
            </w:r>
            <w:r w:rsidR="00E00D8B" w:rsidRPr="00BE226C">
              <w:rPr>
                <w:rFonts w:eastAsia="Times New Roman" w:cstheme="minorHAnsi"/>
                <w:color w:val="000000"/>
                <w:sz w:val="20"/>
                <w:szCs w:val="20"/>
              </w:rPr>
              <w:t>(</w:t>
            </w:r>
            <w:r w:rsidRPr="00BE226C">
              <w:rPr>
                <w:rFonts w:eastAsia="Times New Roman" w:cstheme="minorHAnsi"/>
                <w:color w:val="000000"/>
                <w:sz w:val="20"/>
                <w:szCs w:val="20"/>
              </w:rPr>
              <w:t>2009</w:t>
            </w:r>
            <w:r w:rsidR="00E00D8B" w:rsidRPr="00BE226C">
              <w:rPr>
                <w:rFonts w:eastAsia="Times New Roman" w:cstheme="minorHAnsi"/>
                <w:color w:val="000000"/>
                <w:sz w:val="20"/>
                <w:szCs w:val="20"/>
              </w:rPr>
              <w:t>),</w:t>
            </w:r>
            <w:r w:rsidRPr="00BE226C">
              <w:rPr>
                <w:rFonts w:eastAsia="Times New Roman" w:cstheme="minorHAnsi"/>
                <w:color w:val="000000"/>
                <w:sz w:val="20"/>
                <w:szCs w:val="20"/>
              </w:rPr>
              <w:t xml:space="preserve"> Halk Sağlığı Hemşireliği, Göktuğ Yayıncılık, Ankara</w:t>
            </w:r>
          </w:p>
        </w:tc>
      </w:tr>
    </w:tbl>
    <w:p w:rsidR="00C4457C" w:rsidRPr="00BE226C" w:rsidRDefault="00C4457C"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011"/>
        <w:gridCol w:w="1860"/>
        <w:gridCol w:w="864"/>
        <w:gridCol w:w="1043"/>
        <w:gridCol w:w="1088"/>
        <w:gridCol w:w="1070"/>
        <w:gridCol w:w="1416"/>
        <w:gridCol w:w="2138"/>
      </w:tblGrid>
      <w:tr w:rsidR="00E96E4B" w:rsidRPr="00BE226C" w:rsidTr="00F82532">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2016-2017AKTS BİLGİ FORMU</w:t>
            </w:r>
          </w:p>
        </w:tc>
      </w:tr>
      <w:tr w:rsidR="00E96E4B" w:rsidRPr="00BE226C" w:rsidTr="00F82532">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rsidTr="00F82532">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rsidTr="00F82532">
        <w:trPr>
          <w:trHeight w:val="330"/>
          <w:jc w:val="center"/>
        </w:trPr>
        <w:tc>
          <w:tcPr>
            <w:tcW w:w="4778"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Kodu: HEM404</w:t>
            </w:r>
          </w:p>
        </w:tc>
        <w:tc>
          <w:tcPr>
            <w:tcW w:w="5712"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Hemşirelikte Yönetim</w:t>
            </w:r>
          </w:p>
        </w:tc>
      </w:tr>
      <w:tr w:rsidR="00E96E4B" w:rsidRPr="00BE226C" w:rsidTr="00F82532">
        <w:trPr>
          <w:trHeight w:val="315"/>
          <w:jc w:val="center"/>
        </w:trPr>
        <w:tc>
          <w:tcPr>
            <w:tcW w:w="287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761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   Bahar Dönemi</w:t>
            </w:r>
          </w:p>
        </w:tc>
      </w:tr>
      <w:tr w:rsidR="00E96E4B" w:rsidRPr="00BE226C"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E96E4B" w:rsidRPr="00BE226C"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E96E4B" w:rsidRPr="00BE226C"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Zorunlu Ders</w:t>
            </w:r>
          </w:p>
        </w:tc>
      </w:tr>
      <w:tr w:rsidR="00E96E4B" w:rsidRPr="00BE226C"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E96E4B" w:rsidRPr="00BE226C" w:rsidTr="00F82532">
        <w:trPr>
          <w:trHeight w:val="315"/>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14 hafta - haftada 4 saat teorik ve 4 saat uygulama</w:t>
            </w:r>
          </w:p>
        </w:tc>
      </w:tr>
      <w:tr w:rsidR="00E96E4B" w:rsidRPr="00BE226C" w:rsidTr="00F82532">
        <w:trPr>
          <w:trHeight w:val="330"/>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761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41612E">
        <w:trPr>
          <w:trHeight w:val="1038"/>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auto" w:fill="auto"/>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    Dersin Amacı:</w:t>
            </w:r>
          </w:p>
        </w:tc>
        <w:tc>
          <w:tcPr>
            <w:tcW w:w="7619" w:type="dxa"/>
            <w:gridSpan w:val="6"/>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dersin amacı, öğrencilere sağlık kurumlarında hemşirelik hizmetlerinin planlanması, örgütlenmesi, yürütülmesi ve değerlendirilmesinde yönetim aktivitelerine ilişkin hemşirelikte yönetimin temel kavramları ve uygulamaları hakkında bilgi, beceri ve tutum kazandırmaktır.</w:t>
            </w:r>
          </w:p>
        </w:tc>
      </w:tr>
      <w:tr w:rsidR="00E96E4B" w:rsidRPr="00BE226C" w:rsidTr="00F82532">
        <w:trPr>
          <w:trHeight w:val="630"/>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auto" w:fill="auto"/>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   Dersin İçeriği:</w:t>
            </w:r>
          </w:p>
        </w:tc>
        <w:tc>
          <w:tcPr>
            <w:tcW w:w="7619" w:type="dxa"/>
            <w:gridSpan w:val="6"/>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 Hemşirelikte Yönetimin temel kavramları, kuramları, ilkeleri ve uygulamalarına yönelik konuları içermektedir.</w:t>
            </w:r>
          </w:p>
        </w:tc>
      </w:tr>
      <w:tr w:rsidR="00E96E4B" w:rsidRPr="00BE226C" w:rsidTr="00F82532">
        <w:trPr>
          <w:trHeight w:val="2249"/>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   Öğrenim Çıktıları:</w:t>
            </w:r>
          </w:p>
        </w:tc>
        <w:tc>
          <w:tcPr>
            <w:tcW w:w="7619" w:type="dxa"/>
            <w:gridSpan w:val="6"/>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sonunda öğrenciler;</w:t>
            </w:r>
            <w:r w:rsidRPr="00BE226C">
              <w:rPr>
                <w:rFonts w:eastAsia="Times New Roman" w:cstheme="minorHAnsi"/>
                <w:color w:val="000000"/>
                <w:sz w:val="20"/>
                <w:szCs w:val="20"/>
              </w:rPr>
              <w:br/>
              <w:t>Yönetimde yer alan temel kavramları açıklar,</w:t>
            </w:r>
          </w:p>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Yönetimde yer alan temel ilke ve uygulamaları açıklar,</w:t>
            </w:r>
          </w:p>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 düzeylerini ve yönetim sürecini bilir,</w:t>
            </w:r>
            <w:r w:rsidRPr="00BE226C">
              <w:rPr>
                <w:rFonts w:eastAsia="Times New Roman" w:cstheme="minorHAnsi"/>
                <w:color w:val="000000"/>
                <w:sz w:val="20"/>
                <w:szCs w:val="20"/>
              </w:rPr>
              <w:br/>
              <w:t>Yönetici hemşirenin görev ve rollerini açıklar,</w:t>
            </w:r>
            <w:r w:rsidRPr="00BE226C">
              <w:rPr>
                <w:rFonts w:eastAsia="Times New Roman" w:cstheme="minorHAnsi"/>
                <w:color w:val="000000"/>
                <w:sz w:val="20"/>
                <w:szCs w:val="20"/>
              </w:rPr>
              <w:br/>
              <w:t>Hemşirelik hizmetleri yönetiminde yönetim sürecini kullanır,</w:t>
            </w:r>
            <w:r w:rsidRPr="00BE226C">
              <w:rPr>
                <w:rFonts w:eastAsia="Times New Roman" w:cstheme="minorHAnsi"/>
                <w:color w:val="000000"/>
                <w:sz w:val="20"/>
                <w:szCs w:val="20"/>
              </w:rPr>
              <w:br/>
              <w:t xml:space="preserve">Hemşirelik hizmetleri yönetim sonuçlarını izler, </w:t>
            </w:r>
            <w:r w:rsidRPr="00BE226C">
              <w:rPr>
                <w:rFonts w:eastAsia="Times New Roman" w:cstheme="minorHAnsi"/>
                <w:color w:val="000000"/>
                <w:sz w:val="20"/>
                <w:szCs w:val="20"/>
              </w:rPr>
              <w:br/>
              <w:t xml:space="preserve">Hemşirelik hizmetlerinde karşılaşılan yönetimle ilgili sorunları analiz eder, </w:t>
            </w:r>
            <w:r w:rsidRPr="00BE226C">
              <w:rPr>
                <w:rFonts w:eastAsia="Times New Roman" w:cstheme="minorHAnsi"/>
                <w:color w:val="000000"/>
                <w:sz w:val="20"/>
                <w:szCs w:val="20"/>
              </w:rPr>
              <w:br/>
              <w:t>Toplam Kalite Yönetimi mantığını kavrar.</w:t>
            </w:r>
          </w:p>
        </w:tc>
      </w:tr>
      <w:tr w:rsidR="00E96E4B" w:rsidRPr="00BE226C" w:rsidTr="00F82532">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E96E4B" w:rsidRPr="00BE226C" w:rsidTr="00F82532">
        <w:trPr>
          <w:trHeight w:val="315"/>
          <w:jc w:val="center"/>
        </w:trPr>
        <w:tc>
          <w:tcPr>
            <w:tcW w:w="1011" w:type="dxa"/>
            <w:tcBorders>
              <w:top w:val="nil"/>
              <w:left w:val="double" w:sz="6" w:space="0" w:color="auto"/>
              <w:bottom w:val="single" w:sz="4" w:space="0" w:color="auto"/>
              <w:right w:val="nil"/>
            </w:tcBorders>
            <w:shd w:val="clear" w:color="000000" w:fill="C0C0C0"/>
            <w:noWrap/>
            <w:vAlign w:val="bottom"/>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479"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 ile ilgili kavramlar ve teoriler</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 düzeyleri, Yönetim süreci</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Sağlık hizmetleri yönetimi ve sağlık kurumları</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 Hizmetleri Yönetimi, yönetici hemşirelerin fonksiyonları</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Hemşirelik yönetiminde güç ve politikalar </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Hemşirelik hizmetlerinde insan kaynakları yönetimi </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 insan gücü planlaması</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Hemşirelikte iş analizi ve iş tanımları</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Kaynak Yönetimi: Bütçelendirme, Personel Alımı, Teknoloji kullanımı </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 hizmetlerinde personel seçme ve yerleştirme</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11.</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Performans değerlendirme</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Çatışma ile baş etme, Stres ve kriz yönetimi, Personel </w:t>
            </w:r>
            <w:proofErr w:type="gramStart"/>
            <w:r w:rsidRPr="00BE226C">
              <w:rPr>
                <w:rFonts w:eastAsia="Times New Roman" w:cstheme="minorHAnsi"/>
                <w:color w:val="000000"/>
                <w:sz w:val="20"/>
                <w:szCs w:val="20"/>
              </w:rPr>
              <w:t>motivasyonu</w:t>
            </w:r>
            <w:proofErr w:type="gramEnd"/>
            <w:r w:rsidRPr="00BE226C">
              <w:rPr>
                <w:rFonts w:eastAsia="Times New Roman" w:cstheme="minorHAnsi"/>
                <w:color w:val="000000"/>
                <w:sz w:val="20"/>
                <w:szCs w:val="20"/>
              </w:rPr>
              <w:t xml:space="preserve"> ve iş doyumu, </w:t>
            </w:r>
          </w:p>
        </w:tc>
      </w:tr>
      <w:tr w:rsidR="00E96E4B" w:rsidRPr="00BE226C"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Hemşirelikle ilgili yasa ve yönetmelikler</w:t>
            </w:r>
          </w:p>
        </w:tc>
      </w:tr>
      <w:tr w:rsidR="00E96E4B" w:rsidRPr="00BE226C" w:rsidTr="00F82532">
        <w:trPr>
          <w:trHeight w:val="315"/>
          <w:jc w:val="center"/>
        </w:trPr>
        <w:tc>
          <w:tcPr>
            <w:tcW w:w="1011" w:type="dxa"/>
            <w:tcBorders>
              <w:top w:val="nil"/>
              <w:left w:val="double" w:sz="6" w:space="0" w:color="auto"/>
              <w:bottom w:val="nil"/>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479" w:type="dxa"/>
            <w:gridSpan w:val="7"/>
            <w:tcBorders>
              <w:top w:val="single" w:sz="4" w:space="0" w:color="auto"/>
              <w:left w:val="nil"/>
              <w:bottom w:val="nil"/>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 hizmetlerinde kalite yönetimi</w:t>
            </w:r>
          </w:p>
        </w:tc>
      </w:tr>
      <w:tr w:rsidR="00E96E4B" w:rsidRPr="00BE226C" w:rsidTr="00F82532">
        <w:trPr>
          <w:trHeight w:val="330"/>
          <w:jc w:val="center"/>
        </w:trPr>
        <w:tc>
          <w:tcPr>
            <w:tcW w:w="8352"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138" w:type="dxa"/>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E96E4B" w:rsidRPr="00BE226C" w:rsidTr="00F82532">
        <w:trPr>
          <w:trHeight w:val="315"/>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860"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64"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43"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88"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70"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416"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38" w:type="dxa"/>
            <w:tcBorders>
              <w:top w:val="nil"/>
              <w:left w:val="nil"/>
              <w:bottom w:val="single" w:sz="4" w:space="0" w:color="auto"/>
              <w:right w:val="double" w:sz="6"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E96E4B" w:rsidRPr="00BE226C" w:rsidTr="00F82532">
        <w:trPr>
          <w:trHeight w:val="315"/>
          <w:jc w:val="center"/>
        </w:trPr>
        <w:tc>
          <w:tcPr>
            <w:tcW w:w="1011" w:type="dxa"/>
            <w:tcBorders>
              <w:top w:val="nil"/>
              <w:left w:val="double" w:sz="6" w:space="0" w:color="auto"/>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1860"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864"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043"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88"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70"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68</w:t>
            </w:r>
          </w:p>
        </w:tc>
        <w:tc>
          <w:tcPr>
            <w:tcW w:w="1416"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180</w:t>
            </w:r>
          </w:p>
        </w:tc>
        <w:tc>
          <w:tcPr>
            <w:tcW w:w="2138" w:type="dxa"/>
            <w:tcBorders>
              <w:top w:val="nil"/>
              <w:left w:val="nil"/>
              <w:bottom w:val="double" w:sz="6" w:space="0" w:color="auto"/>
              <w:right w:val="double" w:sz="6"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6</w:t>
            </w:r>
          </w:p>
        </w:tc>
      </w:tr>
      <w:tr w:rsidR="00E96E4B" w:rsidRPr="00BE226C" w:rsidTr="00F82532">
        <w:trPr>
          <w:trHeight w:val="330"/>
          <w:jc w:val="center"/>
        </w:trPr>
        <w:tc>
          <w:tcPr>
            <w:tcW w:w="5866"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486"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38" w:type="dxa"/>
            <w:tcBorders>
              <w:top w:val="double" w:sz="6" w:space="0" w:color="auto"/>
              <w:left w:val="nil"/>
              <w:bottom w:val="double" w:sz="6" w:space="0" w:color="auto"/>
              <w:right w:val="double" w:sz="6" w:space="0" w:color="auto"/>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E96E4B" w:rsidRPr="00BE226C" w:rsidTr="00F82532">
        <w:trPr>
          <w:trHeight w:val="330"/>
          <w:jc w:val="center"/>
        </w:trPr>
        <w:tc>
          <w:tcPr>
            <w:tcW w:w="5866"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486" w:type="dxa"/>
            <w:gridSpan w:val="2"/>
            <w:tcBorders>
              <w:top w:val="nil"/>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38" w:type="dxa"/>
            <w:tcBorders>
              <w:top w:val="nil"/>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30</w:t>
            </w:r>
          </w:p>
        </w:tc>
      </w:tr>
      <w:tr w:rsidR="00E96E4B" w:rsidRPr="00BE226C" w:rsidTr="00F82532">
        <w:trPr>
          <w:trHeight w:val="315"/>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15"/>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30"/>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30"/>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20</w:t>
            </w:r>
          </w:p>
        </w:tc>
      </w:tr>
      <w:tr w:rsidR="00E96E4B" w:rsidRPr="00BE226C" w:rsidTr="00F82532">
        <w:trPr>
          <w:trHeight w:val="315"/>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15"/>
          <w:jc w:val="center"/>
        </w:trPr>
        <w:tc>
          <w:tcPr>
            <w:tcW w:w="5866"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48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38" w:type="dxa"/>
            <w:tcBorders>
              <w:top w:val="single" w:sz="4" w:space="0" w:color="auto"/>
              <w:left w:val="nil"/>
              <w:bottom w:val="double" w:sz="6"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50</w:t>
            </w:r>
          </w:p>
        </w:tc>
      </w:tr>
      <w:tr w:rsidR="00E96E4B" w:rsidRPr="00BE226C" w:rsidTr="00F82532">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E96E4B" w:rsidRPr="00BE226C" w:rsidTr="00F82532">
        <w:trPr>
          <w:trHeight w:val="570"/>
          <w:jc w:val="center"/>
        </w:trPr>
        <w:tc>
          <w:tcPr>
            <w:tcW w:w="10490" w:type="dxa"/>
            <w:gridSpan w:val="8"/>
            <w:tcBorders>
              <w:top w:val="double" w:sz="6" w:space="0" w:color="auto"/>
              <w:left w:val="double" w:sz="6" w:space="0" w:color="auto"/>
              <w:bottom w:val="nil"/>
              <w:right w:val="double" w:sz="6" w:space="0" w:color="000000"/>
            </w:tcBorders>
            <w:shd w:val="clear" w:color="auto" w:fill="auto"/>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 </w:t>
            </w:r>
            <w:proofErr w:type="spellStart"/>
            <w:r w:rsidRPr="00BE226C">
              <w:rPr>
                <w:rFonts w:eastAsia="Times New Roman" w:cstheme="minorHAnsi"/>
                <w:color w:val="000000"/>
                <w:sz w:val="20"/>
                <w:szCs w:val="20"/>
              </w:rPr>
              <w:t>Marquis</w:t>
            </w:r>
            <w:proofErr w:type="spellEnd"/>
            <w:r w:rsidRPr="00BE226C">
              <w:rPr>
                <w:rFonts w:eastAsia="Times New Roman" w:cstheme="minorHAnsi"/>
                <w:color w:val="000000"/>
                <w:sz w:val="20"/>
                <w:szCs w:val="20"/>
              </w:rPr>
              <w:t>, B</w:t>
            </w:r>
            <w:proofErr w:type="gramStart"/>
            <w:r w:rsidRPr="00BE226C">
              <w:rPr>
                <w:rFonts w:eastAsia="Times New Roman" w:cstheme="minorHAnsi"/>
                <w:color w:val="000000"/>
                <w:sz w:val="20"/>
                <w:szCs w:val="20"/>
              </w:rPr>
              <w:t>.,</w:t>
            </w:r>
            <w:proofErr w:type="gramEnd"/>
            <w:r w:rsidRPr="00BE226C">
              <w:rPr>
                <w:rFonts w:eastAsia="Times New Roman" w:cstheme="minorHAnsi"/>
                <w:color w:val="000000"/>
                <w:sz w:val="20"/>
                <w:szCs w:val="20"/>
              </w:rPr>
              <w:t xml:space="preserve"> L., </w:t>
            </w:r>
            <w:proofErr w:type="spellStart"/>
            <w:r w:rsidRPr="00BE226C">
              <w:rPr>
                <w:rFonts w:eastAsia="Times New Roman" w:cstheme="minorHAnsi"/>
                <w:color w:val="000000"/>
                <w:sz w:val="20"/>
                <w:szCs w:val="20"/>
              </w:rPr>
              <w:t>Huston</w:t>
            </w:r>
            <w:proofErr w:type="spellEnd"/>
            <w:r w:rsidRPr="00BE226C">
              <w:rPr>
                <w:rFonts w:eastAsia="Times New Roman" w:cstheme="minorHAnsi"/>
                <w:color w:val="000000"/>
                <w:sz w:val="20"/>
                <w:szCs w:val="20"/>
              </w:rPr>
              <w:t xml:space="preserve">, J., C., Management </w:t>
            </w:r>
            <w:proofErr w:type="spellStart"/>
            <w:r w:rsidRPr="00BE226C">
              <w:rPr>
                <w:rFonts w:eastAsia="Times New Roman" w:cstheme="minorHAnsi"/>
                <w:color w:val="000000"/>
                <w:sz w:val="20"/>
                <w:szCs w:val="20"/>
              </w:rPr>
              <w:t>DecisionMakingForNurses</w:t>
            </w:r>
            <w:proofErr w:type="spellEnd"/>
            <w:r w:rsidRPr="00BE226C">
              <w:rPr>
                <w:rFonts w:eastAsia="Times New Roman" w:cstheme="minorHAnsi"/>
                <w:color w:val="000000"/>
                <w:sz w:val="20"/>
                <w:szCs w:val="20"/>
              </w:rPr>
              <w:t xml:space="preserve">, Third Edition (1998), </w:t>
            </w:r>
            <w:r w:rsidRPr="00BE226C">
              <w:rPr>
                <w:rFonts w:eastAsia="Times New Roman" w:cstheme="minorHAnsi"/>
                <w:color w:val="000000"/>
                <w:sz w:val="20"/>
                <w:szCs w:val="20"/>
              </w:rPr>
              <w:br/>
            </w:r>
            <w:proofErr w:type="spellStart"/>
            <w:r w:rsidRPr="00BE226C">
              <w:rPr>
                <w:rFonts w:eastAsia="Times New Roman" w:cstheme="minorHAnsi"/>
                <w:color w:val="000000"/>
                <w:sz w:val="20"/>
                <w:szCs w:val="20"/>
              </w:rPr>
              <w:t>Lippincott-RavenPublishers</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Philadelphia</w:t>
            </w:r>
            <w:proofErr w:type="spellEnd"/>
          </w:p>
        </w:tc>
      </w:tr>
      <w:tr w:rsidR="00E96E4B" w:rsidRPr="00BE226C" w:rsidTr="00F82532">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2.  </w:t>
            </w:r>
            <w:proofErr w:type="spellStart"/>
            <w:r w:rsidRPr="00BE226C">
              <w:rPr>
                <w:rFonts w:eastAsia="Times New Roman" w:cstheme="minorHAnsi"/>
                <w:color w:val="000000"/>
                <w:sz w:val="20"/>
                <w:szCs w:val="20"/>
              </w:rPr>
              <w:t>Huber</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Diane</w:t>
            </w:r>
            <w:proofErr w:type="spellEnd"/>
            <w:r w:rsidRPr="00BE226C">
              <w:rPr>
                <w:rFonts w:eastAsia="Times New Roman" w:cstheme="minorHAnsi"/>
                <w:color w:val="000000"/>
                <w:sz w:val="20"/>
                <w:szCs w:val="20"/>
              </w:rPr>
              <w:t xml:space="preserve">, (2000) </w:t>
            </w:r>
            <w:proofErr w:type="spellStart"/>
            <w:r w:rsidRPr="00BE226C">
              <w:rPr>
                <w:rFonts w:eastAsia="Times New Roman" w:cstheme="minorHAnsi"/>
                <w:color w:val="000000"/>
                <w:sz w:val="20"/>
                <w:szCs w:val="20"/>
              </w:rPr>
              <w:t>LeadershipandNursingCare</w:t>
            </w:r>
            <w:proofErr w:type="spellEnd"/>
            <w:r w:rsidRPr="00BE226C">
              <w:rPr>
                <w:rFonts w:eastAsia="Times New Roman" w:cstheme="minorHAnsi"/>
                <w:color w:val="000000"/>
                <w:sz w:val="20"/>
                <w:szCs w:val="20"/>
              </w:rPr>
              <w:t xml:space="preserve"> Management. W. B. </w:t>
            </w:r>
            <w:proofErr w:type="spellStart"/>
            <w:r w:rsidRPr="00BE226C">
              <w:rPr>
                <w:rFonts w:eastAsia="Times New Roman" w:cstheme="minorHAnsi"/>
                <w:color w:val="000000"/>
                <w:sz w:val="20"/>
                <w:szCs w:val="20"/>
              </w:rPr>
              <w:t>Saunders</w:t>
            </w:r>
            <w:proofErr w:type="spellEnd"/>
          </w:p>
        </w:tc>
      </w:tr>
      <w:tr w:rsidR="00E96E4B" w:rsidRPr="00BE226C" w:rsidTr="00F82532">
        <w:trPr>
          <w:trHeight w:val="315"/>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3. </w:t>
            </w:r>
            <w:proofErr w:type="spellStart"/>
            <w:r w:rsidRPr="00BE226C">
              <w:rPr>
                <w:rFonts w:eastAsia="Times New Roman" w:cstheme="minorHAnsi"/>
                <w:color w:val="000000"/>
                <w:sz w:val="20"/>
                <w:szCs w:val="20"/>
              </w:rPr>
              <w:t>Uyer</w:t>
            </w:r>
            <w:proofErr w:type="spellEnd"/>
            <w:r w:rsidRPr="00BE226C">
              <w:rPr>
                <w:rFonts w:eastAsia="Times New Roman" w:cstheme="minorHAnsi"/>
                <w:color w:val="000000"/>
                <w:sz w:val="20"/>
                <w:szCs w:val="20"/>
              </w:rPr>
              <w:t xml:space="preserve"> G, Kocaman G ve ark</w:t>
            </w:r>
            <w:proofErr w:type="gramStart"/>
            <w:r w:rsidRPr="00BE226C">
              <w:rPr>
                <w:rFonts w:eastAsia="Times New Roman" w:cstheme="minorHAnsi"/>
                <w:color w:val="000000"/>
                <w:sz w:val="20"/>
                <w:szCs w:val="20"/>
              </w:rPr>
              <w:t>.,</w:t>
            </w:r>
            <w:proofErr w:type="gramEnd"/>
            <w:r w:rsidRPr="00BE226C">
              <w:rPr>
                <w:rFonts w:eastAsia="Times New Roman" w:cstheme="minorHAnsi"/>
                <w:color w:val="000000"/>
                <w:sz w:val="20"/>
                <w:szCs w:val="20"/>
              </w:rPr>
              <w:t>(2000), Hemşirelik Hizmetleri Yönetimi El Kitabı, İstanbul.</w:t>
            </w:r>
          </w:p>
        </w:tc>
      </w:tr>
      <w:tr w:rsidR="00E96E4B" w:rsidRPr="00BE226C" w:rsidTr="00F82532">
        <w:trPr>
          <w:trHeight w:val="33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E96E4B" w:rsidRPr="00BE226C" w:rsidRDefault="00E96E4B" w:rsidP="00F82532">
            <w:pPr>
              <w:spacing w:after="0" w:line="240" w:lineRule="auto"/>
              <w:rPr>
                <w:rFonts w:eastAsia="Times New Roman" w:cstheme="minorHAnsi"/>
                <w:color w:val="000000"/>
                <w:sz w:val="20"/>
                <w:szCs w:val="20"/>
              </w:rPr>
            </w:pPr>
            <w:proofErr w:type="spellStart"/>
            <w:r w:rsidRPr="00BE226C">
              <w:rPr>
                <w:rFonts w:eastAsia="Times New Roman" w:cstheme="minorHAnsi"/>
                <w:color w:val="000000"/>
                <w:sz w:val="20"/>
                <w:szCs w:val="20"/>
              </w:rPr>
              <w:t>Kavunçubaşı</w:t>
            </w:r>
            <w:proofErr w:type="spellEnd"/>
            <w:r w:rsidRPr="00BE226C">
              <w:rPr>
                <w:rFonts w:eastAsia="Times New Roman" w:cstheme="minorHAnsi"/>
                <w:color w:val="000000"/>
                <w:sz w:val="20"/>
                <w:szCs w:val="20"/>
              </w:rPr>
              <w:t xml:space="preserve"> Ş</w:t>
            </w:r>
            <w:proofErr w:type="gramStart"/>
            <w:r w:rsidRPr="00BE226C">
              <w:rPr>
                <w:rFonts w:eastAsia="Times New Roman" w:cstheme="minorHAnsi"/>
                <w:color w:val="000000"/>
                <w:sz w:val="20"/>
                <w:szCs w:val="20"/>
              </w:rPr>
              <w:t>.,</w:t>
            </w:r>
            <w:proofErr w:type="gramEnd"/>
            <w:r w:rsidRPr="00BE226C">
              <w:rPr>
                <w:rFonts w:eastAsia="Times New Roman" w:cstheme="minorHAnsi"/>
                <w:color w:val="000000"/>
                <w:sz w:val="20"/>
                <w:szCs w:val="20"/>
              </w:rPr>
              <w:t xml:space="preserve"> (2000) Hastane ve Sağlık Kurumları Yönetimi. Siyasal Kitabevi, Ankara</w:t>
            </w:r>
          </w:p>
        </w:tc>
      </w:tr>
      <w:tr w:rsidR="00E96E4B" w:rsidRPr="00BE226C" w:rsidTr="00F82532">
        <w:trPr>
          <w:trHeight w:val="33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rsidR="00E96E4B" w:rsidRPr="00BE226C" w:rsidRDefault="00E96E4B" w:rsidP="00F82532">
            <w:pPr>
              <w:spacing w:after="0" w:line="240" w:lineRule="auto"/>
              <w:rPr>
                <w:rFonts w:eastAsia="Times New Roman" w:cstheme="minorHAnsi"/>
                <w:color w:val="000000"/>
                <w:sz w:val="20"/>
                <w:szCs w:val="20"/>
              </w:rPr>
            </w:pPr>
            <w:proofErr w:type="spellStart"/>
            <w:r w:rsidRPr="00BE226C">
              <w:rPr>
                <w:rFonts w:eastAsia="Times New Roman" w:cstheme="minorHAnsi"/>
                <w:color w:val="000000"/>
                <w:sz w:val="20"/>
                <w:szCs w:val="20"/>
              </w:rPr>
              <w:t>Tomey</w:t>
            </w:r>
            <w:proofErr w:type="spellEnd"/>
            <w:r w:rsidRPr="00BE226C">
              <w:rPr>
                <w:rFonts w:eastAsia="Times New Roman" w:cstheme="minorHAnsi"/>
                <w:color w:val="000000"/>
                <w:sz w:val="20"/>
                <w:szCs w:val="20"/>
              </w:rPr>
              <w:t xml:space="preserve"> A M (2004) </w:t>
            </w:r>
            <w:proofErr w:type="spellStart"/>
            <w:r w:rsidRPr="00BE226C">
              <w:rPr>
                <w:rFonts w:eastAsia="Times New Roman" w:cstheme="minorHAnsi"/>
                <w:color w:val="000000"/>
                <w:sz w:val="20"/>
                <w:szCs w:val="20"/>
              </w:rPr>
              <w:t>Nursing</w:t>
            </w:r>
            <w:proofErr w:type="spellEnd"/>
            <w:r w:rsidRPr="00BE226C">
              <w:rPr>
                <w:rFonts w:eastAsia="Times New Roman" w:cstheme="minorHAnsi"/>
                <w:color w:val="000000"/>
                <w:sz w:val="20"/>
                <w:szCs w:val="20"/>
              </w:rPr>
              <w:t xml:space="preserve"> Management </w:t>
            </w:r>
            <w:proofErr w:type="spellStart"/>
            <w:r w:rsidRPr="00BE226C">
              <w:rPr>
                <w:rFonts w:eastAsia="Times New Roman" w:cstheme="minorHAnsi"/>
                <w:color w:val="000000"/>
                <w:sz w:val="20"/>
                <w:szCs w:val="20"/>
              </w:rPr>
              <w:t>andLeadership</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ElsevierHealthSciences</w:t>
            </w:r>
            <w:proofErr w:type="spellEnd"/>
            <w:r w:rsidRPr="00BE226C">
              <w:rPr>
                <w:rFonts w:eastAsia="Times New Roman" w:cstheme="minorHAnsi"/>
                <w:color w:val="000000"/>
                <w:sz w:val="20"/>
                <w:szCs w:val="20"/>
              </w:rPr>
              <w:t>, 7th Edition.</w:t>
            </w:r>
          </w:p>
        </w:tc>
      </w:tr>
      <w:tr w:rsidR="00E96E4B" w:rsidRPr="00BE226C" w:rsidTr="00F82532">
        <w:trPr>
          <w:trHeight w:val="330"/>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Sabuncuoğlu Z, </w:t>
            </w:r>
            <w:proofErr w:type="spellStart"/>
            <w:r w:rsidRPr="00BE226C">
              <w:rPr>
                <w:rFonts w:eastAsia="Times New Roman" w:cstheme="minorHAnsi"/>
                <w:color w:val="000000"/>
                <w:sz w:val="20"/>
                <w:szCs w:val="20"/>
              </w:rPr>
              <w:t>Tüz</w:t>
            </w:r>
            <w:proofErr w:type="spellEnd"/>
            <w:r w:rsidRPr="00BE226C">
              <w:rPr>
                <w:rFonts w:eastAsia="Times New Roman" w:cstheme="minorHAnsi"/>
                <w:color w:val="000000"/>
                <w:sz w:val="20"/>
                <w:szCs w:val="20"/>
              </w:rPr>
              <w:t xml:space="preserve"> M (2005) Örgütsel Psikoloji, Alfa Aktüel Basım, Bursa</w:t>
            </w:r>
          </w:p>
        </w:tc>
      </w:tr>
    </w:tbl>
    <w:p w:rsidR="008E0B07" w:rsidRPr="00BE226C" w:rsidRDefault="008E0B07"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65"/>
        <w:gridCol w:w="1132"/>
        <w:gridCol w:w="394"/>
        <w:gridCol w:w="438"/>
        <w:gridCol w:w="1036"/>
        <w:gridCol w:w="1279"/>
        <w:gridCol w:w="1250"/>
        <w:gridCol w:w="1666"/>
        <w:gridCol w:w="2530"/>
      </w:tblGrid>
      <w:tr w:rsidR="005C5338" w:rsidRPr="00BE226C" w:rsidTr="003C07AF">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2016-2017AKTS BİLGİ FORMU</w:t>
            </w:r>
          </w:p>
        </w:tc>
      </w:tr>
      <w:tr w:rsidR="005C5338" w:rsidRPr="00BE226C" w:rsidTr="003C07AF">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5C5338" w:rsidRPr="00BE226C" w:rsidRDefault="005C5338" w:rsidP="003C07AF">
            <w:pPr>
              <w:spacing w:after="0" w:line="240" w:lineRule="auto"/>
              <w:rPr>
                <w:rFonts w:eastAsia="Times New Roman" w:cstheme="minorHAnsi"/>
                <w:b/>
                <w:bCs/>
                <w:color w:val="000000"/>
                <w:sz w:val="20"/>
                <w:szCs w:val="20"/>
              </w:rPr>
            </w:pPr>
          </w:p>
        </w:tc>
      </w:tr>
      <w:tr w:rsidR="005C5338" w:rsidRPr="00BE226C" w:rsidTr="003C07AF">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5C5338" w:rsidRPr="00BE226C" w:rsidRDefault="005C5338" w:rsidP="003C07AF">
            <w:pPr>
              <w:spacing w:after="0" w:line="240" w:lineRule="auto"/>
              <w:rPr>
                <w:rFonts w:eastAsia="Times New Roman" w:cstheme="minorHAnsi"/>
                <w:b/>
                <w:bCs/>
                <w:color w:val="000000"/>
                <w:sz w:val="20"/>
                <w:szCs w:val="20"/>
              </w:rPr>
            </w:pPr>
          </w:p>
        </w:tc>
      </w:tr>
      <w:tr w:rsidR="005C5338" w:rsidRPr="00BE226C" w:rsidTr="003C07AF">
        <w:trPr>
          <w:trHeight w:val="330"/>
          <w:jc w:val="center"/>
        </w:trPr>
        <w:tc>
          <w:tcPr>
            <w:tcW w:w="3765"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5C5338" w:rsidRPr="00BE226C" w:rsidRDefault="00AD3BC8" w:rsidP="00A06F82">
            <w:pPr>
              <w:spacing w:after="0" w:line="240" w:lineRule="auto"/>
              <w:ind w:firstLineChars="100" w:firstLine="200"/>
              <w:rPr>
                <w:rFonts w:eastAsia="Times New Roman" w:cstheme="minorHAnsi"/>
                <w:b/>
                <w:bCs/>
                <w:color w:val="000000"/>
                <w:sz w:val="20"/>
                <w:szCs w:val="20"/>
              </w:rPr>
            </w:pPr>
            <w:r>
              <w:rPr>
                <w:rFonts w:eastAsia="Times New Roman" w:cstheme="minorHAnsi"/>
                <w:b/>
                <w:bCs/>
                <w:color w:val="000000"/>
                <w:sz w:val="20"/>
                <w:szCs w:val="20"/>
              </w:rPr>
              <w:t>Dersin Kodu: HEM414</w:t>
            </w:r>
          </w:p>
        </w:tc>
        <w:tc>
          <w:tcPr>
            <w:tcW w:w="6725"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5C5338" w:rsidRPr="00BE226C" w:rsidRDefault="005C5338"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Geriatri Hemşireliği</w:t>
            </w:r>
          </w:p>
        </w:tc>
      </w:tr>
      <w:tr w:rsidR="005C5338" w:rsidRPr="00BE226C" w:rsidTr="003C07AF">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Yıl /Güz Dönemi </w:t>
            </w:r>
          </w:p>
        </w:tc>
      </w:tr>
      <w:tr w:rsidR="005C5338" w:rsidRPr="00BE226C" w:rsidTr="003C07AF">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5C5338" w:rsidRPr="00BE226C" w:rsidTr="003C07AF">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5C5338" w:rsidRPr="00BE226C" w:rsidTr="003C07AF">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5C5338" w:rsidRPr="00BE226C" w:rsidTr="003C07AF">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5C5338" w:rsidRPr="00BE226C" w:rsidTr="003C07AF">
        <w:trPr>
          <w:trHeight w:val="33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5C5338" w:rsidRPr="00BE226C" w:rsidTr="003C07AF">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rsidTr="003C07AF">
        <w:trPr>
          <w:trHeight w:val="348"/>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vAlign w:val="center"/>
            <w:hideMark/>
          </w:tcPr>
          <w:p w:rsidR="005C5338" w:rsidRPr="00BE226C" w:rsidRDefault="0074721E" w:rsidP="003C07AF">
            <w:pPr>
              <w:spacing w:after="0" w:line="240" w:lineRule="auto"/>
              <w:rPr>
                <w:rFonts w:eastAsia="Times New Roman" w:cstheme="minorHAnsi"/>
                <w:sz w:val="20"/>
                <w:szCs w:val="20"/>
              </w:rPr>
            </w:pPr>
            <w:r w:rsidRPr="00BE226C">
              <w:rPr>
                <w:rFonts w:eastAsia="Times New Roman" w:cstheme="minorHAnsi"/>
                <w:sz w:val="20"/>
                <w:szCs w:val="20"/>
              </w:rPr>
              <w:t>Öğrencinin; geriatri hemşireliği uygulama ve araştırmalarına rehber olacak yaşlı ve yaşlılıkla ilgili temel kavramsal bilgileri edinmesini, yaşlılıkla ilgili sağlık politikalarının ve teorilerinin geriatri hemşireliği uygulamalarına etkilerini ve önemini kavramasını sağlamaktır.</w:t>
            </w:r>
          </w:p>
        </w:tc>
      </w:tr>
      <w:tr w:rsidR="005C5338" w:rsidRPr="00BE226C" w:rsidTr="003C07AF">
        <w:trPr>
          <w:trHeight w:val="47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vAlign w:val="center"/>
            <w:hideMark/>
          </w:tcPr>
          <w:p w:rsidR="005C5338" w:rsidRPr="00BE226C" w:rsidRDefault="0074721E" w:rsidP="003C07AF">
            <w:pPr>
              <w:spacing w:after="0" w:line="240" w:lineRule="auto"/>
              <w:rPr>
                <w:rFonts w:eastAsia="Times New Roman" w:cstheme="minorHAnsi"/>
                <w:sz w:val="20"/>
                <w:szCs w:val="20"/>
              </w:rPr>
            </w:pPr>
            <w:r w:rsidRPr="00BE226C">
              <w:rPr>
                <w:rFonts w:eastAsia="Times New Roman" w:cstheme="minorHAnsi"/>
                <w:sz w:val="20"/>
                <w:szCs w:val="20"/>
              </w:rPr>
              <w:t xml:space="preserve">Geriatri hemşireliğinde Ülkemizde ve dünyada yaşlı bireylerin demografik durumu, Ulusal sağlık politikaları ve yasal düzenlemeler, Yaşlının, ailenin ve yaşlının sağlık durumunun, yaşadığı ortamın, çevresinin tanılanması, Yaşlılarda sürekli bakım-evde bakım, Yaşlanma teorileri, Yaşlılıkta kültürel etkiler, Yaşlılıkta sağlığın korunması ve sürdürülmesi, Yaşlılıkta özel durumlar ve </w:t>
            </w:r>
            <w:proofErr w:type="gramStart"/>
            <w:r w:rsidRPr="00BE226C">
              <w:rPr>
                <w:rFonts w:eastAsia="Times New Roman" w:cstheme="minorHAnsi"/>
                <w:sz w:val="20"/>
                <w:szCs w:val="20"/>
              </w:rPr>
              <w:t>yaklaşımlar,yaşlılıkta</w:t>
            </w:r>
            <w:proofErr w:type="gramEnd"/>
            <w:r w:rsidRPr="00BE226C">
              <w:rPr>
                <w:rFonts w:eastAsia="Times New Roman" w:cstheme="minorHAnsi"/>
                <w:sz w:val="20"/>
                <w:szCs w:val="20"/>
              </w:rPr>
              <w:t xml:space="preserve"> ihmal-istismar, Yaşlı güvenliğinin sürdürülmesi, Yaşlı/aile eğitimi, temel prensipler, yaklaşımlar.</w:t>
            </w:r>
          </w:p>
        </w:tc>
      </w:tr>
      <w:tr w:rsidR="005C5338" w:rsidRPr="00BE226C" w:rsidTr="003C07AF">
        <w:trPr>
          <w:trHeight w:val="52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vAlign w:val="center"/>
            <w:hideMark/>
          </w:tcPr>
          <w:p w:rsidR="0074721E" w:rsidRPr="00BE226C" w:rsidRDefault="0074721E" w:rsidP="003C07AF">
            <w:pPr>
              <w:spacing w:after="0" w:line="240" w:lineRule="auto"/>
              <w:rPr>
                <w:rFonts w:eastAsia="Times New Roman" w:cstheme="minorHAnsi"/>
                <w:sz w:val="20"/>
                <w:szCs w:val="20"/>
              </w:rPr>
            </w:pPr>
            <w:r w:rsidRPr="00BE226C">
              <w:rPr>
                <w:rFonts w:eastAsia="Times New Roman" w:cstheme="minorHAnsi"/>
                <w:sz w:val="20"/>
                <w:szCs w:val="20"/>
              </w:rPr>
              <w:t>Hemşirelik öğrencisi;</w:t>
            </w:r>
          </w:p>
          <w:p w:rsidR="0074721E" w:rsidRPr="00BE226C" w:rsidRDefault="0074721E" w:rsidP="003C07AF">
            <w:pPr>
              <w:spacing w:after="0" w:line="240" w:lineRule="auto"/>
            </w:pPr>
            <w:r w:rsidRPr="00BE226C">
              <w:rPr>
                <w:rFonts w:eastAsia="Times New Roman" w:cstheme="minorHAnsi"/>
                <w:sz w:val="20"/>
                <w:szCs w:val="20"/>
              </w:rPr>
              <w:t xml:space="preserve">Geriatri hemşireliği ile ilgili temel kavramları ve rolleri bilir, </w:t>
            </w:r>
          </w:p>
          <w:p w:rsidR="005C5338" w:rsidRPr="00BE226C" w:rsidRDefault="0074721E" w:rsidP="003C07AF">
            <w:pPr>
              <w:spacing w:after="0" w:line="240" w:lineRule="auto"/>
              <w:rPr>
                <w:rFonts w:eastAsia="Times New Roman" w:cstheme="minorHAnsi"/>
                <w:color w:val="000000"/>
                <w:sz w:val="20"/>
                <w:szCs w:val="20"/>
              </w:rPr>
            </w:pPr>
            <w:r w:rsidRPr="00BE226C">
              <w:rPr>
                <w:rFonts w:eastAsia="Times New Roman" w:cstheme="minorHAnsi"/>
                <w:sz w:val="20"/>
                <w:szCs w:val="20"/>
              </w:rPr>
              <w:t>Yaşlı sağlığının korunması ve sürdürülmesine yönelik olarak uygulama planları geliştirebilir ve sonuçlarını değerlendirebilir.</w:t>
            </w:r>
          </w:p>
        </w:tc>
      </w:tr>
      <w:tr w:rsidR="005C5338" w:rsidRPr="00BE226C" w:rsidTr="003C07AF">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5C5338" w:rsidRPr="00BE226C" w:rsidTr="003C07AF">
        <w:trPr>
          <w:trHeight w:val="315"/>
          <w:jc w:val="center"/>
        </w:trPr>
        <w:tc>
          <w:tcPr>
            <w:tcW w:w="765" w:type="dxa"/>
            <w:tcBorders>
              <w:top w:val="nil"/>
              <w:left w:val="double" w:sz="4" w:space="0" w:color="auto"/>
              <w:bottom w:val="single" w:sz="4" w:space="0" w:color="auto"/>
              <w:right w:val="nil"/>
            </w:tcBorders>
            <w:shd w:val="clear" w:color="000000" w:fill="C0C0C0"/>
            <w:noWrap/>
            <w:vAlign w:val="bottom"/>
            <w:hideMark/>
          </w:tcPr>
          <w:p w:rsidR="005C5338" w:rsidRPr="00BE226C" w:rsidRDefault="005C5338" w:rsidP="003C07AF">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725"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5C5338" w:rsidRPr="00BE226C" w:rsidRDefault="005C5338"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Dünya’da ve ülkemizde yaşlılık</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Yaşlılıkta meydana gelen fiziksel değişiklikler ve yaşlanma fizyolojisi.</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Kronik hastalıklar ve yaşlılık</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Yaşlılıkta özel sorunlara yaklaşım (beslenme, uyku, aktivite, cinsellik gibi)</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proofErr w:type="spellStart"/>
            <w:r w:rsidRPr="00BE226C">
              <w:rPr>
                <w:rFonts w:ascii="Calibri" w:eastAsia="Times New Roman" w:hAnsi="Calibri" w:cs="Times New Roman"/>
                <w:sz w:val="20"/>
                <w:szCs w:val="20"/>
              </w:rPr>
              <w:t>Geriyatriksendromlar</w:t>
            </w:r>
            <w:proofErr w:type="spellEnd"/>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Dünya da ve ülkemiz de yaşlı bireyin gereksinimine yönelik hizmet modelleri</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7.</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proofErr w:type="spellStart"/>
            <w:r w:rsidRPr="00BE226C">
              <w:rPr>
                <w:rFonts w:ascii="Calibri" w:eastAsia="Times New Roman" w:hAnsi="Calibri" w:cs="Times New Roman"/>
                <w:sz w:val="20"/>
                <w:szCs w:val="20"/>
              </w:rPr>
              <w:t>Geriyatrik</w:t>
            </w:r>
            <w:proofErr w:type="spellEnd"/>
            <w:r w:rsidRPr="00BE226C">
              <w:rPr>
                <w:rFonts w:ascii="Calibri" w:eastAsia="Times New Roman" w:hAnsi="Calibri" w:cs="Times New Roman"/>
                <w:sz w:val="20"/>
                <w:szCs w:val="20"/>
              </w:rPr>
              <w:t xml:space="preserve"> bireyin hemşirelik değerlendirmesi</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 xml:space="preserve">Yaşlı güvenliğinin sağlanması ve sürdürülmesi, (ihmal ve istismarı, yaşam ortamlarının güvenliği, </w:t>
            </w:r>
            <w:proofErr w:type="spellStart"/>
            <w:r w:rsidRPr="00BE226C">
              <w:rPr>
                <w:rFonts w:ascii="Calibri" w:eastAsia="Times New Roman" w:hAnsi="Calibri" w:cs="Times New Roman"/>
                <w:sz w:val="20"/>
                <w:szCs w:val="20"/>
              </w:rPr>
              <w:t>polifarmasi</w:t>
            </w:r>
            <w:proofErr w:type="spellEnd"/>
            <w:r w:rsidRPr="00BE226C">
              <w:rPr>
                <w:rFonts w:ascii="Calibri" w:eastAsia="Times New Roman" w:hAnsi="Calibri" w:cs="Times New Roman"/>
                <w:sz w:val="20"/>
                <w:szCs w:val="20"/>
              </w:rPr>
              <w:t>, düşmeler)</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Yaşlılıkta kültürel etkiler.</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Geriatri hemşireliğine genel bakış (terminolojinin gözden geçirilmesi, standartlar, roller,)</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 xml:space="preserve">Yaşlıya sunulan hizmetlerde </w:t>
            </w:r>
            <w:proofErr w:type="spellStart"/>
            <w:r w:rsidRPr="00BE226C">
              <w:rPr>
                <w:rFonts w:ascii="Calibri" w:eastAsia="Times New Roman" w:hAnsi="Calibri" w:cs="Times New Roman"/>
                <w:sz w:val="20"/>
                <w:szCs w:val="20"/>
              </w:rPr>
              <w:t>multidisipliner</w:t>
            </w:r>
            <w:proofErr w:type="spellEnd"/>
            <w:r w:rsidRPr="00BE226C">
              <w:rPr>
                <w:rFonts w:ascii="Calibri" w:eastAsia="Times New Roman" w:hAnsi="Calibri" w:cs="Times New Roman"/>
                <w:sz w:val="20"/>
                <w:szCs w:val="20"/>
              </w:rPr>
              <w:t xml:space="preserve"> ve </w:t>
            </w:r>
            <w:proofErr w:type="spellStart"/>
            <w:r w:rsidRPr="00BE226C">
              <w:rPr>
                <w:rFonts w:ascii="Calibri" w:eastAsia="Times New Roman" w:hAnsi="Calibri" w:cs="Times New Roman"/>
                <w:sz w:val="20"/>
                <w:szCs w:val="20"/>
              </w:rPr>
              <w:t>interdisipliner</w:t>
            </w:r>
            <w:proofErr w:type="spellEnd"/>
            <w:r w:rsidRPr="00BE226C">
              <w:rPr>
                <w:rFonts w:ascii="Calibri" w:eastAsia="Times New Roman" w:hAnsi="Calibri" w:cs="Times New Roman"/>
                <w:sz w:val="20"/>
                <w:szCs w:val="20"/>
              </w:rPr>
              <w:t xml:space="preserve"> yaklaşımın önemi,</w:t>
            </w:r>
            <w:r w:rsidRPr="00BE226C">
              <w:rPr>
                <w:sz w:val="20"/>
                <w:szCs w:val="20"/>
              </w:rPr>
              <w:t>Türkiye’deki geri</w:t>
            </w:r>
            <w:r w:rsidRPr="00BE226C">
              <w:rPr>
                <w:rFonts w:ascii="Calibri" w:eastAsia="Times New Roman" w:hAnsi="Calibri" w:cs="Times New Roman"/>
                <w:sz w:val="20"/>
                <w:szCs w:val="20"/>
              </w:rPr>
              <w:t>atri hizmeti veren huzurevleri, üniversite hastaneleri ve üniteleri, polikliniklerin taranıp belirlenmesi</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Yaşlılığa ilişkin ulusal sağlık politikaları ve yasal düzenlemeler.</w:t>
            </w:r>
          </w:p>
        </w:tc>
      </w:tr>
      <w:tr w:rsidR="0074721E" w:rsidRPr="00BE226C"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Yaşlı/aile eğitimi, eğitimin temel prensipleri, eğitim yaklaşım ve yöntemleri.</w:t>
            </w:r>
          </w:p>
        </w:tc>
      </w:tr>
      <w:tr w:rsidR="0074721E" w:rsidRPr="00BE226C" w:rsidTr="00D4151C">
        <w:trPr>
          <w:trHeight w:val="315"/>
          <w:jc w:val="center"/>
        </w:trPr>
        <w:tc>
          <w:tcPr>
            <w:tcW w:w="765" w:type="dxa"/>
            <w:tcBorders>
              <w:top w:val="nil"/>
              <w:left w:val="double" w:sz="4" w:space="0" w:color="auto"/>
              <w:bottom w:val="nil"/>
              <w:right w:val="single" w:sz="4" w:space="0" w:color="auto"/>
            </w:tcBorders>
            <w:shd w:val="clear" w:color="auto" w:fill="auto"/>
            <w:noWrap/>
            <w:vAlign w:val="bottom"/>
            <w:hideMark/>
          </w:tcPr>
          <w:p w:rsidR="0074721E" w:rsidRPr="00BE226C" w:rsidRDefault="0074721E"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725" w:type="dxa"/>
            <w:gridSpan w:val="8"/>
            <w:tcBorders>
              <w:top w:val="single" w:sz="4" w:space="0" w:color="auto"/>
              <w:left w:val="nil"/>
              <w:bottom w:val="nil"/>
              <w:right w:val="double" w:sz="6" w:space="0" w:color="000000"/>
            </w:tcBorders>
            <w:shd w:val="clear" w:color="auto" w:fill="auto"/>
            <w:noWrap/>
            <w:vAlign w:val="center"/>
            <w:hideMark/>
          </w:tcPr>
          <w:p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 bakımında etik sorunlar, Yaşlı hukuku ve yaşlı hakları</w:t>
            </w:r>
          </w:p>
        </w:tc>
      </w:tr>
      <w:tr w:rsidR="005C5338" w:rsidRPr="00BE226C" w:rsidTr="003C07AF">
        <w:trPr>
          <w:trHeight w:val="330"/>
          <w:jc w:val="center"/>
        </w:trPr>
        <w:tc>
          <w:tcPr>
            <w:tcW w:w="796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530" w:type="dxa"/>
            <w:tcBorders>
              <w:top w:val="double" w:sz="6" w:space="0" w:color="auto"/>
              <w:left w:val="nil"/>
              <w:bottom w:val="double" w:sz="6" w:space="0" w:color="auto"/>
              <w:right w:val="double" w:sz="6" w:space="0" w:color="000000"/>
            </w:tcBorders>
            <w:shd w:val="clear" w:color="000000" w:fill="C0C0C0"/>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5C5338" w:rsidRPr="00BE226C" w:rsidTr="003C07AF">
        <w:trPr>
          <w:trHeight w:val="315"/>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32" w:type="dxa"/>
            <w:tcBorders>
              <w:top w:val="nil"/>
              <w:left w:val="nil"/>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6" w:type="dxa"/>
            <w:tcBorders>
              <w:top w:val="nil"/>
              <w:left w:val="nil"/>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79" w:type="dxa"/>
            <w:tcBorders>
              <w:top w:val="nil"/>
              <w:left w:val="nil"/>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50" w:type="dxa"/>
            <w:tcBorders>
              <w:top w:val="nil"/>
              <w:left w:val="nil"/>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66" w:type="dxa"/>
            <w:tcBorders>
              <w:top w:val="nil"/>
              <w:left w:val="nil"/>
              <w:bottom w:val="single" w:sz="4"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30" w:type="dxa"/>
            <w:tcBorders>
              <w:top w:val="nil"/>
              <w:left w:val="nil"/>
              <w:bottom w:val="single" w:sz="4" w:space="0" w:color="auto"/>
              <w:right w:val="double" w:sz="6"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5C5338" w:rsidRPr="00BE226C" w:rsidTr="003C07AF">
        <w:trPr>
          <w:trHeight w:val="315"/>
          <w:jc w:val="center"/>
        </w:trPr>
        <w:tc>
          <w:tcPr>
            <w:tcW w:w="765" w:type="dxa"/>
            <w:tcBorders>
              <w:top w:val="nil"/>
              <w:left w:val="double" w:sz="4" w:space="0" w:color="auto"/>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132" w:type="dxa"/>
            <w:tcBorders>
              <w:top w:val="nil"/>
              <w:left w:val="nil"/>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32" w:type="dxa"/>
            <w:gridSpan w:val="2"/>
            <w:tcBorders>
              <w:top w:val="nil"/>
              <w:left w:val="nil"/>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sz w:val="20"/>
                <w:szCs w:val="20"/>
              </w:rPr>
            </w:pPr>
            <w:r w:rsidRPr="00BE226C">
              <w:rPr>
                <w:rFonts w:eastAsia="Times New Roman" w:cstheme="minorHAnsi"/>
                <w:sz w:val="20"/>
                <w:szCs w:val="20"/>
              </w:rPr>
              <w:t>0</w:t>
            </w:r>
          </w:p>
        </w:tc>
        <w:tc>
          <w:tcPr>
            <w:tcW w:w="1036" w:type="dxa"/>
            <w:tcBorders>
              <w:top w:val="nil"/>
              <w:left w:val="nil"/>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79" w:type="dxa"/>
            <w:tcBorders>
              <w:top w:val="nil"/>
              <w:left w:val="nil"/>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50" w:type="dxa"/>
            <w:tcBorders>
              <w:top w:val="nil"/>
              <w:left w:val="nil"/>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sz w:val="20"/>
                <w:szCs w:val="20"/>
              </w:rPr>
            </w:pPr>
            <w:r w:rsidRPr="00BE226C">
              <w:rPr>
                <w:rFonts w:eastAsia="Times New Roman" w:cstheme="minorHAnsi"/>
                <w:sz w:val="20"/>
                <w:szCs w:val="20"/>
              </w:rPr>
              <w:t>92</w:t>
            </w:r>
          </w:p>
        </w:tc>
        <w:tc>
          <w:tcPr>
            <w:tcW w:w="1666" w:type="dxa"/>
            <w:tcBorders>
              <w:top w:val="nil"/>
              <w:left w:val="nil"/>
              <w:bottom w:val="double" w:sz="6" w:space="0" w:color="auto"/>
              <w:right w:val="single" w:sz="4"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530" w:type="dxa"/>
            <w:tcBorders>
              <w:top w:val="nil"/>
              <w:left w:val="nil"/>
              <w:bottom w:val="double" w:sz="6" w:space="0" w:color="auto"/>
              <w:right w:val="double" w:sz="6" w:space="0" w:color="auto"/>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5C5338" w:rsidRPr="00BE226C" w:rsidTr="003C07AF">
        <w:trPr>
          <w:trHeight w:val="330"/>
          <w:jc w:val="center"/>
        </w:trPr>
        <w:tc>
          <w:tcPr>
            <w:tcW w:w="5044"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916" w:type="dxa"/>
            <w:gridSpan w:val="2"/>
            <w:tcBorders>
              <w:top w:val="double" w:sz="6" w:space="0" w:color="auto"/>
              <w:left w:val="nil"/>
              <w:bottom w:val="double" w:sz="6" w:space="0" w:color="auto"/>
              <w:right w:val="nil"/>
            </w:tcBorders>
            <w:shd w:val="clear" w:color="000000" w:fill="C0C0C0"/>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30"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5C5338" w:rsidRPr="00BE226C" w:rsidTr="003C07AF">
        <w:trPr>
          <w:trHeight w:val="315"/>
          <w:jc w:val="center"/>
        </w:trPr>
        <w:tc>
          <w:tcPr>
            <w:tcW w:w="5044"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916" w:type="dxa"/>
            <w:gridSpan w:val="2"/>
            <w:tcBorders>
              <w:top w:val="nil"/>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30" w:type="dxa"/>
            <w:tcBorders>
              <w:top w:val="nil"/>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5C5338" w:rsidRPr="00BE226C"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p>
        </w:tc>
      </w:tr>
      <w:tr w:rsidR="005C5338" w:rsidRPr="00BE226C"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rsidTr="003C07AF">
        <w:trPr>
          <w:trHeight w:val="315"/>
          <w:jc w:val="center"/>
        </w:trPr>
        <w:tc>
          <w:tcPr>
            <w:tcW w:w="5044" w:type="dxa"/>
            <w:gridSpan w:val="6"/>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916" w:type="dxa"/>
            <w:gridSpan w:val="2"/>
            <w:tcBorders>
              <w:top w:val="single" w:sz="4" w:space="0" w:color="auto"/>
              <w:left w:val="nil"/>
              <w:bottom w:val="double" w:sz="6" w:space="0" w:color="auto"/>
              <w:right w:val="single" w:sz="4"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30" w:type="dxa"/>
            <w:tcBorders>
              <w:top w:val="single" w:sz="4" w:space="0" w:color="auto"/>
              <w:left w:val="nil"/>
              <w:bottom w:val="double" w:sz="6" w:space="0" w:color="auto"/>
              <w:right w:val="double" w:sz="6" w:space="0" w:color="000000"/>
            </w:tcBorders>
            <w:shd w:val="clear" w:color="auto" w:fill="auto"/>
            <w:noWrap/>
            <w:vAlign w:val="bottom"/>
            <w:hideMark/>
          </w:tcPr>
          <w:p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5C5338" w:rsidRPr="00BE226C" w:rsidTr="003C07AF">
        <w:trPr>
          <w:trHeight w:val="330"/>
          <w:jc w:val="center"/>
        </w:trPr>
        <w:tc>
          <w:tcPr>
            <w:tcW w:w="10490" w:type="dxa"/>
            <w:gridSpan w:val="9"/>
            <w:tcBorders>
              <w:top w:val="nil"/>
              <w:left w:val="double" w:sz="4" w:space="0" w:color="auto"/>
              <w:bottom w:val="nil"/>
              <w:right w:val="double" w:sz="6" w:space="0" w:color="000000"/>
            </w:tcBorders>
            <w:shd w:val="clear" w:color="000000" w:fill="BFBFBF"/>
            <w:noWrap/>
            <w:hideMark/>
          </w:tcPr>
          <w:p w:rsidR="005C5338" w:rsidRPr="00BE226C" w:rsidRDefault="005C5338"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Kaynaklar:</w:t>
            </w:r>
          </w:p>
        </w:tc>
      </w:tr>
      <w:tr w:rsidR="005C5338" w:rsidRPr="00BE226C" w:rsidTr="003C07AF">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hideMark/>
          </w:tcPr>
          <w:p w:rsidR="005C5338" w:rsidRPr="00BE226C" w:rsidRDefault="005C5338" w:rsidP="003C07AF">
            <w:pPr>
              <w:spacing w:after="0" w:line="240" w:lineRule="auto"/>
              <w:rPr>
                <w:rFonts w:eastAsia="Times New Roman" w:cstheme="minorHAnsi"/>
                <w:color w:val="FF0000"/>
                <w:sz w:val="20"/>
                <w:szCs w:val="20"/>
              </w:rPr>
            </w:pPr>
            <w:r w:rsidRPr="00BE226C">
              <w:rPr>
                <w:rFonts w:cstheme="minorHAnsi"/>
                <w:color w:val="2A2A2A"/>
                <w:sz w:val="20"/>
                <w:szCs w:val="20"/>
              </w:rPr>
              <w:t>1. Kutsal Y. Temel Geriatri Güneş Tıp Kitapevi, 2007.</w:t>
            </w:r>
          </w:p>
        </w:tc>
      </w:tr>
      <w:tr w:rsidR="005C5338" w:rsidRPr="00BE226C" w:rsidTr="003C07AF">
        <w:trPr>
          <w:trHeight w:val="315"/>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rsidR="005C5338" w:rsidRPr="00BE226C" w:rsidRDefault="005C5338" w:rsidP="003C07AF">
            <w:pPr>
              <w:spacing w:after="0" w:line="240" w:lineRule="auto"/>
              <w:rPr>
                <w:rFonts w:eastAsia="Times New Roman" w:cstheme="minorHAnsi"/>
                <w:color w:val="FF0000"/>
                <w:sz w:val="20"/>
                <w:szCs w:val="20"/>
              </w:rPr>
            </w:pPr>
            <w:r w:rsidRPr="00BE226C">
              <w:rPr>
                <w:rFonts w:cstheme="minorHAnsi"/>
                <w:i/>
                <w:iCs/>
                <w:sz w:val="20"/>
                <w:szCs w:val="20"/>
              </w:rPr>
              <w:t>2</w:t>
            </w:r>
            <w:r w:rsidRPr="00BE226C">
              <w:rPr>
                <w:rFonts w:cstheme="minorHAnsi"/>
                <w:iCs/>
                <w:sz w:val="20"/>
                <w:szCs w:val="20"/>
              </w:rPr>
              <w:t>. Akdemir N, Birol L. İç Hastalıkları ve Hemşirelik Bakımı. Genişletilmiş 2. Baskı. Ankara: Sistem Ofset, 2005.</w:t>
            </w:r>
          </w:p>
        </w:tc>
      </w:tr>
      <w:tr w:rsidR="005C5338" w:rsidRPr="00BE226C" w:rsidTr="003C07AF">
        <w:trPr>
          <w:trHeight w:val="315"/>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rsidR="005C5338" w:rsidRPr="00BE226C" w:rsidRDefault="005C5338" w:rsidP="003C07AF">
            <w:pPr>
              <w:spacing w:after="0" w:line="240" w:lineRule="auto"/>
              <w:rPr>
                <w:rFonts w:cstheme="minorHAnsi"/>
                <w:i/>
                <w:iCs/>
                <w:sz w:val="20"/>
                <w:szCs w:val="20"/>
              </w:rPr>
            </w:pPr>
            <w:r w:rsidRPr="00BE226C">
              <w:rPr>
                <w:rFonts w:cstheme="minorHAnsi"/>
                <w:sz w:val="20"/>
                <w:szCs w:val="20"/>
              </w:rPr>
              <w:t xml:space="preserve">3. Geriatri ve </w:t>
            </w:r>
            <w:proofErr w:type="spellStart"/>
            <w:r w:rsidRPr="00BE226C">
              <w:rPr>
                <w:rFonts w:cstheme="minorHAnsi"/>
                <w:sz w:val="20"/>
                <w:szCs w:val="20"/>
              </w:rPr>
              <w:t>Gerontoloji</w:t>
            </w:r>
            <w:proofErr w:type="spellEnd"/>
            <w:r w:rsidRPr="00BE226C">
              <w:rPr>
                <w:rFonts w:cstheme="minorHAnsi"/>
                <w:sz w:val="20"/>
                <w:szCs w:val="20"/>
              </w:rPr>
              <w:t xml:space="preserve"> Kitabı, </w:t>
            </w:r>
            <w:proofErr w:type="spellStart"/>
            <w:r w:rsidRPr="00BE226C">
              <w:rPr>
                <w:rFonts w:cstheme="minorHAnsi"/>
                <w:sz w:val="20"/>
                <w:szCs w:val="20"/>
              </w:rPr>
              <w:t>Ed</w:t>
            </w:r>
            <w:proofErr w:type="spellEnd"/>
            <w:r w:rsidRPr="00BE226C">
              <w:rPr>
                <w:rFonts w:cstheme="minorHAnsi"/>
                <w:sz w:val="20"/>
                <w:szCs w:val="20"/>
              </w:rPr>
              <w:t xml:space="preserve">: S. </w:t>
            </w:r>
            <w:proofErr w:type="spellStart"/>
            <w:r w:rsidRPr="00BE226C">
              <w:rPr>
                <w:rFonts w:cstheme="minorHAnsi"/>
                <w:sz w:val="20"/>
                <w:szCs w:val="20"/>
              </w:rPr>
              <w:t>Arıoğul</w:t>
            </w:r>
            <w:proofErr w:type="spellEnd"/>
            <w:r w:rsidRPr="00BE226C">
              <w:rPr>
                <w:rFonts w:cstheme="minorHAnsi"/>
                <w:sz w:val="20"/>
                <w:szCs w:val="20"/>
              </w:rPr>
              <w:t>. MN Medikal ve Nobel, Ankara, 2006</w:t>
            </w:r>
          </w:p>
        </w:tc>
      </w:tr>
      <w:tr w:rsidR="005C5338" w:rsidRPr="00BE226C" w:rsidTr="003C07AF">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hideMark/>
          </w:tcPr>
          <w:p w:rsidR="005C5338" w:rsidRPr="00BE226C" w:rsidRDefault="005C5338" w:rsidP="003C07AF">
            <w:pPr>
              <w:spacing w:after="0" w:line="240" w:lineRule="auto"/>
              <w:rPr>
                <w:rFonts w:cstheme="minorHAnsi"/>
                <w:sz w:val="20"/>
                <w:szCs w:val="20"/>
              </w:rPr>
            </w:pPr>
            <w:r w:rsidRPr="00BE226C">
              <w:rPr>
                <w:rFonts w:cstheme="minorHAnsi"/>
                <w:sz w:val="20"/>
                <w:szCs w:val="20"/>
              </w:rPr>
              <w:t xml:space="preserve">4. </w:t>
            </w:r>
            <w:proofErr w:type="spellStart"/>
            <w:r w:rsidRPr="00BE226C">
              <w:rPr>
                <w:rFonts w:cstheme="minorHAnsi"/>
                <w:sz w:val="20"/>
                <w:szCs w:val="20"/>
              </w:rPr>
              <w:t>Smeltzer</w:t>
            </w:r>
            <w:proofErr w:type="spellEnd"/>
            <w:r w:rsidRPr="00BE226C">
              <w:rPr>
                <w:rFonts w:cstheme="minorHAnsi"/>
                <w:sz w:val="20"/>
                <w:szCs w:val="20"/>
              </w:rPr>
              <w:t xml:space="preserve"> SC, </w:t>
            </w:r>
            <w:proofErr w:type="spellStart"/>
            <w:r w:rsidRPr="00BE226C">
              <w:rPr>
                <w:rFonts w:cstheme="minorHAnsi"/>
                <w:sz w:val="20"/>
                <w:szCs w:val="20"/>
              </w:rPr>
              <w:t>Bare</w:t>
            </w:r>
            <w:proofErr w:type="spellEnd"/>
            <w:r w:rsidRPr="00BE226C">
              <w:rPr>
                <w:rFonts w:cstheme="minorHAnsi"/>
                <w:sz w:val="20"/>
                <w:szCs w:val="20"/>
              </w:rPr>
              <w:t xml:space="preserve"> BG: </w:t>
            </w:r>
            <w:proofErr w:type="spellStart"/>
            <w:r w:rsidRPr="00BE226C">
              <w:rPr>
                <w:rFonts w:cstheme="minorHAnsi"/>
                <w:sz w:val="20"/>
                <w:szCs w:val="20"/>
              </w:rPr>
              <w:t>MedicalSurgicalNursing</w:t>
            </w:r>
            <w:proofErr w:type="spellEnd"/>
            <w:r w:rsidRPr="00BE226C">
              <w:rPr>
                <w:rFonts w:cstheme="minorHAnsi"/>
                <w:sz w:val="20"/>
                <w:szCs w:val="20"/>
              </w:rPr>
              <w:t xml:space="preserve">. </w:t>
            </w:r>
            <w:proofErr w:type="spellStart"/>
            <w:r w:rsidRPr="00BE226C">
              <w:rPr>
                <w:rFonts w:cstheme="minorHAnsi"/>
                <w:sz w:val="20"/>
                <w:szCs w:val="20"/>
              </w:rPr>
              <w:t>Lippincott</w:t>
            </w:r>
            <w:proofErr w:type="spellEnd"/>
            <w:r w:rsidRPr="00BE226C">
              <w:rPr>
                <w:rFonts w:cstheme="minorHAnsi"/>
                <w:sz w:val="20"/>
                <w:szCs w:val="20"/>
              </w:rPr>
              <w:t>, 9th Edition,2000</w:t>
            </w:r>
          </w:p>
        </w:tc>
      </w:tr>
    </w:tbl>
    <w:p w:rsidR="00636BCB" w:rsidRPr="00BE226C" w:rsidRDefault="00636BCB"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853"/>
        <w:gridCol w:w="1517"/>
        <w:gridCol w:w="830"/>
        <w:gridCol w:w="863"/>
        <w:gridCol w:w="1159"/>
        <w:gridCol w:w="1169"/>
        <w:gridCol w:w="1623"/>
        <w:gridCol w:w="2476"/>
      </w:tblGrid>
      <w:tr w:rsidR="00C4457C" w:rsidRPr="00BE226C" w:rsidTr="00B760B6">
        <w:trPr>
          <w:trHeight w:val="315"/>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330"/>
          <w:jc w:val="center"/>
        </w:trPr>
        <w:tc>
          <w:tcPr>
            <w:tcW w:w="406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Kodu: HEM408</w:t>
            </w:r>
          </w:p>
        </w:tc>
        <w:tc>
          <w:tcPr>
            <w:tcW w:w="6427"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Ders(Hemşirelikte Kalite Yönetimi)</w:t>
            </w:r>
          </w:p>
        </w:tc>
      </w:tr>
      <w:tr w:rsidR="00C4457C" w:rsidRPr="00BE226C" w:rsidTr="00B760B6">
        <w:trPr>
          <w:trHeight w:val="315"/>
          <w:jc w:val="center"/>
        </w:trPr>
        <w:tc>
          <w:tcPr>
            <w:tcW w:w="237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20" w:type="dxa"/>
            <w:gridSpan w:val="6"/>
            <w:tcBorders>
              <w:top w:val="double" w:sz="6"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4.Yıl / Bahar Dönemi</w:t>
            </w:r>
          </w:p>
        </w:tc>
      </w:tr>
      <w:tr w:rsidR="00C4457C" w:rsidRPr="00BE226C"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C4457C" w:rsidRPr="00BE226C"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C4457C" w:rsidRPr="00BE226C" w:rsidTr="00B760B6">
        <w:trPr>
          <w:trHeight w:val="315"/>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C4457C" w:rsidRPr="00BE226C" w:rsidTr="00B760B6">
        <w:trPr>
          <w:trHeight w:val="330"/>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20"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941"/>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2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dersin amacı; öğrenciye hemşirelik hizmetlerinde kalite yönetimi ile ilgili kavram ve yaklaşımlara ilişkin temel bilginin verilerek sağlık hizmetlerinde kalite yönetiminin gerektirdiği yeterliliklerin kazandırılmasıdır.</w:t>
            </w:r>
          </w:p>
        </w:tc>
      </w:tr>
      <w:tr w:rsidR="00C4457C" w:rsidRPr="00BE226C" w:rsidTr="00B760B6">
        <w:trPr>
          <w:trHeight w:val="1238"/>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2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 Kalite Yönetiminin temel kavram ve yaklaşımları, kalite yönetiminin gelişimi, Toplam Kalite Yönetimi, kalite yönetim süreci, kalite güvence ve standartları, ülkemiz hastanelerinde Toplam Kalite Yönetimi uygulamaları ile sağlık ve hemşirelik hizmetlerinde kalite yönetimine ilişkin konuları içerir.</w:t>
            </w:r>
          </w:p>
        </w:tc>
      </w:tr>
      <w:tr w:rsidR="00C4457C" w:rsidRPr="00BE226C" w:rsidTr="0041612E">
        <w:trPr>
          <w:trHeight w:val="1737"/>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20"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sonunda öğrenciler;</w:t>
            </w:r>
            <w:r w:rsidRPr="00BE226C">
              <w:rPr>
                <w:rFonts w:eastAsia="Times New Roman" w:cstheme="minorHAnsi"/>
                <w:color w:val="000000"/>
                <w:sz w:val="20"/>
                <w:szCs w:val="20"/>
              </w:rPr>
              <w:br/>
              <w:t>Kalite yönetimine ilişkin temel kavramları bilir,</w:t>
            </w:r>
            <w:r w:rsidRPr="00BE226C">
              <w:rPr>
                <w:rFonts w:eastAsia="Times New Roman" w:cstheme="minorHAnsi"/>
                <w:color w:val="000000"/>
                <w:sz w:val="20"/>
                <w:szCs w:val="20"/>
              </w:rPr>
              <w:br/>
              <w:t>Dünyada ve Türkiye</w:t>
            </w:r>
            <w:r w:rsidR="005839E6" w:rsidRPr="00BE226C">
              <w:rPr>
                <w:rFonts w:eastAsia="Times New Roman" w:cstheme="minorHAnsi"/>
                <w:color w:val="000000"/>
                <w:sz w:val="20"/>
                <w:szCs w:val="20"/>
              </w:rPr>
              <w:t>’</w:t>
            </w:r>
            <w:r w:rsidRPr="00BE226C">
              <w:rPr>
                <w:rFonts w:eastAsia="Times New Roman" w:cstheme="minorHAnsi"/>
                <w:color w:val="000000"/>
                <w:sz w:val="20"/>
                <w:szCs w:val="20"/>
              </w:rPr>
              <w:t>de Kalite Yönetiminin gelişimini bilir,</w:t>
            </w:r>
            <w:r w:rsidRPr="00BE226C">
              <w:rPr>
                <w:rFonts w:eastAsia="Times New Roman" w:cstheme="minorHAnsi"/>
                <w:color w:val="000000"/>
                <w:sz w:val="20"/>
                <w:szCs w:val="20"/>
              </w:rPr>
              <w:br/>
              <w:t>Toplam Kalite Yönetimi yaklaşımı ve sürecini tanımlar,</w:t>
            </w:r>
            <w:r w:rsidRPr="00BE226C">
              <w:rPr>
                <w:rFonts w:eastAsia="Times New Roman" w:cstheme="minorHAnsi"/>
                <w:color w:val="000000"/>
                <w:sz w:val="20"/>
                <w:szCs w:val="20"/>
              </w:rPr>
              <w:br/>
              <w:t>Kalite Güvencesinin önemini kavrar,</w:t>
            </w:r>
            <w:r w:rsidRPr="00BE226C">
              <w:rPr>
                <w:rFonts w:eastAsia="Times New Roman" w:cstheme="minorHAnsi"/>
                <w:color w:val="000000"/>
                <w:sz w:val="20"/>
                <w:szCs w:val="20"/>
              </w:rPr>
              <w:br/>
              <w:t>Ülkemiz hastanelerinde toplam kalite yönetimi uygulamalarını bilir,</w:t>
            </w:r>
            <w:r w:rsidRPr="00BE226C">
              <w:rPr>
                <w:rFonts w:eastAsia="Times New Roman" w:cstheme="minorHAnsi"/>
                <w:color w:val="000000"/>
                <w:sz w:val="20"/>
                <w:szCs w:val="20"/>
              </w:rPr>
              <w:br/>
              <w:t>Hemşirelik hizmetleri yönetiminde Yönetimde kalite ve standartlarını uygulayabilir.</w:t>
            </w:r>
          </w:p>
        </w:tc>
      </w:tr>
      <w:tr w:rsidR="00C4457C" w:rsidRPr="00BE226C"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rsidTr="00B760B6">
        <w:trPr>
          <w:trHeight w:val="315"/>
          <w:jc w:val="center"/>
        </w:trPr>
        <w:tc>
          <w:tcPr>
            <w:tcW w:w="853" w:type="dxa"/>
            <w:tcBorders>
              <w:top w:val="nil"/>
              <w:left w:val="double" w:sz="6" w:space="0" w:color="auto"/>
              <w:bottom w:val="single" w:sz="4" w:space="0" w:color="auto"/>
              <w:right w:val="nil"/>
            </w:tcBorders>
            <w:shd w:val="clear" w:color="000000" w:fill="C0C0C0"/>
            <w:noWrap/>
            <w:vAlign w:val="bottom"/>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637"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Kalite Yönetimi İle İlgili Temel Kavramlar</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Dünyada ve Türkiye</w:t>
            </w:r>
            <w:r w:rsidR="0018753D" w:rsidRPr="00BE226C">
              <w:rPr>
                <w:rFonts w:eastAsia="Times New Roman" w:cstheme="minorHAnsi"/>
                <w:color w:val="000000"/>
                <w:sz w:val="20"/>
                <w:szCs w:val="20"/>
              </w:rPr>
              <w:t>’</w:t>
            </w:r>
            <w:r w:rsidRPr="00BE226C">
              <w:rPr>
                <w:rFonts w:eastAsia="Times New Roman" w:cstheme="minorHAnsi"/>
                <w:color w:val="000000"/>
                <w:sz w:val="20"/>
                <w:szCs w:val="20"/>
              </w:rPr>
              <w:t>de Kalite Yönetiminin gelişimi</w:t>
            </w:r>
          </w:p>
        </w:tc>
      </w:tr>
      <w:tr w:rsidR="00C4457C" w:rsidRPr="00BE226C" w:rsidTr="00B760B6">
        <w:trPr>
          <w:trHeight w:val="315"/>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Toplam Kalite Yönetimi (TKY)</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Kalite Yönetim Süreci</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Kalite Güvence ve Standartları</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Ülkemiz Hastanelerinde Toplam Kalite Yönetimi Uygulamaları (ISO, Akreditasyon, EFQM vd.)</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7.</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Sağlık ve Hemşirelik Hizmetlerinde Kalite Yönetimi</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Toplam Kalite Yönetimi Uygulamaları</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Hemşirelik Hizmetlerinde Toplam Kalite Yönetimi Uygulama Süreci </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Yönetimi Sisteminin Kurulması</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Standartları Oluşturma</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Ölçme-İzleme Yöntemleri</w:t>
            </w:r>
          </w:p>
        </w:tc>
      </w:tr>
      <w:tr w:rsidR="00C4457C" w:rsidRPr="00BE226C"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Kontrol Yöntemleri</w:t>
            </w:r>
          </w:p>
        </w:tc>
      </w:tr>
      <w:tr w:rsidR="00C4457C" w:rsidRPr="00BE226C" w:rsidTr="00B760B6">
        <w:trPr>
          <w:trHeight w:val="315"/>
          <w:jc w:val="center"/>
        </w:trPr>
        <w:tc>
          <w:tcPr>
            <w:tcW w:w="853" w:type="dxa"/>
            <w:tcBorders>
              <w:top w:val="nil"/>
              <w:left w:val="double" w:sz="6" w:space="0" w:color="auto"/>
              <w:bottom w:val="nil"/>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637" w:type="dxa"/>
            <w:gridSpan w:val="7"/>
            <w:tcBorders>
              <w:top w:val="single" w:sz="4" w:space="0" w:color="auto"/>
              <w:left w:val="nil"/>
              <w:bottom w:val="nil"/>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Toplam Kalite Yönetimi Kapsamında Hasta Güvenliği ve Akreditasyon</w:t>
            </w:r>
          </w:p>
        </w:tc>
      </w:tr>
      <w:tr w:rsidR="00C4457C" w:rsidRPr="00BE226C" w:rsidTr="00B760B6">
        <w:trPr>
          <w:trHeight w:val="330"/>
          <w:jc w:val="center"/>
        </w:trPr>
        <w:tc>
          <w:tcPr>
            <w:tcW w:w="8014"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476" w:type="dxa"/>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rsidTr="00B760B6">
        <w:trPr>
          <w:trHeight w:val="315"/>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517"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30"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863"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159"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169"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23"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476" w:type="dxa"/>
            <w:tcBorders>
              <w:top w:val="nil"/>
              <w:left w:val="nil"/>
              <w:bottom w:val="single" w:sz="4"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rsidTr="00B760B6">
        <w:trPr>
          <w:trHeight w:val="315"/>
          <w:jc w:val="center"/>
        </w:trPr>
        <w:tc>
          <w:tcPr>
            <w:tcW w:w="853" w:type="dxa"/>
            <w:tcBorders>
              <w:top w:val="nil"/>
              <w:left w:val="double" w:sz="6" w:space="0" w:color="auto"/>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517"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30"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63"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159"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169"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92</w:t>
            </w:r>
          </w:p>
        </w:tc>
        <w:tc>
          <w:tcPr>
            <w:tcW w:w="1623"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476" w:type="dxa"/>
            <w:tcBorders>
              <w:top w:val="nil"/>
              <w:left w:val="nil"/>
              <w:bottom w:val="double" w:sz="6"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4</w:t>
            </w:r>
          </w:p>
        </w:tc>
      </w:tr>
      <w:tr w:rsidR="00C4457C" w:rsidRPr="00BE226C" w:rsidTr="00B760B6">
        <w:trPr>
          <w:trHeight w:val="330"/>
          <w:jc w:val="center"/>
        </w:trPr>
        <w:tc>
          <w:tcPr>
            <w:tcW w:w="5222" w:type="dxa"/>
            <w:gridSpan w:val="5"/>
            <w:tcBorders>
              <w:top w:val="double" w:sz="6" w:space="0" w:color="auto"/>
              <w:left w:val="double" w:sz="6" w:space="0" w:color="auto"/>
              <w:bottom w:val="nil"/>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792"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476" w:type="dxa"/>
            <w:tcBorders>
              <w:top w:val="double" w:sz="6" w:space="0" w:color="auto"/>
              <w:left w:val="nil"/>
              <w:bottom w:val="double" w:sz="6" w:space="0" w:color="auto"/>
              <w:right w:val="double" w:sz="6" w:space="0" w:color="auto"/>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rsidTr="00B760B6">
        <w:trPr>
          <w:trHeight w:val="315"/>
          <w:jc w:val="center"/>
        </w:trPr>
        <w:tc>
          <w:tcPr>
            <w:tcW w:w="5222"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792" w:type="dxa"/>
            <w:gridSpan w:val="2"/>
            <w:tcBorders>
              <w:top w:val="nil"/>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476" w:type="dxa"/>
            <w:tcBorders>
              <w:top w:val="nil"/>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C4457C" w:rsidRPr="00BE226C"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p>
        </w:tc>
      </w:tr>
      <w:tr w:rsidR="00C4457C" w:rsidRPr="00BE226C"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15"/>
          <w:jc w:val="center"/>
        </w:trPr>
        <w:tc>
          <w:tcPr>
            <w:tcW w:w="5222"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792" w:type="dxa"/>
            <w:gridSpan w:val="2"/>
            <w:tcBorders>
              <w:top w:val="single" w:sz="4" w:space="0" w:color="auto"/>
              <w:left w:val="nil"/>
              <w:bottom w:val="double" w:sz="6"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476" w:type="dxa"/>
            <w:tcBorders>
              <w:top w:val="single" w:sz="4" w:space="0" w:color="auto"/>
              <w:left w:val="nil"/>
              <w:bottom w:val="double" w:sz="6"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C4457C" w:rsidRPr="00BE226C"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rsidTr="00B760B6">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 Zehra Alcan (2001), Hemşirelik Hizmetlerinde Kalite Yönetimi, Anadolu Matbaası</w:t>
            </w:r>
          </w:p>
        </w:tc>
      </w:tr>
      <w:tr w:rsidR="00C4457C" w:rsidRPr="00BE226C"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2.  </w:t>
            </w:r>
            <w:proofErr w:type="spellStart"/>
            <w:r w:rsidRPr="00BE226C">
              <w:rPr>
                <w:rFonts w:eastAsia="Times New Roman" w:cstheme="minorHAnsi"/>
                <w:color w:val="000000"/>
                <w:sz w:val="20"/>
                <w:szCs w:val="20"/>
              </w:rPr>
              <w:t>Howards</w:t>
            </w:r>
            <w:proofErr w:type="spellEnd"/>
            <w:r w:rsidRPr="00BE226C">
              <w:rPr>
                <w:rFonts w:eastAsia="Times New Roman" w:cstheme="minorHAnsi"/>
                <w:color w:val="000000"/>
                <w:sz w:val="20"/>
                <w:szCs w:val="20"/>
              </w:rPr>
              <w:t xml:space="preserve"> S. </w:t>
            </w:r>
            <w:proofErr w:type="spellStart"/>
            <w:r w:rsidRPr="00BE226C">
              <w:rPr>
                <w:rFonts w:eastAsia="Times New Roman" w:cstheme="minorHAnsi"/>
                <w:color w:val="000000"/>
                <w:sz w:val="20"/>
                <w:szCs w:val="20"/>
              </w:rPr>
              <w:t>Rowland</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Beatrice</w:t>
            </w:r>
            <w:proofErr w:type="spellEnd"/>
            <w:r w:rsidRPr="00BE226C">
              <w:rPr>
                <w:rFonts w:eastAsia="Times New Roman" w:cstheme="minorHAnsi"/>
                <w:color w:val="000000"/>
                <w:sz w:val="20"/>
                <w:szCs w:val="20"/>
              </w:rPr>
              <w:t xml:space="preserve"> L. </w:t>
            </w:r>
            <w:proofErr w:type="spellStart"/>
            <w:r w:rsidRPr="00BE226C">
              <w:rPr>
                <w:rFonts w:eastAsia="Times New Roman" w:cstheme="minorHAnsi"/>
                <w:color w:val="000000"/>
                <w:sz w:val="20"/>
                <w:szCs w:val="20"/>
              </w:rPr>
              <w:t>Rowland</w:t>
            </w:r>
            <w:proofErr w:type="spellEnd"/>
            <w:r w:rsidRPr="00BE226C">
              <w:rPr>
                <w:rFonts w:eastAsia="Times New Roman" w:cstheme="minorHAnsi"/>
                <w:color w:val="000000"/>
                <w:sz w:val="20"/>
                <w:szCs w:val="20"/>
              </w:rPr>
              <w:t xml:space="preserve"> (1998) </w:t>
            </w:r>
            <w:proofErr w:type="spellStart"/>
            <w:r w:rsidRPr="00BE226C">
              <w:rPr>
                <w:rFonts w:eastAsia="Times New Roman" w:cstheme="minorHAnsi"/>
                <w:color w:val="000000"/>
                <w:sz w:val="20"/>
                <w:szCs w:val="20"/>
              </w:rPr>
              <w:t>Nursing</w:t>
            </w:r>
            <w:proofErr w:type="spellEnd"/>
            <w:r w:rsidRPr="00BE226C">
              <w:rPr>
                <w:rFonts w:eastAsia="Times New Roman" w:cstheme="minorHAnsi"/>
                <w:color w:val="000000"/>
                <w:sz w:val="20"/>
                <w:szCs w:val="20"/>
              </w:rPr>
              <w:t xml:space="preserve"> Administration </w:t>
            </w:r>
            <w:proofErr w:type="spellStart"/>
            <w:r w:rsidRPr="00BE226C">
              <w:rPr>
                <w:rFonts w:eastAsia="Times New Roman" w:cstheme="minorHAnsi"/>
                <w:color w:val="000000"/>
                <w:sz w:val="20"/>
                <w:szCs w:val="20"/>
              </w:rPr>
              <w:t>Handbook</w:t>
            </w:r>
            <w:proofErr w:type="spellEnd"/>
            <w:r w:rsidRPr="00BE226C">
              <w:rPr>
                <w:rFonts w:eastAsia="Times New Roman" w:cstheme="minorHAnsi"/>
                <w:color w:val="000000"/>
                <w:sz w:val="20"/>
                <w:szCs w:val="20"/>
              </w:rPr>
              <w:t xml:space="preserve">, Apsen </w:t>
            </w:r>
            <w:proofErr w:type="spellStart"/>
            <w:r w:rsidRPr="00BE226C">
              <w:rPr>
                <w:rFonts w:eastAsia="Times New Roman" w:cstheme="minorHAnsi"/>
                <w:color w:val="000000"/>
                <w:sz w:val="20"/>
                <w:szCs w:val="20"/>
              </w:rPr>
              <w:t>Publication</w:t>
            </w:r>
            <w:proofErr w:type="spellEnd"/>
          </w:p>
        </w:tc>
      </w:tr>
      <w:tr w:rsidR="00C4457C" w:rsidRPr="00BE226C" w:rsidTr="00B760B6">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3. Muhsin H.(2010),Toplam Kalite Yönetimi, Seçkin Yayıncılık</w:t>
            </w:r>
          </w:p>
        </w:tc>
      </w:tr>
    </w:tbl>
    <w:p w:rsidR="00636BCB" w:rsidRPr="00BE226C" w:rsidRDefault="00636BCB"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42"/>
        <w:gridCol w:w="1101"/>
        <w:gridCol w:w="448"/>
        <w:gridCol w:w="439"/>
        <w:gridCol w:w="1102"/>
        <w:gridCol w:w="1286"/>
        <w:gridCol w:w="1190"/>
        <w:gridCol w:w="1622"/>
        <w:gridCol w:w="2560"/>
      </w:tblGrid>
      <w:tr w:rsidR="00E96E4B" w:rsidRPr="00BE226C" w:rsidTr="00F82532">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2016-2017AKTS BİLGİ FORMU</w:t>
            </w:r>
          </w:p>
        </w:tc>
      </w:tr>
      <w:tr w:rsidR="00E96E4B" w:rsidRPr="00BE226C"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rsidTr="00F82532">
        <w:trPr>
          <w:trHeight w:val="330"/>
          <w:jc w:val="center"/>
        </w:trPr>
        <w:tc>
          <w:tcPr>
            <w:tcW w:w="3832"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Dersin Kodu: HEM 410 </w:t>
            </w:r>
          </w:p>
        </w:tc>
        <w:tc>
          <w:tcPr>
            <w:tcW w:w="6658"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 (Evde Bakım Hemşireliği)</w:t>
            </w:r>
          </w:p>
        </w:tc>
      </w:tr>
      <w:tr w:rsidR="00E96E4B" w:rsidRPr="00BE226C" w:rsidTr="00F82532">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/Bahar Dönemi</w:t>
            </w:r>
          </w:p>
        </w:tc>
      </w:tr>
      <w:tr w:rsidR="00E96E4B" w:rsidRPr="00BE226C" w:rsidTr="00F82532">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E96E4B" w:rsidRPr="00BE226C" w:rsidTr="00F82532">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E96E4B" w:rsidRPr="00BE226C" w:rsidTr="00F82532">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E96E4B" w:rsidRPr="00BE226C" w:rsidTr="00F82532">
        <w:trPr>
          <w:trHeight w:val="30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E96E4B" w:rsidRPr="00BE226C" w:rsidTr="00F82532">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E96E4B" w:rsidRPr="00BE226C" w:rsidTr="00F82532">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rsidR="00E96E4B" w:rsidRPr="00BE226C" w:rsidRDefault="00E96E4B" w:rsidP="00F82532">
            <w:pPr>
              <w:spacing w:after="0" w:line="240" w:lineRule="auto"/>
              <w:jc w:val="both"/>
              <w:rPr>
                <w:rFonts w:eastAsia="Times New Roman" w:cstheme="minorHAnsi"/>
                <w:sz w:val="20"/>
                <w:szCs w:val="20"/>
              </w:rPr>
            </w:pPr>
            <w:r w:rsidRPr="00BE226C">
              <w:rPr>
                <w:rFonts w:eastAsia="Times New Roman" w:cstheme="minorHAnsi"/>
                <w:sz w:val="20"/>
                <w:szCs w:val="20"/>
              </w:rPr>
              <w:t xml:space="preserve">Koruyucu, tedavi ve </w:t>
            </w:r>
            <w:proofErr w:type="spellStart"/>
            <w:r w:rsidRPr="00BE226C">
              <w:rPr>
                <w:rFonts w:eastAsia="Times New Roman" w:cstheme="minorHAnsi"/>
                <w:sz w:val="20"/>
                <w:szCs w:val="20"/>
              </w:rPr>
              <w:t>rehabilite</w:t>
            </w:r>
            <w:proofErr w:type="spellEnd"/>
            <w:r w:rsidRPr="00BE226C">
              <w:rPr>
                <w:rFonts w:eastAsia="Times New Roman" w:cstheme="minorHAnsi"/>
                <w:sz w:val="20"/>
                <w:szCs w:val="20"/>
              </w:rPr>
              <w:t xml:space="preserve"> edici bakımın sürekliliğini etkili biçimde sağlamak için öğrencinin; gerekli bilgilerin öğrenmesi, kronik hastalıklarda evde izlem ve bakımın sağlanması, ilaç uygulamalarının yapılabilmesi, </w:t>
            </w:r>
            <w:proofErr w:type="gramStart"/>
            <w:r w:rsidRPr="00BE226C">
              <w:rPr>
                <w:rFonts w:eastAsia="Times New Roman" w:cstheme="minorHAnsi"/>
                <w:sz w:val="20"/>
                <w:szCs w:val="20"/>
              </w:rPr>
              <w:t>rehabilitasyon</w:t>
            </w:r>
            <w:proofErr w:type="gramEnd"/>
            <w:r w:rsidRPr="00BE226C">
              <w:rPr>
                <w:rFonts w:eastAsia="Times New Roman" w:cstheme="minorHAnsi"/>
                <w:sz w:val="20"/>
                <w:szCs w:val="20"/>
              </w:rPr>
              <w:t xml:space="preserve"> programlarında hastayı değerlendirebilmesi, farklı meslek ve branş üyeleri ile işbirliğini sağlayabilmesi, hasta ve aile bireylerinin eğitimini yapabilmesidir.</w:t>
            </w:r>
          </w:p>
        </w:tc>
      </w:tr>
      <w:tr w:rsidR="00E96E4B" w:rsidRPr="00BE226C" w:rsidTr="00F82532">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 xml:space="preserve">Kronik hastalıklarda evde izlem ve bakımın sağlanması için gerekli eğitimin ve </w:t>
            </w:r>
            <w:proofErr w:type="spellStart"/>
            <w:r w:rsidRPr="00BE226C">
              <w:rPr>
                <w:rFonts w:eastAsia="Times New Roman" w:cstheme="minorHAnsi"/>
                <w:color w:val="000000"/>
                <w:sz w:val="20"/>
                <w:szCs w:val="20"/>
              </w:rPr>
              <w:t>becerininkazandırılmasına</w:t>
            </w:r>
            <w:proofErr w:type="spellEnd"/>
            <w:r w:rsidRPr="00BE226C">
              <w:rPr>
                <w:rFonts w:eastAsia="Times New Roman" w:cstheme="minorHAnsi"/>
                <w:color w:val="000000"/>
                <w:sz w:val="20"/>
                <w:szCs w:val="20"/>
              </w:rPr>
              <w:t xml:space="preserve"> ilişkin </w:t>
            </w:r>
            <w:proofErr w:type="spellStart"/>
            <w:r w:rsidRPr="00BE226C">
              <w:rPr>
                <w:rFonts w:eastAsia="Times New Roman" w:cstheme="minorHAnsi"/>
                <w:color w:val="000000"/>
                <w:sz w:val="20"/>
                <w:szCs w:val="20"/>
              </w:rPr>
              <w:t>konulardersin</w:t>
            </w:r>
            <w:proofErr w:type="spellEnd"/>
            <w:r w:rsidRPr="00BE226C">
              <w:rPr>
                <w:rFonts w:eastAsia="Times New Roman" w:cstheme="minorHAnsi"/>
                <w:color w:val="000000"/>
                <w:sz w:val="20"/>
                <w:szCs w:val="20"/>
              </w:rPr>
              <w:t xml:space="preserve"> içeriğini oluşturmaktadır.</w:t>
            </w:r>
          </w:p>
        </w:tc>
      </w:tr>
      <w:tr w:rsidR="00E96E4B" w:rsidRPr="00BE226C" w:rsidTr="00F82532">
        <w:trPr>
          <w:trHeight w:val="615"/>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noWrap/>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dersi bitiren öğrenci, evde bakım için gerekli hemşirelik uygulamalarını bilir, hasta ve aile bireylerin eğitimini sağlayabilir.</w:t>
            </w:r>
          </w:p>
        </w:tc>
      </w:tr>
      <w:tr w:rsidR="00E96E4B" w:rsidRPr="00BE226C"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E96E4B" w:rsidRPr="00BE226C" w:rsidTr="00F82532">
        <w:trPr>
          <w:trHeight w:val="315"/>
          <w:jc w:val="center"/>
        </w:trPr>
        <w:tc>
          <w:tcPr>
            <w:tcW w:w="742" w:type="dxa"/>
            <w:tcBorders>
              <w:top w:val="nil"/>
              <w:left w:val="double" w:sz="4" w:space="0" w:color="auto"/>
              <w:bottom w:val="single" w:sz="4" w:space="0" w:color="auto"/>
              <w:right w:val="nil"/>
            </w:tcBorders>
            <w:shd w:val="clear" w:color="000000" w:fill="C0C0C0"/>
            <w:noWrap/>
            <w:vAlign w:val="bottom"/>
            <w:hideMark/>
          </w:tcPr>
          <w:p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748" w:type="dxa"/>
            <w:gridSpan w:val="8"/>
            <w:tcBorders>
              <w:top w:val="nil"/>
              <w:left w:val="single" w:sz="4" w:space="0" w:color="auto"/>
              <w:bottom w:val="single" w:sz="4"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Evde bakım kavramı</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ind w:right="102"/>
              <w:rPr>
                <w:rFonts w:ascii="Times New Roman" w:hAnsi="Times New Roman"/>
                <w:sz w:val="20"/>
                <w:szCs w:val="20"/>
              </w:rPr>
            </w:pPr>
            <w:r w:rsidRPr="00BE226C">
              <w:rPr>
                <w:rFonts w:ascii="Times New Roman" w:hAnsi="Times New Roman"/>
                <w:sz w:val="20"/>
                <w:szCs w:val="20"/>
              </w:rPr>
              <w:t xml:space="preserve">Evde bakım hizmetlerinin organizasyonu </w:t>
            </w:r>
          </w:p>
          <w:p w:rsidR="005E19C2" w:rsidRPr="00BE226C" w:rsidRDefault="00E96E4B" w:rsidP="005E19C2">
            <w:pPr>
              <w:ind w:right="102"/>
              <w:rPr>
                <w:rFonts w:ascii="Times New Roman" w:hAnsi="Times New Roman"/>
                <w:sz w:val="20"/>
                <w:szCs w:val="20"/>
              </w:rPr>
            </w:pPr>
            <w:r w:rsidRPr="00BE226C">
              <w:rPr>
                <w:rFonts w:ascii="Times New Roman" w:hAnsi="Times New Roman"/>
                <w:sz w:val="20"/>
                <w:szCs w:val="20"/>
              </w:rPr>
              <w:t>Evde bakım gereksinimi olan gruplar ve bu gruplara yönelik evde bakım hizmetleri</w:t>
            </w:r>
          </w:p>
          <w:p w:rsidR="00E96E4B" w:rsidRPr="00BE226C" w:rsidRDefault="00E96E4B" w:rsidP="005E19C2">
            <w:pPr>
              <w:ind w:right="102"/>
              <w:rPr>
                <w:rFonts w:ascii="Times New Roman" w:hAnsi="Times New Roman"/>
                <w:sz w:val="20"/>
                <w:szCs w:val="20"/>
              </w:rPr>
            </w:pPr>
            <w:r w:rsidRPr="00BE226C">
              <w:rPr>
                <w:rFonts w:eastAsia="Times New Roman" w:cstheme="minorHAnsi"/>
                <w:sz w:val="20"/>
                <w:szCs w:val="20"/>
              </w:rPr>
              <w:t xml:space="preserve">Evde sağlık bakımı hizmetlerinin tarihsel gelişimi </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cstheme="minorHAnsi"/>
                <w:sz w:val="20"/>
                <w:szCs w:val="20"/>
              </w:rPr>
              <w:t>Evde bakım hizmetlerinde etik, yasal konular</w:t>
            </w:r>
          </w:p>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Evde bakımda sağlık personelinin yeri</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ascii="Times New Roman" w:hAnsi="Times New Roman"/>
                <w:sz w:val="20"/>
                <w:szCs w:val="20"/>
              </w:rPr>
              <w:t>Bakım verenlerin yaşadıkları sorunlar</w:t>
            </w:r>
          </w:p>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Ülkemizde evde bakım hizmetleri</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E19C2" w:rsidRPr="00BE226C" w:rsidRDefault="00E96E4B" w:rsidP="005E19C2">
            <w:pPr>
              <w:ind w:right="102"/>
              <w:rPr>
                <w:rFonts w:ascii="Times New Roman" w:hAnsi="Times New Roman"/>
                <w:sz w:val="20"/>
                <w:szCs w:val="20"/>
              </w:rPr>
            </w:pPr>
            <w:r w:rsidRPr="00BE226C">
              <w:rPr>
                <w:rFonts w:ascii="Times New Roman" w:hAnsi="Times New Roman"/>
                <w:sz w:val="20"/>
                <w:szCs w:val="20"/>
              </w:rPr>
              <w:t>Türkiye’de evde bakım hizmetleri ve farklı ülke örnekleri</w:t>
            </w:r>
          </w:p>
          <w:p w:rsidR="00E96E4B" w:rsidRPr="00BE226C" w:rsidRDefault="00E96E4B" w:rsidP="005E19C2">
            <w:pPr>
              <w:ind w:right="102"/>
              <w:rPr>
                <w:rFonts w:ascii="Times New Roman" w:hAnsi="Times New Roman"/>
                <w:sz w:val="20"/>
                <w:szCs w:val="20"/>
              </w:rPr>
            </w:pPr>
            <w:r w:rsidRPr="00BE226C">
              <w:rPr>
                <w:rFonts w:eastAsia="Times New Roman" w:cstheme="minorHAnsi"/>
                <w:sz w:val="20"/>
                <w:szCs w:val="20"/>
              </w:rPr>
              <w:lastRenderedPageBreak/>
              <w:t>Türkiye de evde bakım hizmetlerinin kurumsallaştırılması</w:t>
            </w:r>
          </w:p>
        </w:tc>
      </w:tr>
      <w:tr w:rsidR="00E96E4B" w:rsidRPr="00BE226C" w:rsidTr="00F82532">
        <w:trPr>
          <w:trHeight w:val="425"/>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6.</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ascii="Times New Roman" w:hAnsi="Times New Roman"/>
                <w:sz w:val="20"/>
                <w:szCs w:val="20"/>
              </w:rPr>
              <w:t>Ev ortamının değerlendirilmesi</w:t>
            </w:r>
          </w:p>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Sağlık mevzuatında evde bakım</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cstheme="minorHAnsi"/>
                <w:sz w:val="20"/>
                <w:szCs w:val="20"/>
              </w:rPr>
            </w:pPr>
            <w:r w:rsidRPr="00BE226C">
              <w:rPr>
                <w:rFonts w:ascii="Times New Roman" w:hAnsi="Times New Roman"/>
                <w:sz w:val="20"/>
                <w:szCs w:val="20"/>
              </w:rPr>
              <w:t>Evde bakım ekibi ve sorumlulukları, evde bakım hemşireliği standartları ve rolleri</w:t>
            </w:r>
          </w:p>
          <w:p w:rsidR="00E96E4B" w:rsidRPr="00BE226C" w:rsidRDefault="00E96E4B" w:rsidP="00F82532">
            <w:pPr>
              <w:spacing w:after="0" w:line="240" w:lineRule="auto"/>
              <w:rPr>
                <w:rFonts w:eastAsia="Times New Roman" w:cstheme="minorHAnsi"/>
                <w:sz w:val="20"/>
                <w:szCs w:val="20"/>
              </w:rPr>
            </w:pPr>
            <w:r w:rsidRPr="00BE226C">
              <w:rPr>
                <w:rFonts w:cstheme="minorHAnsi"/>
                <w:sz w:val="20"/>
                <w:szCs w:val="20"/>
              </w:rPr>
              <w:t>Evde bakım hizmetlerinde etik</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Hastane hizmetleri ile evde bakım hizmetlerinin organizasyon ve koordinasyonu </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cstheme="minorHAnsi"/>
                <w:sz w:val="20"/>
                <w:szCs w:val="20"/>
              </w:rPr>
            </w:pPr>
          </w:p>
          <w:p w:rsidR="00E96E4B" w:rsidRPr="00BE226C" w:rsidRDefault="00E96E4B" w:rsidP="00F82532">
            <w:pPr>
              <w:spacing w:after="0" w:line="240" w:lineRule="auto"/>
              <w:rPr>
                <w:rFonts w:cstheme="minorHAnsi"/>
                <w:sz w:val="20"/>
                <w:szCs w:val="20"/>
              </w:rPr>
            </w:pPr>
            <w:r w:rsidRPr="00BE226C">
              <w:rPr>
                <w:rFonts w:cstheme="minorHAnsi"/>
                <w:sz w:val="20"/>
                <w:szCs w:val="20"/>
              </w:rPr>
              <w:t>Evde bakım ekibi, evde bakım hemşireliği</w:t>
            </w:r>
          </w:p>
          <w:p w:rsidR="00E96E4B" w:rsidRPr="00BE226C" w:rsidRDefault="00E96E4B" w:rsidP="00F82532">
            <w:pPr>
              <w:spacing w:after="0" w:line="240" w:lineRule="auto"/>
              <w:rPr>
                <w:rFonts w:cstheme="minorHAnsi"/>
                <w:sz w:val="20"/>
                <w:szCs w:val="20"/>
              </w:rPr>
            </w:pPr>
            <w:r w:rsidRPr="00BE226C">
              <w:rPr>
                <w:rFonts w:cstheme="minorHAnsi"/>
                <w:sz w:val="20"/>
                <w:szCs w:val="20"/>
              </w:rPr>
              <w:t>Evde bakım süreci, Taburculuğun planlanması</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5E19C2" w:rsidRPr="00BE226C" w:rsidRDefault="00E96E4B" w:rsidP="005E19C2">
            <w:pPr>
              <w:ind w:right="102"/>
              <w:rPr>
                <w:rFonts w:ascii="Times New Roman" w:hAnsi="Times New Roman"/>
                <w:sz w:val="20"/>
                <w:szCs w:val="20"/>
              </w:rPr>
            </w:pPr>
            <w:r w:rsidRPr="00BE226C">
              <w:rPr>
                <w:rFonts w:ascii="Times New Roman" w:hAnsi="Times New Roman"/>
                <w:sz w:val="20"/>
                <w:szCs w:val="20"/>
              </w:rPr>
              <w:t>Onkoloji hastasının evde bakımı</w:t>
            </w:r>
          </w:p>
          <w:p w:rsidR="00E96E4B" w:rsidRPr="00BE226C" w:rsidRDefault="00E96E4B" w:rsidP="005E19C2">
            <w:pPr>
              <w:ind w:right="102"/>
              <w:rPr>
                <w:rFonts w:ascii="Times New Roman" w:hAnsi="Times New Roman"/>
                <w:sz w:val="20"/>
                <w:szCs w:val="20"/>
              </w:rPr>
            </w:pPr>
            <w:proofErr w:type="spellStart"/>
            <w:r w:rsidRPr="00BE226C">
              <w:rPr>
                <w:rFonts w:eastAsia="Times New Roman" w:cstheme="minorHAnsi"/>
                <w:sz w:val="20"/>
                <w:szCs w:val="20"/>
              </w:rPr>
              <w:t>Hemiplejik</w:t>
            </w:r>
            <w:proofErr w:type="spellEnd"/>
            <w:r w:rsidRPr="00BE226C">
              <w:rPr>
                <w:rFonts w:eastAsia="Times New Roman" w:cstheme="minorHAnsi"/>
                <w:sz w:val="20"/>
                <w:szCs w:val="20"/>
              </w:rPr>
              <w:t xml:space="preserve"> hastanın </w:t>
            </w:r>
            <w:proofErr w:type="gramStart"/>
            <w:r w:rsidRPr="00BE226C">
              <w:rPr>
                <w:rFonts w:eastAsia="Times New Roman" w:cstheme="minorHAnsi"/>
                <w:sz w:val="20"/>
                <w:szCs w:val="20"/>
              </w:rPr>
              <w:t>rehabilitasyonu</w:t>
            </w:r>
            <w:proofErr w:type="gramEnd"/>
            <w:r w:rsidRPr="00BE226C">
              <w:rPr>
                <w:rFonts w:eastAsia="Times New Roman" w:cstheme="minorHAnsi"/>
                <w:sz w:val="20"/>
                <w:szCs w:val="20"/>
              </w:rPr>
              <w:t xml:space="preserve"> ve evde bakımı</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proofErr w:type="spellStart"/>
            <w:r w:rsidRPr="00BE226C">
              <w:rPr>
                <w:rFonts w:eastAsia="Times New Roman" w:cstheme="minorHAnsi"/>
                <w:sz w:val="20"/>
                <w:szCs w:val="20"/>
              </w:rPr>
              <w:t>Diabetli</w:t>
            </w:r>
            <w:proofErr w:type="spellEnd"/>
            <w:r w:rsidRPr="00BE226C">
              <w:rPr>
                <w:rFonts w:eastAsia="Times New Roman" w:cstheme="minorHAnsi"/>
                <w:sz w:val="20"/>
                <w:szCs w:val="20"/>
              </w:rPr>
              <w:t xml:space="preserve">/yaşlı hastanın </w:t>
            </w:r>
            <w:proofErr w:type="gramStart"/>
            <w:r w:rsidRPr="00BE226C">
              <w:rPr>
                <w:rFonts w:eastAsia="Times New Roman" w:cstheme="minorHAnsi"/>
                <w:sz w:val="20"/>
                <w:szCs w:val="20"/>
              </w:rPr>
              <w:t>rehabilitasyonu</w:t>
            </w:r>
            <w:proofErr w:type="gramEnd"/>
            <w:r w:rsidRPr="00BE226C">
              <w:rPr>
                <w:rFonts w:eastAsia="Times New Roman" w:cstheme="minorHAnsi"/>
                <w:sz w:val="20"/>
                <w:szCs w:val="20"/>
              </w:rPr>
              <w:t xml:space="preserve"> ve evde bakımı</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Kalp hastasının evde bakımı </w:t>
            </w:r>
          </w:p>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KOAH’ </w:t>
            </w:r>
            <w:proofErr w:type="spellStart"/>
            <w:r w:rsidRPr="00BE226C">
              <w:rPr>
                <w:rFonts w:eastAsia="Times New Roman" w:cstheme="minorHAnsi"/>
                <w:sz w:val="20"/>
                <w:szCs w:val="20"/>
              </w:rPr>
              <w:t>lı</w:t>
            </w:r>
            <w:proofErr w:type="spellEnd"/>
            <w:r w:rsidRPr="00BE226C">
              <w:rPr>
                <w:rFonts w:eastAsia="Times New Roman" w:cstheme="minorHAnsi"/>
                <w:sz w:val="20"/>
                <w:szCs w:val="20"/>
              </w:rPr>
              <w:t xml:space="preserve"> hastanın </w:t>
            </w:r>
            <w:proofErr w:type="gramStart"/>
            <w:r w:rsidRPr="00BE226C">
              <w:rPr>
                <w:rFonts w:eastAsia="Times New Roman" w:cstheme="minorHAnsi"/>
                <w:sz w:val="20"/>
                <w:szCs w:val="20"/>
              </w:rPr>
              <w:t>rehabilitasyonu</w:t>
            </w:r>
            <w:proofErr w:type="gramEnd"/>
            <w:r w:rsidRPr="00BE226C">
              <w:rPr>
                <w:rFonts w:eastAsia="Times New Roman" w:cstheme="minorHAnsi"/>
                <w:sz w:val="20"/>
                <w:szCs w:val="20"/>
              </w:rPr>
              <w:t xml:space="preserve"> ve evde bakımı</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Nörolojik hastanın evde bakımı /psikiyatri hastasının evde bakımı </w:t>
            </w:r>
          </w:p>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Sürekli ayaktan periton </w:t>
            </w:r>
            <w:proofErr w:type="spellStart"/>
            <w:r w:rsidRPr="00BE226C">
              <w:rPr>
                <w:rFonts w:eastAsia="Times New Roman" w:cstheme="minorHAnsi"/>
                <w:sz w:val="20"/>
                <w:szCs w:val="20"/>
              </w:rPr>
              <w:t>dializderehabilitasyon</w:t>
            </w:r>
            <w:proofErr w:type="spellEnd"/>
            <w:r w:rsidRPr="00BE226C">
              <w:rPr>
                <w:rFonts w:eastAsia="Times New Roman" w:cstheme="minorHAnsi"/>
                <w:sz w:val="20"/>
                <w:szCs w:val="20"/>
              </w:rPr>
              <w:t xml:space="preserve"> ve evde bakımı</w:t>
            </w:r>
          </w:p>
        </w:tc>
      </w:tr>
      <w:tr w:rsidR="00E96E4B" w:rsidRPr="00BE226C"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sz w:val="20"/>
                <w:szCs w:val="20"/>
              </w:rPr>
            </w:pPr>
            <w:r w:rsidRPr="00BE226C">
              <w:rPr>
                <w:rFonts w:ascii="Times New Roman" w:hAnsi="Times New Roman" w:cs="Times New Roman"/>
                <w:sz w:val="20"/>
                <w:szCs w:val="20"/>
              </w:rPr>
              <w:t>Doğum öncesi ve doğum sonrası dönemde evde bakım</w:t>
            </w:r>
          </w:p>
          <w:p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Hasta ve hasta ailesinin eğitimi</w:t>
            </w:r>
          </w:p>
        </w:tc>
      </w:tr>
      <w:tr w:rsidR="00E96E4B" w:rsidRPr="00BE226C" w:rsidTr="00F82532">
        <w:trPr>
          <w:trHeight w:val="330"/>
          <w:jc w:val="center"/>
        </w:trPr>
        <w:tc>
          <w:tcPr>
            <w:tcW w:w="793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560" w:type="dxa"/>
            <w:tcBorders>
              <w:top w:val="double" w:sz="6" w:space="0" w:color="auto"/>
              <w:left w:val="nil"/>
              <w:bottom w:val="double" w:sz="6" w:space="0" w:color="auto"/>
              <w:right w:val="double" w:sz="6"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E96E4B" w:rsidRPr="00BE226C" w:rsidTr="00F82532">
        <w:trPr>
          <w:trHeight w:val="315"/>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01"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102"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86"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190"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22" w:type="dxa"/>
            <w:tcBorders>
              <w:top w:val="nil"/>
              <w:left w:val="nil"/>
              <w:bottom w:val="single" w:sz="4"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60" w:type="dxa"/>
            <w:tcBorders>
              <w:top w:val="nil"/>
              <w:left w:val="nil"/>
              <w:bottom w:val="single" w:sz="4" w:space="0" w:color="auto"/>
              <w:right w:val="double" w:sz="6"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E96E4B" w:rsidRPr="00BE226C" w:rsidTr="00F82532">
        <w:trPr>
          <w:trHeight w:val="315"/>
          <w:jc w:val="center"/>
        </w:trPr>
        <w:tc>
          <w:tcPr>
            <w:tcW w:w="742" w:type="dxa"/>
            <w:tcBorders>
              <w:top w:val="nil"/>
              <w:left w:val="double" w:sz="4" w:space="0" w:color="auto"/>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101"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87" w:type="dxa"/>
            <w:gridSpan w:val="2"/>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sz w:val="20"/>
                <w:szCs w:val="20"/>
              </w:rPr>
            </w:pPr>
            <w:r w:rsidRPr="00BE226C">
              <w:rPr>
                <w:rFonts w:eastAsia="Times New Roman" w:cstheme="minorHAnsi"/>
                <w:sz w:val="20"/>
                <w:szCs w:val="20"/>
              </w:rPr>
              <w:t>0</w:t>
            </w:r>
          </w:p>
        </w:tc>
        <w:tc>
          <w:tcPr>
            <w:tcW w:w="1102"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86"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190"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92</w:t>
            </w:r>
          </w:p>
        </w:tc>
        <w:tc>
          <w:tcPr>
            <w:tcW w:w="1622" w:type="dxa"/>
            <w:tcBorders>
              <w:top w:val="nil"/>
              <w:left w:val="nil"/>
              <w:bottom w:val="double" w:sz="6" w:space="0" w:color="auto"/>
              <w:right w:val="single" w:sz="4"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560" w:type="dxa"/>
            <w:tcBorders>
              <w:top w:val="nil"/>
              <w:left w:val="nil"/>
              <w:bottom w:val="double" w:sz="6" w:space="0" w:color="auto"/>
              <w:right w:val="double" w:sz="6" w:space="0" w:color="auto"/>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E96E4B" w:rsidRPr="00BE226C" w:rsidTr="00F82532">
        <w:trPr>
          <w:trHeight w:val="330"/>
          <w:jc w:val="center"/>
        </w:trPr>
        <w:tc>
          <w:tcPr>
            <w:tcW w:w="5118" w:type="dxa"/>
            <w:gridSpan w:val="6"/>
            <w:tcBorders>
              <w:top w:val="double" w:sz="6" w:space="0" w:color="auto"/>
              <w:left w:val="double" w:sz="4" w:space="0" w:color="auto"/>
              <w:bottom w:val="nil"/>
              <w:right w:val="single" w:sz="4" w:space="0" w:color="000000"/>
            </w:tcBorders>
            <w:shd w:val="clear" w:color="000000" w:fill="C0C0C0"/>
            <w:noWrap/>
            <w:vAlign w:val="bottom"/>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812" w:type="dxa"/>
            <w:gridSpan w:val="2"/>
            <w:tcBorders>
              <w:top w:val="double" w:sz="6" w:space="0" w:color="auto"/>
              <w:left w:val="nil"/>
              <w:bottom w:val="double" w:sz="6" w:space="0" w:color="auto"/>
              <w:right w:val="single" w:sz="4" w:space="0" w:color="auto"/>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60"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E96E4B" w:rsidRPr="00BE226C" w:rsidTr="00F82532">
        <w:trPr>
          <w:trHeight w:val="315"/>
          <w:jc w:val="center"/>
        </w:trPr>
        <w:tc>
          <w:tcPr>
            <w:tcW w:w="5118"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812" w:type="dxa"/>
            <w:gridSpan w:val="2"/>
            <w:tcBorders>
              <w:top w:val="nil"/>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X</w:t>
            </w:r>
          </w:p>
        </w:tc>
        <w:tc>
          <w:tcPr>
            <w:tcW w:w="2560" w:type="dxa"/>
            <w:tcBorders>
              <w:top w:val="nil"/>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40</w:t>
            </w:r>
          </w:p>
        </w:tc>
      </w:tr>
      <w:tr w:rsidR="00E96E4B" w:rsidRPr="00BE226C"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p>
        </w:tc>
      </w:tr>
      <w:tr w:rsidR="00E96E4B" w:rsidRPr="00BE226C"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rsidTr="00F82532">
        <w:trPr>
          <w:trHeight w:val="315"/>
          <w:jc w:val="center"/>
        </w:trPr>
        <w:tc>
          <w:tcPr>
            <w:tcW w:w="5118" w:type="dxa"/>
            <w:gridSpan w:val="6"/>
            <w:tcBorders>
              <w:top w:val="single" w:sz="4" w:space="0" w:color="auto"/>
              <w:left w:val="double" w:sz="6" w:space="0" w:color="auto"/>
              <w:bottom w:val="nil"/>
              <w:right w:val="single" w:sz="4" w:space="0" w:color="000000"/>
            </w:tcBorders>
            <w:shd w:val="clear" w:color="auto" w:fill="auto"/>
            <w:noWrap/>
            <w:vAlign w:val="bottom"/>
            <w:hideMark/>
          </w:tcPr>
          <w:p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812" w:type="dxa"/>
            <w:gridSpan w:val="2"/>
            <w:tcBorders>
              <w:top w:val="single" w:sz="4" w:space="0" w:color="auto"/>
              <w:left w:val="nil"/>
              <w:bottom w:val="nil"/>
              <w:right w:val="single" w:sz="4"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0" w:type="dxa"/>
            <w:tcBorders>
              <w:top w:val="single" w:sz="4" w:space="0" w:color="auto"/>
              <w:left w:val="nil"/>
              <w:bottom w:val="nil"/>
              <w:right w:val="double" w:sz="6" w:space="0" w:color="000000"/>
            </w:tcBorders>
            <w:shd w:val="clear" w:color="auto" w:fill="auto"/>
            <w:noWrap/>
            <w:vAlign w:val="bottom"/>
            <w:hideMark/>
          </w:tcPr>
          <w:p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E96E4B" w:rsidRPr="00BE226C"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rsidR="00E96E4B" w:rsidRPr="00BE226C" w:rsidRDefault="00E96E4B"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E96E4B" w:rsidRPr="00BE226C" w:rsidTr="00F82532">
        <w:trPr>
          <w:trHeight w:val="315"/>
          <w:jc w:val="center"/>
        </w:trPr>
        <w:tc>
          <w:tcPr>
            <w:tcW w:w="10490" w:type="dxa"/>
            <w:gridSpan w:val="9"/>
            <w:tcBorders>
              <w:top w:val="double" w:sz="6" w:space="0" w:color="auto"/>
              <w:left w:val="double" w:sz="4" w:space="0" w:color="auto"/>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cstheme="minorHAnsi"/>
                <w:sz w:val="20"/>
                <w:szCs w:val="20"/>
              </w:rPr>
              <w:t xml:space="preserve">1. </w:t>
            </w:r>
            <w:proofErr w:type="spellStart"/>
            <w:r w:rsidRPr="00BE226C">
              <w:rPr>
                <w:rFonts w:cstheme="minorHAnsi"/>
                <w:sz w:val="20"/>
                <w:szCs w:val="20"/>
              </w:rPr>
              <w:t>Martinson</w:t>
            </w:r>
            <w:proofErr w:type="spellEnd"/>
            <w:r w:rsidRPr="00BE226C">
              <w:rPr>
                <w:rFonts w:cstheme="minorHAnsi"/>
                <w:sz w:val="20"/>
                <w:szCs w:val="20"/>
              </w:rPr>
              <w:t xml:space="preserve"> IM, </w:t>
            </w:r>
            <w:proofErr w:type="spellStart"/>
            <w:r w:rsidRPr="00BE226C">
              <w:rPr>
                <w:rFonts w:cstheme="minorHAnsi"/>
                <w:sz w:val="20"/>
                <w:szCs w:val="20"/>
              </w:rPr>
              <w:t>Wıdmer</w:t>
            </w:r>
            <w:proofErr w:type="spellEnd"/>
            <w:r w:rsidRPr="00BE226C">
              <w:rPr>
                <w:rFonts w:cstheme="minorHAnsi"/>
                <w:sz w:val="20"/>
                <w:szCs w:val="20"/>
              </w:rPr>
              <w:t xml:space="preserve"> AG, </w:t>
            </w:r>
            <w:proofErr w:type="spellStart"/>
            <w:r w:rsidRPr="00BE226C">
              <w:rPr>
                <w:rFonts w:cstheme="minorHAnsi"/>
                <w:sz w:val="20"/>
                <w:szCs w:val="20"/>
              </w:rPr>
              <w:t>Portillo</w:t>
            </w:r>
            <w:proofErr w:type="spellEnd"/>
            <w:r w:rsidRPr="00BE226C">
              <w:rPr>
                <w:rFonts w:cstheme="minorHAnsi"/>
                <w:sz w:val="20"/>
                <w:szCs w:val="20"/>
              </w:rPr>
              <w:t xml:space="preserve"> CJ: Home </w:t>
            </w:r>
            <w:proofErr w:type="spellStart"/>
            <w:r w:rsidRPr="00BE226C">
              <w:rPr>
                <w:rFonts w:cstheme="minorHAnsi"/>
                <w:sz w:val="20"/>
                <w:szCs w:val="20"/>
              </w:rPr>
              <w:t>HealthCareNursing</w:t>
            </w:r>
            <w:proofErr w:type="spellEnd"/>
            <w:r w:rsidRPr="00BE226C">
              <w:rPr>
                <w:rFonts w:cstheme="minorHAnsi"/>
                <w:sz w:val="20"/>
                <w:szCs w:val="20"/>
              </w:rPr>
              <w:t>. Second</w:t>
            </w:r>
            <w:r w:rsidRPr="00BE226C">
              <w:rPr>
                <w:rFonts w:eastAsia="Times New Roman" w:cstheme="minorHAnsi"/>
                <w:color w:val="000000"/>
                <w:sz w:val="20"/>
                <w:szCs w:val="20"/>
              </w:rPr>
              <w:t> </w:t>
            </w:r>
            <w:proofErr w:type="gramStart"/>
            <w:r w:rsidRPr="00BE226C">
              <w:rPr>
                <w:rFonts w:cstheme="minorHAnsi"/>
                <w:sz w:val="20"/>
                <w:szCs w:val="20"/>
              </w:rPr>
              <w:t>Edition .</w:t>
            </w:r>
            <w:proofErr w:type="gramEnd"/>
            <w:r w:rsidRPr="00BE226C">
              <w:rPr>
                <w:rFonts w:cstheme="minorHAnsi"/>
                <w:sz w:val="20"/>
                <w:szCs w:val="20"/>
              </w:rPr>
              <w:t xml:space="preserve"> WB. </w:t>
            </w:r>
            <w:proofErr w:type="spellStart"/>
            <w:r w:rsidRPr="00BE226C">
              <w:rPr>
                <w:rFonts w:cstheme="minorHAnsi"/>
                <w:sz w:val="20"/>
                <w:szCs w:val="20"/>
              </w:rPr>
              <w:t>SaundersCompany</w:t>
            </w:r>
            <w:proofErr w:type="spellEnd"/>
            <w:r w:rsidRPr="00BE226C">
              <w:rPr>
                <w:rFonts w:cstheme="minorHAnsi"/>
                <w:sz w:val="20"/>
                <w:szCs w:val="20"/>
              </w:rPr>
              <w:t>. 2002.</w:t>
            </w:r>
          </w:p>
        </w:tc>
      </w:tr>
      <w:tr w:rsidR="00E96E4B" w:rsidRPr="00BE226C" w:rsidTr="00F82532">
        <w:trPr>
          <w:trHeight w:val="30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rsidR="00E96E4B" w:rsidRPr="00BE226C" w:rsidRDefault="00E96E4B" w:rsidP="00F82532">
            <w:pPr>
              <w:spacing w:after="0" w:line="240" w:lineRule="auto"/>
              <w:rPr>
                <w:rFonts w:eastAsia="Times New Roman" w:cstheme="minorHAnsi"/>
                <w:color w:val="000000"/>
                <w:sz w:val="20"/>
                <w:szCs w:val="20"/>
              </w:rPr>
            </w:pPr>
            <w:r w:rsidRPr="00BE226C">
              <w:rPr>
                <w:rFonts w:cstheme="minorHAnsi"/>
                <w:sz w:val="20"/>
                <w:szCs w:val="20"/>
              </w:rPr>
              <w:t xml:space="preserve">2. Rice R: Home </w:t>
            </w:r>
            <w:proofErr w:type="spellStart"/>
            <w:r w:rsidRPr="00BE226C">
              <w:rPr>
                <w:rFonts w:cstheme="minorHAnsi"/>
                <w:sz w:val="20"/>
                <w:szCs w:val="20"/>
              </w:rPr>
              <w:t>CareNursingPracticeConceptsAnd</w:t>
            </w:r>
            <w:proofErr w:type="spellEnd"/>
            <w:r w:rsidRPr="00BE226C">
              <w:rPr>
                <w:rFonts w:cstheme="minorHAnsi"/>
                <w:sz w:val="20"/>
                <w:szCs w:val="20"/>
              </w:rPr>
              <w:t xml:space="preserve"> Application. </w:t>
            </w:r>
            <w:proofErr w:type="spellStart"/>
            <w:r w:rsidRPr="00BE226C">
              <w:rPr>
                <w:rFonts w:cstheme="minorHAnsi"/>
                <w:sz w:val="20"/>
                <w:szCs w:val="20"/>
              </w:rPr>
              <w:t>Fourth</w:t>
            </w:r>
            <w:proofErr w:type="spellEnd"/>
            <w:r w:rsidRPr="00BE226C">
              <w:rPr>
                <w:rFonts w:eastAsia="Times New Roman" w:cstheme="minorHAnsi"/>
                <w:color w:val="000000"/>
                <w:sz w:val="20"/>
                <w:szCs w:val="20"/>
              </w:rPr>
              <w:t> </w:t>
            </w:r>
            <w:r w:rsidRPr="00BE226C">
              <w:rPr>
                <w:rFonts w:cstheme="minorHAnsi"/>
                <w:sz w:val="20"/>
                <w:szCs w:val="20"/>
              </w:rPr>
              <w:t xml:space="preserve">Edition. </w:t>
            </w:r>
            <w:proofErr w:type="spellStart"/>
            <w:r w:rsidRPr="00BE226C">
              <w:rPr>
                <w:rFonts w:cstheme="minorHAnsi"/>
                <w:sz w:val="20"/>
                <w:szCs w:val="20"/>
              </w:rPr>
              <w:t>MosbyElseiver</w:t>
            </w:r>
            <w:proofErr w:type="spellEnd"/>
            <w:r w:rsidRPr="00BE226C">
              <w:rPr>
                <w:rFonts w:cstheme="minorHAnsi"/>
                <w:sz w:val="20"/>
                <w:szCs w:val="20"/>
              </w:rPr>
              <w:t>, 2006.</w:t>
            </w:r>
          </w:p>
        </w:tc>
      </w:tr>
    </w:tbl>
    <w:p w:rsidR="00C4457C" w:rsidRPr="00BE226C" w:rsidRDefault="00C4457C" w:rsidP="00C4457C">
      <w:pPr>
        <w:tabs>
          <w:tab w:val="left" w:pos="2115"/>
        </w:tabs>
        <w:rPr>
          <w:rFonts w:cstheme="minorHAnsi"/>
          <w:sz w:val="20"/>
          <w:szCs w:val="20"/>
        </w:rPr>
      </w:pPr>
    </w:p>
    <w:p w:rsidR="005E19C2" w:rsidRPr="00BE226C" w:rsidRDefault="005E19C2"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p w:rsidR="0041612E" w:rsidRPr="00BE226C" w:rsidRDefault="0041612E" w:rsidP="00C4457C">
      <w:pPr>
        <w:tabs>
          <w:tab w:val="left" w:pos="2115"/>
        </w:tabs>
        <w:rPr>
          <w:rFonts w:cstheme="minorHAnsi"/>
          <w:sz w:val="20"/>
          <w:szCs w:val="20"/>
        </w:rPr>
      </w:pPr>
    </w:p>
    <w:tbl>
      <w:tblPr>
        <w:tblW w:w="10735" w:type="dxa"/>
        <w:jc w:val="center"/>
        <w:tblCellMar>
          <w:left w:w="70" w:type="dxa"/>
          <w:right w:w="70" w:type="dxa"/>
        </w:tblCellMar>
        <w:tblLook w:val="04A0" w:firstRow="1" w:lastRow="0" w:firstColumn="1" w:lastColumn="0" w:noHBand="0" w:noVBand="1"/>
      </w:tblPr>
      <w:tblGrid>
        <w:gridCol w:w="745"/>
        <w:gridCol w:w="1595"/>
        <w:gridCol w:w="519"/>
        <w:gridCol w:w="951"/>
        <w:gridCol w:w="1288"/>
        <w:gridCol w:w="1239"/>
        <w:gridCol w:w="1714"/>
        <w:gridCol w:w="2684"/>
      </w:tblGrid>
      <w:tr w:rsidR="00C4457C" w:rsidRPr="00BE226C" w:rsidTr="00B760B6">
        <w:trPr>
          <w:trHeight w:val="315"/>
          <w:jc w:val="center"/>
        </w:trPr>
        <w:tc>
          <w:tcPr>
            <w:tcW w:w="10735"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rsidTr="00B760B6">
        <w:trPr>
          <w:trHeight w:val="509"/>
          <w:jc w:val="center"/>
        </w:trPr>
        <w:tc>
          <w:tcPr>
            <w:tcW w:w="10735"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509"/>
          <w:jc w:val="center"/>
        </w:trPr>
        <w:tc>
          <w:tcPr>
            <w:tcW w:w="10735" w:type="dxa"/>
            <w:gridSpan w:val="8"/>
            <w:vMerge/>
            <w:tcBorders>
              <w:top w:val="double" w:sz="6" w:space="0" w:color="auto"/>
              <w:left w:val="double" w:sz="6" w:space="0" w:color="auto"/>
              <w:bottom w:val="double" w:sz="6" w:space="0" w:color="000000"/>
              <w:right w:val="double" w:sz="6" w:space="0" w:color="000000"/>
            </w:tcBorders>
            <w:vAlign w:val="center"/>
            <w:hideMark/>
          </w:tcPr>
          <w:p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rsidTr="00B760B6">
        <w:trPr>
          <w:trHeight w:val="330"/>
          <w:jc w:val="center"/>
        </w:trPr>
        <w:tc>
          <w:tcPr>
            <w:tcW w:w="3810"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Kodu: HEM 412</w:t>
            </w:r>
          </w:p>
        </w:tc>
        <w:tc>
          <w:tcPr>
            <w:tcW w:w="6925" w:type="dxa"/>
            <w:gridSpan w:val="4"/>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 ( İş </w:t>
            </w:r>
            <w:r w:rsidR="00C93BDB" w:rsidRPr="00BE226C">
              <w:rPr>
                <w:rFonts w:eastAsia="Times New Roman" w:cstheme="minorHAnsi"/>
                <w:color w:val="000000"/>
                <w:sz w:val="20"/>
                <w:szCs w:val="20"/>
              </w:rPr>
              <w:t xml:space="preserve">ve İşçi </w:t>
            </w:r>
            <w:r w:rsidRPr="00BE226C">
              <w:rPr>
                <w:rFonts w:eastAsia="Times New Roman" w:cstheme="minorHAnsi"/>
                <w:color w:val="000000"/>
                <w:sz w:val="20"/>
                <w:szCs w:val="20"/>
              </w:rPr>
              <w:t>Sağlığı Hemşireliğ</w:t>
            </w:r>
            <w:r w:rsidRPr="00BE226C">
              <w:rPr>
                <w:rFonts w:eastAsia="Times New Roman" w:cstheme="minorHAnsi"/>
                <w:sz w:val="20"/>
                <w:szCs w:val="20"/>
              </w:rPr>
              <w:t>i</w:t>
            </w:r>
            <w:r w:rsidR="00693174" w:rsidRPr="00BE226C">
              <w:rPr>
                <w:rFonts w:eastAsia="Times New Roman" w:cstheme="minorHAnsi"/>
                <w:sz w:val="20"/>
                <w:szCs w:val="20"/>
              </w:rPr>
              <w:t>)</w:t>
            </w:r>
          </w:p>
        </w:tc>
      </w:tr>
      <w:tr w:rsidR="00C4457C" w:rsidRPr="00BE226C" w:rsidTr="00B760B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395" w:type="dxa"/>
            <w:gridSpan w:val="6"/>
            <w:tcBorders>
              <w:top w:val="double" w:sz="6"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Yıl /Bahar Dönemi </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39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39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395" w:type="dxa"/>
            <w:gridSpan w:val="6"/>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C4457C" w:rsidRPr="00BE226C" w:rsidTr="00B760B6">
        <w:trPr>
          <w:trHeight w:val="300"/>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395" w:type="dxa"/>
            <w:gridSpan w:val="6"/>
            <w:tcBorders>
              <w:top w:val="single" w:sz="4" w:space="0" w:color="auto"/>
              <w:left w:val="nil"/>
              <w:bottom w:val="nil"/>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C4457C" w:rsidRPr="00BE226C" w:rsidTr="00B760B6">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395" w:type="dxa"/>
            <w:gridSpan w:val="6"/>
            <w:tcBorders>
              <w:top w:val="single" w:sz="4" w:space="0" w:color="auto"/>
              <w:left w:val="nil"/>
              <w:bottom w:val="double" w:sz="6"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C4457C" w:rsidRPr="00BE226C" w:rsidTr="00B760B6">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395" w:type="dxa"/>
            <w:gridSpan w:val="6"/>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70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395" w:type="dxa"/>
            <w:gridSpan w:val="6"/>
            <w:tcBorders>
              <w:top w:val="double" w:sz="6" w:space="0" w:color="auto"/>
              <w:left w:val="nil"/>
              <w:bottom w:val="double" w:sz="6" w:space="0" w:color="auto"/>
              <w:right w:val="double" w:sz="6" w:space="0" w:color="000000"/>
            </w:tcBorders>
            <w:shd w:val="clear" w:color="auto" w:fill="auto"/>
            <w:noWrap/>
            <w:hideMark/>
          </w:tcPr>
          <w:p w:rsidR="00C4457C" w:rsidRPr="00BE226C" w:rsidRDefault="00C4457C" w:rsidP="00AF67E9">
            <w:pPr>
              <w:spacing w:after="0" w:line="240" w:lineRule="auto"/>
              <w:rPr>
                <w:rFonts w:eastAsia="Times New Roman" w:cstheme="minorHAnsi"/>
                <w:sz w:val="20"/>
                <w:szCs w:val="20"/>
              </w:rPr>
            </w:pPr>
            <w:r w:rsidRPr="00BE226C">
              <w:rPr>
                <w:rFonts w:eastAsia="Times New Roman" w:cstheme="minorHAnsi"/>
                <w:sz w:val="20"/>
                <w:szCs w:val="20"/>
              </w:rPr>
              <w:t>İş sağlığı alanında çalışanların sağlığını koruma</w:t>
            </w:r>
            <w:r w:rsidR="00C50608" w:rsidRPr="00BE226C">
              <w:rPr>
                <w:rFonts w:eastAsia="Times New Roman" w:cstheme="minorHAnsi"/>
                <w:sz w:val="20"/>
                <w:szCs w:val="20"/>
              </w:rPr>
              <w:t xml:space="preserve"> ve geliştirmeye yönelik </w:t>
            </w:r>
            <w:r w:rsidR="00AF67E9" w:rsidRPr="00BE226C">
              <w:rPr>
                <w:rFonts w:eastAsia="Times New Roman" w:cstheme="minorHAnsi"/>
                <w:sz w:val="20"/>
                <w:szCs w:val="20"/>
              </w:rPr>
              <w:t>iş yeri hemşireliği</w:t>
            </w:r>
            <w:r w:rsidR="00C50608" w:rsidRPr="00BE226C">
              <w:rPr>
                <w:rFonts w:eastAsia="Times New Roman" w:cstheme="minorHAnsi"/>
                <w:sz w:val="20"/>
                <w:szCs w:val="20"/>
              </w:rPr>
              <w:t>rol ve görevlerini</w:t>
            </w:r>
            <w:r w:rsidR="00AF67E9" w:rsidRPr="00BE226C">
              <w:rPr>
                <w:rFonts w:eastAsia="Times New Roman" w:cstheme="minorHAnsi"/>
                <w:sz w:val="20"/>
                <w:szCs w:val="20"/>
              </w:rPr>
              <w:t>n kazandırılması.</w:t>
            </w:r>
          </w:p>
        </w:tc>
      </w:tr>
      <w:tr w:rsidR="00C4457C" w:rsidRPr="00BE226C" w:rsidTr="00B760B6">
        <w:trPr>
          <w:trHeight w:val="342"/>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395" w:type="dxa"/>
            <w:gridSpan w:val="6"/>
            <w:tcBorders>
              <w:top w:val="nil"/>
              <w:left w:val="nil"/>
              <w:bottom w:val="nil"/>
              <w:right w:val="double" w:sz="6" w:space="0" w:color="000000"/>
            </w:tcBorders>
            <w:shd w:val="clear" w:color="auto" w:fill="auto"/>
            <w:noWrap/>
            <w:hideMark/>
          </w:tcPr>
          <w:p w:rsidR="00C4457C" w:rsidRPr="00BE226C" w:rsidRDefault="00C50608" w:rsidP="00B760B6">
            <w:pPr>
              <w:spacing w:after="0" w:line="240" w:lineRule="auto"/>
              <w:rPr>
                <w:rFonts w:eastAsia="Times New Roman" w:cstheme="minorHAnsi"/>
                <w:sz w:val="20"/>
                <w:szCs w:val="20"/>
              </w:rPr>
            </w:pPr>
            <w:r w:rsidRPr="00BE226C">
              <w:rPr>
                <w:rFonts w:eastAsia="Times New Roman" w:cstheme="minorHAnsi"/>
                <w:sz w:val="20"/>
                <w:szCs w:val="20"/>
              </w:rPr>
              <w:t>İş sağlığı hizmetleri, iş kazaları ve meslek hastalıklarından korunma, iş sağlığı hemşiresinin görevleri.</w:t>
            </w:r>
          </w:p>
        </w:tc>
      </w:tr>
      <w:tr w:rsidR="00C4457C" w:rsidRPr="00BE226C" w:rsidTr="00B760B6">
        <w:trPr>
          <w:trHeight w:val="6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395" w:type="dxa"/>
            <w:gridSpan w:val="6"/>
            <w:tcBorders>
              <w:top w:val="double" w:sz="6" w:space="0" w:color="auto"/>
              <w:left w:val="nil"/>
              <w:bottom w:val="double" w:sz="6" w:space="0" w:color="auto"/>
              <w:right w:val="double" w:sz="6" w:space="0" w:color="000000"/>
            </w:tcBorders>
            <w:shd w:val="clear" w:color="auto" w:fill="auto"/>
            <w:hideMark/>
          </w:tcPr>
          <w:p w:rsidR="00C4457C" w:rsidRPr="00BE226C" w:rsidRDefault="00C50608" w:rsidP="00C50608">
            <w:pPr>
              <w:spacing w:after="0" w:line="240" w:lineRule="auto"/>
              <w:rPr>
                <w:rFonts w:eastAsia="Times New Roman" w:cstheme="minorHAnsi"/>
                <w:sz w:val="20"/>
                <w:szCs w:val="20"/>
              </w:rPr>
            </w:pPr>
            <w:r w:rsidRPr="00BE226C">
              <w:rPr>
                <w:rFonts w:eastAsia="Times New Roman" w:cstheme="minorHAnsi"/>
                <w:sz w:val="20"/>
                <w:szCs w:val="20"/>
              </w:rPr>
              <w:t xml:space="preserve">Öğrenci </w:t>
            </w:r>
            <w:r w:rsidR="00C4457C" w:rsidRPr="00BE226C">
              <w:rPr>
                <w:rFonts w:eastAsia="Times New Roman" w:cstheme="minorHAnsi"/>
                <w:sz w:val="20"/>
                <w:szCs w:val="20"/>
              </w:rPr>
              <w:t>iş</w:t>
            </w:r>
            <w:r w:rsidRPr="00BE226C">
              <w:rPr>
                <w:rFonts w:eastAsia="Times New Roman" w:cstheme="minorHAnsi"/>
                <w:sz w:val="20"/>
                <w:szCs w:val="20"/>
              </w:rPr>
              <w:t xml:space="preserve"> sağlığı hemşireliği ve iş sağlığı hizmetlerini bilir</w:t>
            </w:r>
            <w:r w:rsidR="00C4457C" w:rsidRPr="00BE226C">
              <w:rPr>
                <w:rFonts w:eastAsia="Times New Roman" w:cstheme="minorHAnsi"/>
                <w:sz w:val="20"/>
                <w:szCs w:val="20"/>
              </w:rPr>
              <w:t xml:space="preserve">, işçi </w:t>
            </w:r>
            <w:r w:rsidRPr="00BE226C">
              <w:rPr>
                <w:rFonts w:eastAsia="Times New Roman" w:cstheme="minorHAnsi"/>
                <w:sz w:val="20"/>
                <w:szCs w:val="20"/>
              </w:rPr>
              <w:t>sağlığının korunmasına yönelik girişimler planlayabilir.</w:t>
            </w:r>
          </w:p>
        </w:tc>
      </w:tr>
      <w:tr w:rsidR="00C4457C" w:rsidRPr="00BE226C" w:rsidTr="00B760B6">
        <w:trPr>
          <w:trHeight w:val="330"/>
          <w:jc w:val="center"/>
        </w:trPr>
        <w:tc>
          <w:tcPr>
            <w:tcW w:w="10735"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rsidTr="00B760B6">
        <w:trPr>
          <w:trHeight w:val="315"/>
          <w:jc w:val="center"/>
        </w:trPr>
        <w:tc>
          <w:tcPr>
            <w:tcW w:w="745" w:type="dxa"/>
            <w:tcBorders>
              <w:top w:val="nil"/>
              <w:left w:val="double" w:sz="4" w:space="0" w:color="auto"/>
              <w:bottom w:val="single" w:sz="4" w:space="0" w:color="auto"/>
              <w:right w:val="nil"/>
            </w:tcBorders>
            <w:shd w:val="clear" w:color="000000" w:fill="C0C0C0"/>
            <w:noWrap/>
            <w:vAlign w:val="bottom"/>
            <w:hideMark/>
          </w:tcPr>
          <w:p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990" w:type="dxa"/>
            <w:gridSpan w:val="7"/>
            <w:tcBorders>
              <w:top w:val="nil"/>
              <w:left w:val="single" w:sz="4" w:space="0" w:color="auto"/>
              <w:bottom w:val="single" w:sz="4"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200" w:firstLine="400"/>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863A93"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 hizmetlerinin amacı</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 ve güvenliği</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Türkiye' iş sağlığı hizmetleri </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İş sağlığı ekibi </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 hemşiresinin görevleri</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Türkiye’de işyeri hemşireliği ve eğitimi</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kazaları</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Meslek hastalıkları</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sağlığını etkileyen faktörler</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kazaları ve meslek hastalıklarından korunma</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kazaları ve meslek hastalıklarında eğitimin önemi</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12.</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Sağlık çalışanlarının sağlığı</w:t>
            </w:r>
          </w:p>
        </w:tc>
      </w:tr>
      <w:tr w:rsidR="00C4457C" w:rsidRPr="00BE226C"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Hemşirelerin meslek hastalıkları örnekleri</w:t>
            </w:r>
          </w:p>
        </w:tc>
      </w:tr>
      <w:tr w:rsidR="00C4457C" w:rsidRPr="00BE226C" w:rsidTr="00B760B6">
        <w:trPr>
          <w:trHeight w:val="315"/>
          <w:jc w:val="center"/>
        </w:trPr>
        <w:tc>
          <w:tcPr>
            <w:tcW w:w="745" w:type="dxa"/>
            <w:tcBorders>
              <w:top w:val="nil"/>
              <w:left w:val="double" w:sz="4" w:space="0" w:color="auto"/>
              <w:bottom w:val="nil"/>
              <w:right w:val="single" w:sz="4" w:space="0" w:color="auto"/>
            </w:tcBorders>
            <w:shd w:val="clear" w:color="auto" w:fill="auto"/>
            <w:noWrap/>
            <w:vAlign w:val="bottom"/>
            <w:hideMark/>
          </w:tcPr>
          <w:p w:rsidR="00C4457C" w:rsidRPr="00BE226C" w:rsidRDefault="00C4457C" w:rsidP="00A06F82">
            <w:pPr>
              <w:spacing w:after="0" w:line="240" w:lineRule="auto"/>
              <w:ind w:firstLineChars="100" w:firstLine="200"/>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Hemşirelerin iş kazaları örnekleri</w:t>
            </w:r>
          </w:p>
        </w:tc>
      </w:tr>
      <w:tr w:rsidR="00C4457C" w:rsidRPr="00BE226C" w:rsidTr="00B760B6">
        <w:trPr>
          <w:trHeight w:val="330"/>
          <w:jc w:val="center"/>
        </w:trPr>
        <w:tc>
          <w:tcPr>
            <w:tcW w:w="8051"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684" w:type="dxa"/>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rsidTr="00B760B6">
        <w:trPr>
          <w:trHeight w:val="315"/>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595"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951"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88"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39"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714" w:type="dxa"/>
            <w:tcBorders>
              <w:top w:val="nil"/>
              <w:left w:val="nil"/>
              <w:bottom w:val="single" w:sz="4"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684" w:type="dxa"/>
            <w:tcBorders>
              <w:top w:val="nil"/>
              <w:left w:val="nil"/>
              <w:bottom w:val="single" w:sz="4"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rsidTr="00B760B6">
        <w:trPr>
          <w:trHeight w:val="315"/>
          <w:jc w:val="center"/>
        </w:trPr>
        <w:tc>
          <w:tcPr>
            <w:tcW w:w="745" w:type="dxa"/>
            <w:tcBorders>
              <w:top w:val="nil"/>
              <w:left w:val="double" w:sz="4" w:space="0" w:color="auto"/>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595"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951"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88"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39"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9</w:t>
            </w:r>
            <w:r w:rsidR="0041612E" w:rsidRPr="00BE226C">
              <w:rPr>
                <w:rFonts w:eastAsia="Times New Roman" w:cstheme="minorHAnsi"/>
                <w:color w:val="000000"/>
                <w:sz w:val="20"/>
                <w:szCs w:val="20"/>
              </w:rPr>
              <w:t>2</w:t>
            </w:r>
          </w:p>
        </w:tc>
        <w:tc>
          <w:tcPr>
            <w:tcW w:w="1714" w:type="dxa"/>
            <w:tcBorders>
              <w:top w:val="nil"/>
              <w:left w:val="nil"/>
              <w:bottom w:val="double" w:sz="6" w:space="0" w:color="auto"/>
              <w:right w:val="single" w:sz="4"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684" w:type="dxa"/>
            <w:tcBorders>
              <w:top w:val="nil"/>
              <w:left w:val="nil"/>
              <w:bottom w:val="double" w:sz="6" w:space="0" w:color="auto"/>
              <w:right w:val="double" w:sz="6" w:space="0" w:color="auto"/>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C4457C" w:rsidRPr="00BE226C" w:rsidTr="00B760B6">
        <w:trPr>
          <w:trHeight w:val="330"/>
          <w:jc w:val="center"/>
        </w:trPr>
        <w:tc>
          <w:tcPr>
            <w:tcW w:w="5098" w:type="dxa"/>
            <w:gridSpan w:val="5"/>
            <w:tcBorders>
              <w:top w:val="double" w:sz="6" w:space="0" w:color="auto"/>
              <w:left w:val="double" w:sz="4" w:space="0" w:color="auto"/>
              <w:bottom w:val="nil"/>
              <w:right w:val="single" w:sz="4" w:space="0" w:color="000000"/>
            </w:tcBorders>
            <w:shd w:val="clear" w:color="000000" w:fill="C0C0C0"/>
            <w:noWrap/>
            <w:vAlign w:val="bottom"/>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953" w:type="dxa"/>
            <w:gridSpan w:val="2"/>
            <w:tcBorders>
              <w:top w:val="double" w:sz="6" w:space="0" w:color="auto"/>
              <w:left w:val="nil"/>
              <w:bottom w:val="double" w:sz="6" w:space="0" w:color="auto"/>
              <w:right w:val="double" w:sz="6" w:space="0" w:color="000000"/>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684" w:type="dxa"/>
            <w:tcBorders>
              <w:top w:val="double" w:sz="6" w:space="0" w:color="auto"/>
              <w:left w:val="nil"/>
              <w:bottom w:val="double" w:sz="6" w:space="0" w:color="auto"/>
              <w:right w:val="double" w:sz="6" w:space="0" w:color="auto"/>
            </w:tcBorders>
            <w:shd w:val="clear" w:color="000000" w:fill="C0C0C0"/>
            <w:noWrap/>
            <w:vAlign w:val="bottom"/>
            <w:hideMark/>
          </w:tcPr>
          <w:p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rsidTr="00B760B6">
        <w:trPr>
          <w:trHeight w:val="315"/>
          <w:jc w:val="center"/>
        </w:trPr>
        <w:tc>
          <w:tcPr>
            <w:tcW w:w="5098"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953" w:type="dxa"/>
            <w:gridSpan w:val="2"/>
            <w:tcBorders>
              <w:top w:val="nil"/>
              <w:left w:val="nil"/>
              <w:bottom w:val="single" w:sz="4" w:space="0" w:color="auto"/>
              <w:right w:val="single" w:sz="4" w:space="0" w:color="000000"/>
            </w:tcBorders>
            <w:shd w:val="clear" w:color="auto" w:fill="auto"/>
            <w:noWrap/>
            <w:vAlign w:val="bottom"/>
            <w:hideMark/>
          </w:tcPr>
          <w:p w:rsidR="00C4457C" w:rsidRPr="00BE226C" w:rsidRDefault="00C93BDB"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684" w:type="dxa"/>
            <w:tcBorders>
              <w:top w:val="nil"/>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C4457C" w:rsidRPr="00BE226C" w:rsidTr="00B760B6">
        <w:trPr>
          <w:trHeight w:val="300"/>
          <w:jc w:val="center"/>
        </w:trPr>
        <w:tc>
          <w:tcPr>
            <w:tcW w:w="509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rsidTr="00B760B6">
        <w:trPr>
          <w:trHeight w:val="315"/>
          <w:jc w:val="center"/>
        </w:trPr>
        <w:tc>
          <w:tcPr>
            <w:tcW w:w="5098"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953" w:type="dxa"/>
            <w:gridSpan w:val="2"/>
            <w:tcBorders>
              <w:top w:val="single" w:sz="4" w:space="0" w:color="auto"/>
              <w:left w:val="nil"/>
              <w:bottom w:val="double" w:sz="6" w:space="0" w:color="auto"/>
              <w:right w:val="single" w:sz="4" w:space="0" w:color="000000"/>
            </w:tcBorders>
            <w:shd w:val="clear" w:color="auto" w:fill="auto"/>
            <w:noWrap/>
            <w:vAlign w:val="bottom"/>
            <w:hideMark/>
          </w:tcPr>
          <w:p w:rsidR="00C4457C" w:rsidRPr="00BE226C" w:rsidRDefault="00C93BDB"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684" w:type="dxa"/>
            <w:tcBorders>
              <w:top w:val="single" w:sz="4" w:space="0" w:color="auto"/>
              <w:left w:val="nil"/>
              <w:bottom w:val="double" w:sz="6" w:space="0" w:color="auto"/>
              <w:right w:val="double" w:sz="6" w:space="0" w:color="000000"/>
            </w:tcBorders>
            <w:shd w:val="clear" w:color="auto" w:fill="auto"/>
            <w:noWrap/>
            <w:vAlign w:val="bottom"/>
            <w:hideMark/>
          </w:tcPr>
          <w:p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C4457C" w:rsidRPr="00BE226C" w:rsidTr="00B760B6">
        <w:trPr>
          <w:trHeight w:val="330"/>
          <w:jc w:val="center"/>
        </w:trPr>
        <w:tc>
          <w:tcPr>
            <w:tcW w:w="10735" w:type="dxa"/>
            <w:gridSpan w:val="8"/>
            <w:tcBorders>
              <w:top w:val="nil"/>
              <w:left w:val="double" w:sz="4" w:space="0" w:color="auto"/>
              <w:bottom w:val="nil"/>
              <w:right w:val="double" w:sz="6" w:space="0" w:color="000000"/>
            </w:tcBorders>
            <w:shd w:val="clear" w:color="000000" w:fill="BFBFBF"/>
            <w:noWrap/>
            <w:hideMark/>
          </w:tcPr>
          <w:p w:rsidR="00C4457C" w:rsidRPr="00BE226C" w:rsidRDefault="00C4457C" w:rsidP="00A06F82">
            <w:pPr>
              <w:spacing w:after="0" w:line="240" w:lineRule="auto"/>
              <w:ind w:firstLineChars="100" w:firstLine="200"/>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rsidTr="00B760B6">
        <w:trPr>
          <w:trHeight w:val="315"/>
          <w:jc w:val="center"/>
        </w:trPr>
        <w:tc>
          <w:tcPr>
            <w:tcW w:w="10735" w:type="dxa"/>
            <w:gridSpan w:val="8"/>
            <w:tcBorders>
              <w:top w:val="double" w:sz="6" w:space="0" w:color="auto"/>
              <w:left w:val="double" w:sz="4" w:space="0" w:color="auto"/>
              <w:bottom w:val="single" w:sz="4" w:space="0" w:color="auto"/>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b/>
                <w:sz w:val="20"/>
                <w:szCs w:val="20"/>
              </w:rPr>
            </w:pPr>
            <w:r w:rsidRPr="00BE226C">
              <w:rPr>
                <w:rFonts w:cstheme="minorHAnsi"/>
                <w:sz w:val="20"/>
                <w:szCs w:val="20"/>
              </w:rPr>
              <w:t xml:space="preserve">1. </w:t>
            </w:r>
            <w:proofErr w:type="spellStart"/>
            <w:r w:rsidRPr="00BE226C">
              <w:rPr>
                <w:rFonts w:cstheme="minorHAnsi"/>
                <w:sz w:val="20"/>
                <w:szCs w:val="20"/>
              </w:rPr>
              <w:t>Türkiyede</w:t>
            </w:r>
            <w:proofErr w:type="spellEnd"/>
            <w:r w:rsidRPr="00BE226C">
              <w:rPr>
                <w:rFonts w:cstheme="minorHAnsi"/>
                <w:sz w:val="20"/>
                <w:szCs w:val="20"/>
              </w:rPr>
              <w:t xml:space="preserve"> iş sağlığı konusuna genel bakış, Hacettepe halk sağlığı vakfı,1998</w:t>
            </w:r>
          </w:p>
        </w:tc>
      </w:tr>
      <w:tr w:rsidR="00C4457C" w:rsidRPr="00BE226C" w:rsidTr="00B760B6">
        <w:trPr>
          <w:trHeight w:val="300"/>
          <w:jc w:val="center"/>
        </w:trPr>
        <w:tc>
          <w:tcPr>
            <w:tcW w:w="10735" w:type="dxa"/>
            <w:gridSpan w:val="8"/>
            <w:tcBorders>
              <w:top w:val="nil"/>
              <w:left w:val="double" w:sz="4" w:space="0" w:color="auto"/>
              <w:bottom w:val="nil"/>
              <w:right w:val="double" w:sz="6" w:space="0" w:color="000000"/>
            </w:tcBorders>
            <w:shd w:val="clear" w:color="auto" w:fill="auto"/>
            <w:noWrap/>
            <w:vAlign w:val="bottom"/>
            <w:hideMark/>
          </w:tcPr>
          <w:p w:rsidR="00C4457C" w:rsidRPr="00BE226C" w:rsidRDefault="00C4457C" w:rsidP="00B760B6">
            <w:pPr>
              <w:spacing w:after="0" w:line="240" w:lineRule="auto"/>
              <w:rPr>
                <w:rFonts w:eastAsia="Times New Roman" w:cstheme="minorHAnsi"/>
                <w:sz w:val="20"/>
                <w:szCs w:val="20"/>
              </w:rPr>
            </w:pPr>
            <w:r w:rsidRPr="00BE226C">
              <w:rPr>
                <w:rFonts w:cstheme="minorHAnsi"/>
                <w:sz w:val="20"/>
                <w:szCs w:val="20"/>
              </w:rPr>
              <w:t>2. İş yeri hekimliği ders notları, TTB YAYINI,2001</w:t>
            </w:r>
            <w:r w:rsidRPr="00BE226C">
              <w:rPr>
                <w:rFonts w:eastAsia="Times New Roman" w:cstheme="minorHAnsi"/>
                <w:sz w:val="20"/>
                <w:szCs w:val="20"/>
              </w:rPr>
              <w:t> </w:t>
            </w:r>
          </w:p>
        </w:tc>
      </w:tr>
      <w:tr w:rsidR="00C4457C" w:rsidRPr="00C4457C" w:rsidTr="00B760B6">
        <w:trPr>
          <w:trHeight w:val="315"/>
          <w:jc w:val="center"/>
        </w:trPr>
        <w:tc>
          <w:tcPr>
            <w:tcW w:w="10735" w:type="dxa"/>
            <w:gridSpan w:val="8"/>
            <w:tcBorders>
              <w:top w:val="single" w:sz="4" w:space="0" w:color="auto"/>
              <w:left w:val="double" w:sz="4" w:space="0" w:color="auto"/>
              <w:bottom w:val="double" w:sz="6" w:space="0" w:color="auto"/>
              <w:right w:val="double" w:sz="6" w:space="0" w:color="000000"/>
            </w:tcBorders>
            <w:shd w:val="clear" w:color="auto" w:fill="auto"/>
            <w:noWrap/>
            <w:vAlign w:val="bottom"/>
            <w:hideMark/>
          </w:tcPr>
          <w:p w:rsidR="00C4457C" w:rsidRPr="00C4457C" w:rsidRDefault="00C4457C" w:rsidP="00B760B6">
            <w:pPr>
              <w:spacing w:after="0" w:line="240" w:lineRule="auto"/>
              <w:rPr>
                <w:rFonts w:eastAsia="Times New Roman" w:cstheme="minorHAnsi"/>
                <w:color w:val="000000"/>
                <w:sz w:val="20"/>
                <w:szCs w:val="20"/>
              </w:rPr>
            </w:pPr>
            <w:r w:rsidRPr="00BE226C">
              <w:rPr>
                <w:rFonts w:cstheme="minorHAnsi"/>
                <w:sz w:val="20"/>
                <w:szCs w:val="20"/>
              </w:rPr>
              <w:t xml:space="preserve">3. </w:t>
            </w:r>
            <w:proofErr w:type="spellStart"/>
            <w:r w:rsidRPr="00BE226C">
              <w:rPr>
                <w:rFonts w:cstheme="minorHAnsi"/>
                <w:sz w:val="20"/>
                <w:szCs w:val="20"/>
              </w:rPr>
              <w:t>Oakley</w:t>
            </w:r>
            <w:proofErr w:type="spellEnd"/>
            <w:r w:rsidRPr="00BE226C">
              <w:rPr>
                <w:rFonts w:cstheme="minorHAnsi"/>
                <w:sz w:val="20"/>
                <w:szCs w:val="20"/>
              </w:rPr>
              <w:t xml:space="preserve"> K: </w:t>
            </w:r>
            <w:proofErr w:type="spellStart"/>
            <w:r w:rsidRPr="00BE226C">
              <w:rPr>
                <w:rFonts w:cstheme="minorHAnsi"/>
                <w:sz w:val="20"/>
                <w:szCs w:val="20"/>
              </w:rPr>
              <w:t>OccupationalHealthNursing</w:t>
            </w:r>
            <w:proofErr w:type="spellEnd"/>
            <w:r w:rsidRPr="00BE226C">
              <w:rPr>
                <w:rFonts w:cstheme="minorHAnsi"/>
                <w:sz w:val="20"/>
                <w:szCs w:val="20"/>
              </w:rPr>
              <w:t xml:space="preserve">, Second Edition. </w:t>
            </w:r>
            <w:proofErr w:type="spellStart"/>
            <w:r w:rsidRPr="00BE226C">
              <w:rPr>
                <w:rFonts w:cstheme="minorHAnsi"/>
                <w:sz w:val="20"/>
                <w:szCs w:val="20"/>
              </w:rPr>
              <w:t>WhurrPublishers</w:t>
            </w:r>
            <w:proofErr w:type="spellEnd"/>
            <w:r w:rsidRPr="00BE226C">
              <w:rPr>
                <w:rFonts w:cstheme="minorHAnsi"/>
                <w:sz w:val="20"/>
                <w:szCs w:val="20"/>
              </w:rPr>
              <w:t>,</w:t>
            </w:r>
            <w:r w:rsidRPr="00BE226C">
              <w:rPr>
                <w:rFonts w:eastAsia="Times New Roman" w:cstheme="minorHAnsi"/>
                <w:color w:val="000000"/>
                <w:sz w:val="20"/>
                <w:szCs w:val="20"/>
              </w:rPr>
              <w:t> </w:t>
            </w:r>
            <w:proofErr w:type="spellStart"/>
            <w:r w:rsidRPr="00BE226C">
              <w:rPr>
                <w:rFonts w:cstheme="minorHAnsi"/>
                <w:sz w:val="20"/>
                <w:szCs w:val="20"/>
              </w:rPr>
              <w:t>LondonAndPhiladelphia</w:t>
            </w:r>
            <w:proofErr w:type="spellEnd"/>
            <w:r w:rsidRPr="00BE226C">
              <w:rPr>
                <w:rFonts w:cstheme="minorHAnsi"/>
                <w:sz w:val="20"/>
                <w:szCs w:val="20"/>
              </w:rPr>
              <w:t>. 2002</w:t>
            </w:r>
          </w:p>
        </w:tc>
      </w:tr>
    </w:tbl>
    <w:p w:rsidR="00C4457C" w:rsidRPr="00C4457C" w:rsidRDefault="00C4457C" w:rsidP="00C4457C">
      <w:pPr>
        <w:tabs>
          <w:tab w:val="left" w:pos="2115"/>
        </w:tabs>
        <w:rPr>
          <w:rFonts w:cstheme="minorHAnsi"/>
          <w:sz w:val="20"/>
          <w:szCs w:val="20"/>
        </w:rPr>
      </w:pPr>
    </w:p>
    <w:p w:rsidR="00C4457C" w:rsidRPr="00C4457C" w:rsidRDefault="00C4457C" w:rsidP="00C4457C">
      <w:pPr>
        <w:tabs>
          <w:tab w:val="left" w:pos="2115"/>
        </w:tabs>
        <w:rPr>
          <w:rFonts w:cstheme="minorHAnsi"/>
          <w:sz w:val="20"/>
          <w:szCs w:val="20"/>
        </w:rPr>
      </w:pPr>
    </w:p>
    <w:p w:rsidR="00C4457C" w:rsidRDefault="00C4457C"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636BCB" w:rsidRDefault="00636BCB" w:rsidP="00C4457C">
      <w:pPr>
        <w:tabs>
          <w:tab w:val="left" w:pos="2115"/>
        </w:tabs>
        <w:rPr>
          <w:rFonts w:cstheme="minorHAnsi"/>
          <w:sz w:val="20"/>
          <w:szCs w:val="20"/>
        </w:rPr>
      </w:pPr>
    </w:p>
    <w:p w:rsidR="0089169E" w:rsidRDefault="0089169E">
      <w:pPr>
        <w:rPr>
          <w:rFonts w:cstheme="minorHAnsi"/>
          <w:sz w:val="20"/>
          <w:szCs w:val="20"/>
        </w:rPr>
      </w:pPr>
    </w:p>
    <w:p w:rsidR="009030CD" w:rsidRPr="00C4457C" w:rsidRDefault="009030CD">
      <w:pPr>
        <w:rPr>
          <w:rFonts w:cstheme="minorHAnsi"/>
          <w:sz w:val="20"/>
          <w:szCs w:val="20"/>
        </w:rPr>
      </w:pPr>
    </w:p>
    <w:sectPr w:rsidR="009030CD" w:rsidRPr="00C4457C" w:rsidSect="002F43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0F4707"/>
    <w:multiLevelType w:val="hybridMultilevel"/>
    <w:tmpl w:val="8C1C900E"/>
    <w:lvl w:ilvl="0" w:tplc="CC7A1C06">
      <w:start w:val="1"/>
      <w:numFmt w:val="decimal"/>
      <w:lvlText w:val="%1."/>
      <w:lvlJc w:val="left"/>
      <w:pPr>
        <w:tabs>
          <w:tab w:val="num" w:pos="360"/>
        </w:tabs>
        <w:ind w:left="0" w:firstLine="0"/>
      </w:pPr>
      <w:rPr>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7A5541A"/>
    <w:multiLevelType w:val="hybridMultilevel"/>
    <w:tmpl w:val="CB9227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useFELayout/>
    <w:compatSetting w:name="compatibilityMode" w:uri="http://schemas.microsoft.com/office/word" w:val="12"/>
  </w:compat>
  <w:rsids>
    <w:rsidRoot w:val="00C4457C"/>
    <w:rsid w:val="000225F2"/>
    <w:rsid w:val="0004458B"/>
    <w:rsid w:val="000B7D45"/>
    <w:rsid w:val="000E236C"/>
    <w:rsid w:val="000F4726"/>
    <w:rsid w:val="001258FF"/>
    <w:rsid w:val="00171AAC"/>
    <w:rsid w:val="0018753D"/>
    <w:rsid w:val="00190068"/>
    <w:rsid w:val="001C2297"/>
    <w:rsid w:val="00244E89"/>
    <w:rsid w:val="002F4337"/>
    <w:rsid w:val="002F7DDA"/>
    <w:rsid w:val="00355CFF"/>
    <w:rsid w:val="003C07AF"/>
    <w:rsid w:val="003C62CD"/>
    <w:rsid w:val="0041422F"/>
    <w:rsid w:val="0041612E"/>
    <w:rsid w:val="00464CD5"/>
    <w:rsid w:val="004D2BDE"/>
    <w:rsid w:val="00503CFD"/>
    <w:rsid w:val="005052EE"/>
    <w:rsid w:val="00524904"/>
    <w:rsid w:val="00537557"/>
    <w:rsid w:val="0054240A"/>
    <w:rsid w:val="00571A60"/>
    <w:rsid w:val="00575286"/>
    <w:rsid w:val="005839E6"/>
    <w:rsid w:val="005C5338"/>
    <w:rsid w:val="005E19C2"/>
    <w:rsid w:val="00603600"/>
    <w:rsid w:val="00636BCB"/>
    <w:rsid w:val="00693174"/>
    <w:rsid w:val="006C7290"/>
    <w:rsid w:val="0074241A"/>
    <w:rsid w:val="0074721E"/>
    <w:rsid w:val="00752631"/>
    <w:rsid w:val="007528BB"/>
    <w:rsid w:val="00810828"/>
    <w:rsid w:val="00863A93"/>
    <w:rsid w:val="0089169E"/>
    <w:rsid w:val="008B1C50"/>
    <w:rsid w:val="008E0B07"/>
    <w:rsid w:val="009030CD"/>
    <w:rsid w:val="009E2D29"/>
    <w:rsid w:val="00A06F82"/>
    <w:rsid w:val="00AB1AB6"/>
    <w:rsid w:val="00AD3BC8"/>
    <w:rsid w:val="00AD5885"/>
    <w:rsid w:val="00AF67E9"/>
    <w:rsid w:val="00B322F3"/>
    <w:rsid w:val="00B45DDC"/>
    <w:rsid w:val="00B6384C"/>
    <w:rsid w:val="00B760B6"/>
    <w:rsid w:val="00BB7099"/>
    <w:rsid w:val="00BD3D81"/>
    <w:rsid w:val="00BE1E96"/>
    <w:rsid w:val="00BE226C"/>
    <w:rsid w:val="00C01470"/>
    <w:rsid w:val="00C4457C"/>
    <w:rsid w:val="00C50608"/>
    <w:rsid w:val="00C93BDB"/>
    <w:rsid w:val="00C95FA2"/>
    <w:rsid w:val="00CB7251"/>
    <w:rsid w:val="00CC6EA0"/>
    <w:rsid w:val="00D4151C"/>
    <w:rsid w:val="00D47D30"/>
    <w:rsid w:val="00D56BBF"/>
    <w:rsid w:val="00DA55EA"/>
    <w:rsid w:val="00DB2008"/>
    <w:rsid w:val="00DD2580"/>
    <w:rsid w:val="00E00D8B"/>
    <w:rsid w:val="00E46919"/>
    <w:rsid w:val="00E6633A"/>
    <w:rsid w:val="00E96E4B"/>
    <w:rsid w:val="00ED6612"/>
    <w:rsid w:val="00ED6AC7"/>
    <w:rsid w:val="00EF7378"/>
    <w:rsid w:val="00F3442D"/>
    <w:rsid w:val="00F7402D"/>
    <w:rsid w:val="00FB4DBD"/>
    <w:rsid w:val="00FC5910"/>
    <w:rsid w:val="00FF4A7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B638"/>
  <w15:docId w15:val="{3934F1F5-F382-4961-B60D-743C45D8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63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C4457C"/>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 Bilgi Char"/>
    <w:basedOn w:val="VarsaylanParagrafYazTipi"/>
    <w:link w:val="stBilgi"/>
    <w:uiPriority w:val="99"/>
    <w:semiHidden/>
    <w:rsid w:val="00C4457C"/>
    <w:rPr>
      <w:rFonts w:ascii="Calibri" w:eastAsia="Calibri" w:hAnsi="Calibri" w:cs="Times New Roman"/>
      <w:lang w:eastAsia="en-US"/>
    </w:rPr>
  </w:style>
  <w:style w:type="paragraph" w:styleId="AltBilgi">
    <w:name w:val="footer"/>
    <w:basedOn w:val="Normal"/>
    <w:link w:val="AltBilgiChar"/>
    <w:uiPriority w:val="99"/>
    <w:unhideWhenUsed/>
    <w:rsid w:val="00C4457C"/>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 Bilgi Char"/>
    <w:basedOn w:val="VarsaylanParagrafYazTipi"/>
    <w:link w:val="AltBilgi"/>
    <w:uiPriority w:val="99"/>
    <w:rsid w:val="00C4457C"/>
    <w:rPr>
      <w:rFonts w:ascii="Calibri" w:eastAsia="Calibri" w:hAnsi="Calibri" w:cs="Times New Roman"/>
      <w:lang w:eastAsia="en-US"/>
    </w:rPr>
  </w:style>
  <w:style w:type="character" w:styleId="Kpr">
    <w:name w:val="Hyperlink"/>
    <w:uiPriority w:val="99"/>
    <w:unhideWhenUsed/>
    <w:rsid w:val="00C4457C"/>
    <w:rPr>
      <w:color w:val="0000FF"/>
      <w:u w:val="single"/>
    </w:rPr>
  </w:style>
  <w:style w:type="character" w:customStyle="1" w:styleId="hps">
    <w:name w:val="hps"/>
    <w:basedOn w:val="VarsaylanParagrafYazTipi"/>
    <w:rsid w:val="00C4457C"/>
  </w:style>
  <w:style w:type="character" w:customStyle="1" w:styleId="hpsatn">
    <w:name w:val="hps atn"/>
    <w:basedOn w:val="VarsaylanParagrafYazTipi"/>
    <w:uiPriority w:val="99"/>
    <w:rsid w:val="00C4457C"/>
  </w:style>
  <w:style w:type="character" w:customStyle="1" w:styleId="atn">
    <w:name w:val="atn"/>
    <w:basedOn w:val="VarsaylanParagrafYazTipi"/>
    <w:rsid w:val="00C4457C"/>
  </w:style>
  <w:style w:type="character" w:customStyle="1" w:styleId="shorttext">
    <w:name w:val="short_text"/>
    <w:basedOn w:val="VarsaylanParagrafYazTipi"/>
    <w:rsid w:val="00C4457C"/>
    <w:rPr>
      <w:rFonts w:cs="Times New Roman"/>
    </w:rPr>
  </w:style>
  <w:style w:type="paragraph" w:styleId="HTMLncedenBiimlendirilmi">
    <w:name w:val="HTML Preformatted"/>
    <w:basedOn w:val="Normal"/>
    <w:link w:val="HTMLncedenBiimlendirilmiChar"/>
    <w:uiPriority w:val="99"/>
    <w:rsid w:val="00C44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C4457C"/>
    <w:rPr>
      <w:rFonts w:ascii="Courier New" w:eastAsia="Times New Roman" w:hAnsi="Courier New" w:cs="Courier New"/>
      <w:sz w:val="20"/>
      <w:szCs w:val="20"/>
    </w:rPr>
  </w:style>
  <w:style w:type="character" w:customStyle="1" w:styleId="longtext">
    <w:name w:val="long_text"/>
    <w:basedOn w:val="VarsaylanParagrafYazTipi"/>
    <w:rsid w:val="00C4457C"/>
  </w:style>
  <w:style w:type="paragraph" w:styleId="GvdeMetniGirintisi">
    <w:name w:val="Body Text Indent"/>
    <w:basedOn w:val="Normal"/>
    <w:link w:val="GvdeMetniGirintisiChar"/>
    <w:uiPriority w:val="99"/>
    <w:unhideWhenUsed/>
    <w:rsid w:val="00FB4DBD"/>
    <w:pPr>
      <w:spacing w:after="120" w:line="240" w:lineRule="auto"/>
      <w:ind w:left="283"/>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FB4DBD"/>
    <w:rPr>
      <w:rFonts w:ascii="Times New Roman" w:eastAsia="Times New Roman" w:hAnsi="Times New Roman" w:cs="Times New Roman"/>
      <w:sz w:val="24"/>
      <w:szCs w:val="24"/>
    </w:rPr>
  </w:style>
  <w:style w:type="paragraph" w:styleId="AralkYok">
    <w:name w:val="No Spacing"/>
    <w:uiPriority w:val="1"/>
    <w:qFormat/>
    <w:rsid w:val="00D4151C"/>
    <w:pPr>
      <w:spacing w:after="0" w:line="240" w:lineRule="auto"/>
    </w:pPr>
  </w:style>
  <w:style w:type="paragraph" w:customStyle="1" w:styleId="Default">
    <w:name w:val="Default"/>
    <w:rsid w:val="00E96E4B"/>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uiPriority w:val="22"/>
    <w:qFormat/>
    <w:rsid w:val="00AD5885"/>
    <w:rPr>
      <w:b/>
      <w:bCs/>
    </w:rPr>
  </w:style>
  <w:style w:type="paragraph" w:customStyle="1" w:styleId="TableParagraph">
    <w:name w:val="Table Paragraph"/>
    <w:basedOn w:val="Normal"/>
    <w:uiPriority w:val="1"/>
    <w:qFormat/>
    <w:rsid w:val="00AD5885"/>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49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E0566-C906-40B1-A1A5-B6FCDFCE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4866</Words>
  <Characters>27737</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gulpinar</dc:creator>
  <cp:lastModifiedBy>ArşGör. Erdal CEYLAN</cp:lastModifiedBy>
  <cp:revision>3</cp:revision>
  <dcterms:created xsi:type="dcterms:W3CDTF">2017-02-07T17:03:00Z</dcterms:created>
  <dcterms:modified xsi:type="dcterms:W3CDTF">2020-09-07T09:30:00Z</dcterms:modified>
</cp:coreProperties>
</file>