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043"/>
        <w:gridCol w:w="1117"/>
        <w:gridCol w:w="995"/>
        <w:gridCol w:w="6573"/>
      </w:tblGrid>
      <w:tr w:rsidR="00672FF2" w:rsidRPr="00672FF2" w:rsidTr="00672FF2">
        <w:trPr>
          <w:trHeight w:val="2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2024-2025 FALL ENG/ING/RUS/CHIN COURSES MIDTERM EXAMS CALENDAR</w:t>
            </w:r>
          </w:p>
        </w:tc>
      </w:tr>
      <w:tr w:rsidR="00672FF2" w:rsidRPr="00672FF2" w:rsidTr="00672FF2">
        <w:trPr>
          <w:trHeight w:val="1080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2024-2025 GÜZ DÖNEMİ ENG/ING/RUS/CHIN/ DERSLERİ ARA SINAV TAKVİMİ</w:t>
            </w: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Tarih/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Gün/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Saat/Time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Class</w:t>
            </w: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ENG 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15.00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Yanda belirtilen yabancı dil derslerinin ara sınavları her birimin kendi dersliklerinde yapılacaktır./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Midterm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exams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of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the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foreign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language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courses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mentioned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on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the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side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will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be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held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in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each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unit's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own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classrooms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ENG 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16.15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ENG 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15.00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ING 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15.00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ING 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15.00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ING 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14.15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ING 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15.45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ING 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15.45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ING 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16.30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ING 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6.11.2024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Wednesday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16.30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RUS 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Saturday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10.00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Yanda belirtilen ikinci yabancı dil derslerinin ara sınavları Etlik Milli İrade Yerleşkesi C blok 3. Kat, C304 sınıfında yapılacaktır./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Midterm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exams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of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the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second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foreign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language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courses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mentioned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on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the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side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will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be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held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in Etlik Milli İrade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Campus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,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Block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C, 3rd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Floor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, Class C304.</w:t>
            </w: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RUS 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Saturday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11.30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RUS 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Saturday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11.30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CHIN 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Saturday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10.45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CHIN 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Saturday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11.30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CHIN 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9.11.2024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Saturday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11.30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ENG 201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Yanda belirtilen derslerin ara sınavları ödev/proje olarak alınacaktır./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Midterm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exams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of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the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courses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mentioned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on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the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side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will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be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taken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as 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homework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/</w:t>
            </w:r>
            <w:proofErr w:type="spellStart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projects</w:t>
            </w:r>
            <w:proofErr w:type="spellEnd"/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672FF2" w:rsidRPr="00672FF2" w:rsidTr="00672FF2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72FF2" w:rsidRPr="00672FF2" w:rsidRDefault="00672FF2" w:rsidP="0067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672FF2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ENG 301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F2" w:rsidRPr="00672FF2" w:rsidRDefault="00672FF2" w:rsidP="00672FF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</w:p>
        </w:tc>
      </w:tr>
    </w:tbl>
    <w:p w:rsidR="00DB4C12" w:rsidRDefault="00DB4C12"/>
    <w:p w:rsidR="00672FF2" w:rsidRDefault="00672FF2"/>
    <w:p w:rsidR="00672FF2" w:rsidRDefault="00672FF2"/>
    <w:p w:rsidR="00672FF2" w:rsidRDefault="00672FF2"/>
    <w:p w:rsidR="00672FF2" w:rsidRDefault="00672FF2"/>
    <w:tbl>
      <w:tblPr>
        <w:tblW w:w="9923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2411"/>
        <w:gridCol w:w="992"/>
        <w:gridCol w:w="6520"/>
      </w:tblGrid>
      <w:tr w:rsidR="002B0EEE" w:rsidRPr="00A02FB6" w:rsidTr="002B0EEE">
        <w:trPr>
          <w:cantSplit/>
          <w:trHeight w:val="262"/>
        </w:trPr>
        <w:tc>
          <w:tcPr>
            <w:tcW w:w="24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06.11.2024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TDL 101 Türk Dili I (B413-A303)</w:t>
            </w:r>
          </w:p>
        </w:tc>
      </w:tr>
      <w:tr w:rsidR="002B0EEE" w:rsidRPr="00A02FB6" w:rsidTr="002B0EEE">
        <w:trPr>
          <w:trHeight w:val="26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TIT 101 Inkilap Tarihi I (B413-C403)</w:t>
            </w:r>
          </w:p>
        </w:tc>
      </w:tr>
      <w:tr w:rsidR="002B0EEE" w:rsidRPr="00A02FB6" w:rsidTr="002B0EEE">
        <w:trPr>
          <w:trHeight w:val="26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ENG 103 Academic English I (A207-A303)</w:t>
            </w:r>
          </w:p>
        </w:tc>
      </w:tr>
      <w:tr w:rsidR="002B0EEE" w:rsidRPr="00A02FB6" w:rsidTr="002B0EEE">
        <w:trPr>
          <w:cantSplit/>
          <w:trHeight w:val="32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b/>
                <w:sz w:val="16"/>
                <w:szCs w:val="16"/>
              </w:rPr>
              <w:t>10.11.2024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17:20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ENGR 206 Science Technology and Society (A222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B0EEE" w:rsidRPr="00A02FB6" w:rsidTr="002B0EEE">
        <w:trPr>
          <w:trHeight w:val="26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b/>
                <w:sz w:val="16"/>
                <w:szCs w:val="16"/>
              </w:rPr>
              <w:t>16.11.2024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17:20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ENGR 265 Principal of Occupational Health and Safety I (A222-A315)</w:t>
            </w:r>
          </w:p>
        </w:tc>
      </w:tr>
      <w:tr w:rsidR="002B0EEE" w:rsidRPr="00A02FB6" w:rsidTr="002B0EEE">
        <w:trPr>
          <w:trHeight w:val="26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b/>
                <w:sz w:val="16"/>
                <w:szCs w:val="16"/>
              </w:rPr>
              <w:t>17.11.2024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17:20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EEE" w:rsidRPr="002B0EEE" w:rsidRDefault="002B0EEE" w:rsidP="002B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EEE">
              <w:rPr>
                <w:rFonts w:ascii="Times New Roman" w:hAnsi="Times New Roman" w:cs="Times New Roman"/>
                <w:sz w:val="16"/>
                <w:szCs w:val="16"/>
              </w:rPr>
              <w:t>ENGR 251 Engineering Ethics (A422)</w:t>
            </w:r>
          </w:p>
        </w:tc>
      </w:tr>
    </w:tbl>
    <w:p w:rsidR="00672FF2" w:rsidRDefault="00672FF2">
      <w:bookmarkStart w:id="0" w:name="_GoBack"/>
      <w:bookmarkEnd w:id="0"/>
    </w:p>
    <w:sectPr w:rsidR="00672FF2" w:rsidSect="00672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FC"/>
    <w:rsid w:val="0012411A"/>
    <w:rsid w:val="00182671"/>
    <w:rsid w:val="00203C7A"/>
    <w:rsid w:val="00274E3D"/>
    <w:rsid w:val="002B0EEE"/>
    <w:rsid w:val="00392097"/>
    <w:rsid w:val="003A44C7"/>
    <w:rsid w:val="004C75C6"/>
    <w:rsid w:val="006575FC"/>
    <w:rsid w:val="00672FF2"/>
    <w:rsid w:val="006C0691"/>
    <w:rsid w:val="0079193D"/>
    <w:rsid w:val="0093230D"/>
    <w:rsid w:val="00A212E3"/>
    <w:rsid w:val="00A72FB9"/>
    <w:rsid w:val="00BE5C48"/>
    <w:rsid w:val="00C847BA"/>
    <w:rsid w:val="00D15F93"/>
    <w:rsid w:val="00DB4C12"/>
    <w:rsid w:val="00DF31D9"/>
    <w:rsid w:val="00E345A2"/>
    <w:rsid w:val="00EC0763"/>
    <w:rsid w:val="00E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8DAF-6D8B-46A9-BB12-48FC4CCA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B37A-8173-4519-B35B-C6DE2B40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1475</Characters>
  <Application>Microsoft Office Word</Application>
  <DocSecurity>0</DocSecurity>
  <Lines>139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İremnur AKÇAKOCA</dc:creator>
  <cp:keywords/>
  <dc:description/>
  <cp:lastModifiedBy>Arş. Gör. İremnur AKÇAKOCA</cp:lastModifiedBy>
  <cp:revision>3</cp:revision>
  <dcterms:created xsi:type="dcterms:W3CDTF">2024-10-30T10:24:00Z</dcterms:created>
  <dcterms:modified xsi:type="dcterms:W3CDTF">2024-10-30T11:00:00Z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37847909c4286ebb6fd83646d30cd9bf93fa6e8e73a4998c5abe8139bbacf5f7</vt:lpwstr>
  </property>
</Properties>
</file>