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4C7E4F" w14:paraId="11037259" w14:textId="77777777" w:rsidTr="0095231C">
        <w:trPr>
          <w:trHeight w:val="830"/>
        </w:trPr>
        <w:tc>
          <w:tcPr>
            <w:tcW w:w="10499" w:type="dxa"/>
            <w:gridSpan w:val="6"/>
            <w:vAlign w:val="center"/>
          </w:tcPr>
          <w:p w14:paraId="608E7C78" w14:textId="2C30AF91" w:rsidR="00630C60" w:rsidRPr="004C7E4F" w:rsidRDefault="00871F5E" w:rsidP="00736CCA">
            <w:pPr>
              <w:pStyle w:val="TableParagraph"/>
              <w:spacing w:before="198"/>
              <w:ind w:left="18"/>
              <w:jc w:val="center"/>
              <w:rPr>
                <w:rFonts w:asciiTheme="minorHAnsi" w:hAnsiTheme="minorHAnsi" w:cstheme="minorHAnsi"/>
                <w:b/>
              </w:rPr>
            </w:pPr>
            <w:bookmarkStart w:id="0" w:name="_GoBack"/>
            <w:bookmarkEnd w:id="0"/>
            <w:r w:rsidRPr="004C7E4F">
              <w:rPr>
                <w:rFonts w:asciiTheme="minorHAnsi" w:hAnsiTheme="minorHAnsi" w:cstheme="minorHAnsi"/>
                <w:b/>
              </w:rPr>
              <w:t>ANKARA YILDIRIM BEYAZIT</w:t>
            </w:r>
            <w:r w:rsidRPr="004C7E4F">
              <w:rPr>
                <w:rFonts w:asciiTheme="minorHAnsi" w:hAnsiTheme="minorHAnsi" w:cstheme="minorHAnsi"/>
                <w:b/>
                <w:spacing w:val="-7"/>
              </w:rPr>
              <w:t xml:space="preserve"> </w:t>
            </w:r>
            <w:r w:rsidRPr="004C7E4F">
              <w:rPr>
                <w:rFonts w:asciiTheme="minorHAnsi" w:hAnsiTheme="minorHAnsi" w:cstheme="minorHAnsi"/>
                <w:b/>
              </w:rPr>
              <w:t>ÜNİVERSİTESİ</w:t>
            </w:r>
            <w:r w:rsidRPr="004C7E4F">
              <w:rPr>
                <w:rFonts w:asciiTheme="minorHAnsi" w:hAnsiTheme="minorHAnsi" w:cstheme="minorHAnsi"/>
                <w:b/>
                <w:spacing w:val="-7"/>
              </w:rPr>
              <w:t xml:space="preserve"> </w:t>
            </w:r>
            <w:r w:rsidRPr="004C7E4F">
              <w:rPr>
                <w:rFonts w:asciiTheme="minorHAnsi" w:hAnsiTheme="minorHAnsi" w:cstheme="minorHAnsi"/>
                <w:b/>
              </w:rPr>
              <w:t>–</w:t>
            </w:r>
            <w:r w:rsidR="00B52C0C" w:rsidRPr="004C7E4F">
              <w:rPr>
                <w:rFonts w:asciiTheme="minorHAnsi" w:hAnsiTheme="minorHAnsi" w:cstheme="minorHAnsi"/>
                <w:b/>
                <w:spacing w:val="-7"/>
              </w:rPr>
              <w:t xml:space="preserve"> </w:t>
            </w:r>
            <w:r w:rsidR="00FF0708" w:rsidRPr="00FF0708">
              <w:rPr>
                <w:rFonts w:asciiTheme="minorHAnsi" w:hAnsiTheme="minorHAnsi" w:cstheme="minorHAnsi"/>
                <w:b/>
                <w:lang w:val="en-US"/>
              </w:rPr>
              <w:t>GIDA TEKNOLOJİSİ  BÖLÜMÜ</w:t>
            </w:r>
          </w:p>
          <w:p w14:paraId="5549F331" w14:textId="77777777" w:rsidR="00630C60" w:rsidRPr="004C7E4F" w:rsidRDefault="00EA0355" w:rsidP="00736CCA">
            <w:pPr>
              <w:pStyle w:val="TableParagraph"/>
              <w:spacing w:before="1"/>
              <w:ind w:left="18" w:right="1"/>
              <w:jc w:val="center"/>
              <w:rPr>
                <w:rFonts w:asciiTheme="minorHAnsi" w:hAnsiTheme="minorHAnsi" w:cstheme="minorHAnsi"/>
                <w:b/>
              </w:rPr>
            </w:pPr>
            <w:r w:rsidRPr="004C7E4F">
              <w:rPr>
                <w:rFonts w:asciiTheme="minorHAnsi" w:hAnsiTheme="minorHAnsi" w:cstheme="minorHAnsi"/>
                <w:b/>
              </w:rPr>
              <w:t>DERS</w:t>
            </w:r>
            <w:r w:rsidRPr="004C7E4F">
              <w:rPr>
                <w:rFonts w:asciiTheme="minorHAnsi" w:hAnsiTheme="minorHAnsi" w:cstheme="minorHAnsi"/>
                <w:b/>
                <w:spacing w:val="-4"/>
              </w:rPr>
              <w:t xml:space="preserve"> </w:t>
            </w:r>
            <w:r w:rsidRPr="004C7E4F">
              <w:rPr>
                <w:rFonts w:asciiTheme="minorHAnsi" w:hAnsiTheme="minorHAnsi" w:cstheme="minorHAnsi"/>
                <w:b/>
                <w:spacing w:val="-2"/>
              </w:rPr>
              <w:t>İZLENCESİ</w:t>
            </w:r>
          </w:p>
        </w:tc>
      </w:tr>
      <w:tr w:rsidR="00867237" w:rsidRPr="004C7E4F" w14:paraId="728F7F3E" w14:textId="77777777" w:rsidTr="0095231C">
        <w:trPr>
          <w:trHeight w:val="830"/>
        </w:trPr>
        <w:tc>
          <w:tcPr>
            <w:tcW w:w="1418" w:type="dxa"/>
            <w:vAlign w:val="center"/>
          </w:tcPr>
          <w:p w14:paraId="48E09AD3" w14:textId="77777777" w:rsidR="00867237" w:rsidRPr="004C7E4F" w:rsidRDefault="00867237" w:rsidP="00205873">
            <w:pPr>
              <w:rPr>
                <w:rFonts w:cstheme="minorHAnsi"/>
                <w:b/>
              </w:rPr>
            </w:pPr>
            <w:r w:rsidRPr="004C7E4F">
              <w:rPr>
                <w:rFonts w:cstheme="minorHAnsi"/>
              </w:rPr>
              <w:t>Dersin</w:t>
            </w:r>
            <w:r w:rsidRPr="004C7E4F">
              <w:rPr>
                <w:rFonts w:cstheme="minorHAnsi"/>
                <w:b/>
                <w:spacing w:val="-7"/>
              </w:rPr>
              <w:t xml:space="preserve"> </w:t>
            </w:r>
            <w:r w:rsidRPr="004C7E4F">
              <w:rPr>
                <w:rFonts w:cstheme="minorHAnsi"/>
                <w:b/>
                <w:spacing w:val="-4"/>
              </w:rPr>
              <w:t>Kodu</w:t>
            </w:r>
          </w:p>
        </w:tc>
        <w:tc>
          <w:tcPr>
            <w:tcW w:w="2977" w:type="dxa"/>
            <w:vAlign w:val="center"/>
          </w:tcPr>
          <w:p w14:paraId="036D1D99" w14:textId="77777777" w:rsidR="00867237" w:rsidRPr="004C7E4F" w:rsidRDefault="00867237" w:rsidP="00416BD3">
            <w:pPr>
              <w:pStyle w:val="TableParagraph"/>
              <w:ind w:right="2"/>
              <w:jc w:val="center"/>
              <w:rPr>
                <w:rFonts w:asciiTheme="minorHAnsi" w:hAnsiTheme="minorHAnsi" w:cstheme="minorHAnsi"/>
                <w:b/>
              </w:rPr>
            </w:pPr>
            <w:r w:rsidRPr="004C7E4F">
              <w:rPr>
                <w:rFonts w:asciiTheme="minorHAnsi" w:hAnsiTheme="minorHAnsi" w:cstheme="minorHAnsi"/>
                <w:b/>
              </w:rPr>
              <w:t>Dersin</w:t>
            </w:r>
            <w:r w:rsidRPr="004C7E4F">
              <w:rPr>
                <w:rFonts w:asciiTheme="minorHAnsi" w:hAnsiTheme="minorHAnsi" w:cstheme="minorHAnsi"/>
                <w:b/>
                <w:spacing w:val="-7"/>
              </w:rPr>
              <w:t xml:space="preserve"> </w:t>
            </w:r>
            <w:r w:rsidRPr="004C7E4F">
              <w:rPr>
                <w:rFonts w:asciiTheme="minorHAnsi" w:hAnsiTheme="minorHAnsi" w:cstheme="minorHAnsi"/>
                <w:b/>
                <w:spacing w:val="-5"/>
              </w:rPr>
              <w:t>Adı</w:t>
            </w:r>
          </w:p>
        </w:tc>
        <w:tc>
          <w:tcPr>
            <w:tcW w:w="1276" w:type="dxa"/>
            <w:vAlign w:val="center"/>
          </w:tcPr>
          <w:p w14:paraId="2196E329" w14:textId="77777777" w:rsidR="00867237" w:rsidRPr="004C7E4F" w:rsidRDefault="00867237" w:rsidP="00416BD3">
            <w:pPr>
              <w:pStyle w:val="TableParagraph"/>
              <w:ind w:right="1"/>
              <w:jc w:val="center"/>
              <w:rPr>
                <w:rFonts w:asciiTheme="minorHAnsi" w:hAnsiTheme="minorHAnsi" w:cstheme="minorHAnsi"/>
                <w:b/>
              </w:rPr>
            </w:pPr>
            <w:r w:rsidRPr="004C7E4F">
              <w:rPr>
                <w:rFonts w:asciiTheme="minorHAnsi" w:hAnsiTheme="minorHAnsi" w:cstheme="minorHAnsi"/>
                <w:b/>
              </w:rPr>
              <w:t>Dersin</w:t>
            </w:r>
            <w:r w:rsidRPr="004C7E4F">
              <w:rPr>
                <w:rFonts w:asciiTheme="minorHAnsi" w:hAnsiTheme="minorHAnsi" w:cstheme="minorHAnsi"/>
                <w:b/>
                <w:spacing w:val="-7"/>
              </w:rPr>
              <w:t xml:space="preserve"> </w:t>
            </w:r>
            <w:r w:rsidRPr="004C7E4F">
              <w:rPr>
                <w:rFonts w:asciiTheme="minorHAnsi" w:hAnsiTheme="minorHAnsi" w:cstheme="minorHAnsi"/>
                <w:b/>
                <w:spacing w:val="-4"/>
              </w:rPr>
              <w:t>Türü</w:t>
            </w:r>
          </w:p>
        </w:tc>
        <w:tc>
          <w:tcPr>
            <w:tcW w:w="992" w:type="dxa"/>
            <w:vAlign w:val="center"/>
          </w:tcPr>
          <w:p w14:paraId="60D8ECC0" w14:textId="195A5F10" w:rsidR="00867237" w:rsidRPr="004C7E4F" w:rsidRDefault="00867237" w:rsidP="00416BD3">
            <w:pPr>
              <w:pStyle w:val="TableParagraph"/>
              <w:spacing w:before="174"/>
              <w:jc w:val="center"/>
              <w:rPr>
                <w:rFonts w:asciiTheme="minorHAnsi" w:hAnsiTheme="minorHAnsi" w:cstheme="minorHAnsi"/>
                <w:b/>
              </w:rPr>
            </w:pPr>
            <w:r w:rsidRPr="004C7E4F">
              <w:rPr>
                <w:rFonts w:asciiTheme="minorHAnsi" w:hAnsiTheme="minorHAnsi" w:cstheme="minorHAnsi"/>
                <w:b/>
                <w:spacing w:val="-4"/>
              </w:rPr>
              <w:t>AKTS</w:t>
            </w:r>
            <w:r w:rsidRPr="004C7E4F">
              <w:rPr>
                <w:rFonts w:asciiTheme="minorHAnsi" w:hAnsiTheme="minorHAnsi" w:cstheme="minorHAnsi"/>
                <w:b/>
              </w:rPr>
              <w:br/>
            </w:r>
            <w:r w:rsidRPr="004C7E4F">
              <w:rPr>
                <w:rFonts w:asciiTheme="minorHAnsi" w:hAnsiTheme="minorHAnsi" w:cstheme="minorHAnsi"/>
                <w:b/>
                <w:spacing w:val="-2"/>
              </w:rPr>
              <w:t>Kredisi</w:t>
            </w:r>
          </w:p>
        </w:tc>
        <w:tc>
          <w:tcPr>
            <w:tcW w:w="2126" w:type="dxa"/>
            <w:vAlign w:val="center"/>
          </w:tcPr>
          <w:p w14:paraId="7CFF5C2F" w14:textId="3CE7E36D" w:rsidR="00867237" w:rsidRPr="004C7E4F" w:rsidRDefault="00867237" w:rsidP="00867237">
            <w:pPr>
              <w:pStyle w:val="TableParagraph"/>
              <w:spacing w:before="174"/>
              <w:ind w:left="168" w:right="146" w:firstLine="165"/>
              <w:jc w:val="center"/>
              <w:rPr>
                <w:rFonts w:asciiTheme="minorHAnsi" w:hAnsiTheme="minorHAnsi" w:cstheme="minorHAnsi"/>
                <w:b/>
              </w:rPr>
            </w:pPr>
            <w:r w:rsidRPr="004C7E4F">
              <w:rPr>
                <w:rFonts w:asciiTheme="minorHAnsi" w:hAnsiTheme="minorHAnsi" w:cstheme="minorHAnsi"/>
                <w:b/>
              </w:rPr>
              <w:t>Dersin Önkoşul Bilgisi</w:t>
            </w:r>
          </w:p>
        </w:tc>
        <w:tc>
          <w:tcPr>
            <w:tcW w:w="1710" w:type="dxa"/>
            <w:vAlign w:val="center"/>
          </w:tcPr>
          <w:p w14:paraId="3BCE408F" w14:textId="5150EE10" w:rsidR="00867237" w:rsidRPr="004C7E4F" w:rsidRDefault="00867237" w:rsidP="008B015F">
            <w:pPr>
              <w:pStyle w:val="TableParagraph"/>
              <w:spacing w:before="49"/>
              <w:ind w:right="271"/>
              <w:jc w:val="center"/>
              <w:rPr>
                <w:rFonts w:asciiTheme="minorHAnsi" w:hAnsiTheme="minorHAnsi" w:cstheme="minorHAnsi"/>
                <w:b/>
              </w:rPr>
            </w:pPr>
            <w:r w:rsidRPr="004C7E4F">
              <w:rPr>
                <w:rFonts w:asciiTheme="minorHAnsi" w:hAnsiTheme="minorHAnsi" w:cstheme="minorHAnsi"/>
                <w:b/>
                <w:spacing w:val="-2"/>
              </w:rPr>
              <w:t>İzlencenin Hazırlanma Tarihi</w:t>
            </w:r>
          </w:p>
        </w:tc>
      </w:tr>
      <w:tr w:rsidR="00867237" w:rsidRPr="004C7E4F" w14:paraId="6D0BBC39" w14:textId="77777777" w:rsidTr="0095231C">
        <w:trPr>
          <w:trHeight w:val="734"/>
        </w:trPr>
        <w:tc>
          <w:tcPr>
            <w:tcW w:w="1418" w:type="dxa"/>
          </w:tcPr>
          <w:p w14:paraId="061170CD" w14:textId="77777777" w:rsidR="00867237" w:rsidRPr="004C7E4F" w:rsidRDefault="00867237" w:rsidP="00423F35">
            <w:pPr>
              <w:pStyle w:val="TableParagraph"/>
              <w:spacing w:before="16"/>
              <w:jc w:val="center"/>
              <w:rPr>
                <w:rFonts w:asciiTheme="minorHAnsi" w:hAnsiTheme="minorHAnsi" w:cstheme="minorHAnsi"/>
              </w:rPr>
            </w:pPr>
          </w:p>
          <w:p w14:paraId="4316410A" w14:textId="4A0EE28F" w:rsidR="00B52C0C" w:rsidRPr="004C7E4F" w:rsidRDefault="00B52C0C" w:rsidP="00B52C0C">
            <w:pPr>
              <w:pStyle w:val="TableParagraph"/>
              <w:ind w:left="62" w:right="47"/>
              <w:jc w:val="center"/>
              <w:rPr>
                <w:rFonts w:asciiTheme="minorHAnsi" w:hAnsiTheme="minorHAnsi" w:cstheme="minorHAnsi"/>
              </w:rPr>
            </w:pPr>
            <w:r w:rsidRPr="004C7E4F">
              <w:rPr>
                <w:rFonts w:asciiTheme="minorHAnsi" w:hAnsiTheme="minorHAnsi" w:cstheme="minorHAnsi"/>
              </w:rPr>
              <w:t>GTE</w:t>
            </w:r>
            <w:r w:rsidR="00F170D6" w:rsidRPr="004C7E4F">
              <w:rPr>
                <w:rFonts w:asciiTheme="minorHAnsi" w:hAnsiTheme="minorHAnsi" w:cstheme="minorHAnsi"/>
              </w:rPr>
              <w:t>117</w:t>
            </w:r>
          </w:p>
          <w:p w14:paraId="662124F0" w14:textId="15F5A49B" w:rsidR="00867237" w:rsidRPr="004C7E4F" w:rsidRDefault="00867237" w:rsidP="00B52C0C">
            <w:pPr>
              <w:pStyle w:val="TableParagraph"/>
              <w:ind w:left="62" w:right="47"/>
              <w:jc w:val="center"/>
              <w:rPr>
                <w:rFonts w:asciiTheme="minorHAnsi" w:hAnsiTheme="minorHAnsi" w:cstheme="minorHAnsi"/>
              </w:rPr>
            </w:pPr>
          </w:p>
        </w:tc>
        <w:tc>
          <w:tcPr>
            <w:tcW w:w="2977" w:type="dxa"/>
          </w:tcPr>
          <w:p w14:paraId="2092FB6F" w14:textId="77777777" w:rsidR="00867237" w:rsidRPr="004C7E4F" w:rsidRDefault="00867237" w:rsidP="00423F35">
            <w:pPr>
              <w:pStyle w:val="TableParagraph"/>
              <w:spacing w:before="16"/>
              <w:jc w:val="center"/>
              <w:rPr>
                <w:rFonts w:asciiTheme="minorHAnsi" w:hAnsiTheme="minorHAnsi" w:cstheme="minorHAnsi"/>
              </w:rPr>
            </w:pPr>
          </w:p>
          <w:p w14:paraId="41C4888C" w14:textId="30FBDD5F" w:rsidR="00867237" w:rsidRPr="004C7E4F" w:rsidRDefault="00F170D6" w:rsidP="00423F35">
            <w:pPr>
              <w:pStyle w:val="TableParagraph"/>
              <w:ind w:left="14"/>
              <w:jc w:val="center"/>
              <w:rPr>
                <w:rFonts w:asciiTheme="minorHAnsi" w:hAnsiTheme="minorHAnsi" w:cstheme="minorHAnsi"/>
              </w:rPr>
            </w:pPr>
            <w:r w:rsidRPr="004C7E4F">
              <w:rPr>
                <w:rFonts w:asciiTheme="minorHAnsi" w:hAnsiTheme="minorHAnsi" w:cstheme="minorHAnsi"/>
              </w:rPr>
              <w:t>GIDA KALİTE KONTROLÜ</w:t>
            </w:r>
          </w:p>
        </w:tc>
        <w:tc>
          <w:tcPr>
            <w:tcW w:w="1276" w:type="dxa"/>
            <w:vAlign w:val="center"/>
          </w:tcPr>
          <w:p w14:paraId="2EDFD95E" w14:textId="3C9AE0F2" w:rsidR="00867237" w:rsidRPr="004C7E4F" w:rsidRDefault="00867237" w:rsidP="00423F35">
            <w:pPr>
              <w:pStyle w:val="TableParagraph"/>
              <w:ind w:left="4"/>
              <w:jc w:val="center"/>
              <w:rPr>
                <w:rFonts w:asciiTheme="minorHAnsi" w:hAnsiTheme="minorHAnsi" w:cstheme="minorHAnsi"/>
              </w:rPr>
            </w:pPr>
            <w:r w:rsidRPr="004C7E4F">
              <w:rPr>
                <w:rFonts w:asciiTheme="minorHAnsi" w:hAnsiTheme="minorHAnsi" w:cstheme="minorHAnsi"/>
                <w:spacing w:val="-2"/>
              </w:rPr>
              <w:t>Seçmeli</w:t>
            </w:r>
          </w:p>
        </w:tc>
        <w:tc>
          <w:tcPr>
            <w:tcW w:w="992" w:type="dxa"/>
          </w:tcPr>
          <w:p w14:paraId="5CA2A5BE" w14:textId="77777777" w:rsidR="00867237" w:rsidRPr="004C7E4F" w:rsidRDefault="00867237" w:rsidP="00423F35">
            <w:pPr>
              <w:pStyle w:val="TableParagraph"/>
              <w:spacing w:before="16"/>
              <w:jc w:val="center"/>
              <w:rPr>
                <w:rFonts w:asciiTheme="minorHAnsi" w:hAnsiTheme="minorHAnsi" w:cstheme="minorHAnsi"/>
              </w:rPr>
            </w:pPr>
          </w:p>
          <w:p w14:paraId="66BD4582" w14:textId="01C0F00B" w:rsidR="00867237" w:rsidRPr="004C7E4F" w:rsidRDefault="00B52C0C" w:rsidP="00423F35">
            <w:pPr>
              <w:pStyle w:val="TableParagraph"/>
              <w:ind w:left="10"/>
              <w:jc w:val="center"/>
              <w:rPr>
                <w:rFonts w:asciiTheme="minorHAnsi" w:hAnsiTheme="minorHAnsi" w:cstheme="minorHAnsi"/>
              </w:rPr>
            </w:pPr>
            <w:r w:rsidRPr="004C7E4F">
              <w:rPr>
                <w:rFonts w:asciiTheme="minorHAnsi" w:hAnsiTheme="minorHAnsi" w:cstheme="minorHAnsi"/>
              </w:rPr>
              <w:t>3</w:t>
            </w:r>
          </w:p>
        </w:tc>
        <w:tc>
          <w:tcPr>
            <w:tcW w:w="2126" w:type="dxa"/>
          </w:tcPr>
          <w:p w14:paraId="0620841E" w14:textId="77777777" w:rsidR="00867237" w:rsidRPr="004C7E4F" w:rsidRDefault="00867237" w:rsidP="00423F35">
            <w:pPr>
              <w:pStyle w:val="TableParagraph"/>
              <w:spacing w:before="16"/>
              <w:jc w:val="center"/>
              <w:rPr>
                <w:rFonts w:asciiTheme="minorHAnsi" w:hAnsiTheme="minorHAnsi" w:cstheme="minorHAnsi"/>
              </w:rPr>
            </w:pPr>
          </w:p>
          <w:p w14:paraId="287917FD" w14:textId="43F30A1E" w:rsidR="00867237" w:rsidRPr="004C7E4F" w:rsidRDefault="00B52C0C" w:rsidP="00423F35">
            <w:pPr>
              <w:pStyle w:val="TableParagraph"/>
              <w:ind w:left="14"/>
              <w:jc w:val="center"/>
              <w:rPr>
                <w:rFonts w:asciiTheme="minorHAnsi" w:hAnsiTheme="minorHAnsi" w:cstheme="minorHAnsi"/>
              </w:rPr>
            </w:pPr>
            <w:r w:rsidRPr="004C7E4F">
              <w:rPr>
                <w:rFonts w:asciiTheme="minorHAnsi" w:hAnsiTheme="minorHAnsi" w:cstheme="minorHAnsi"/>
              </w:rPr>
              <w:t>-</w:t>
            </w:r>
          </w:p>
        </w:tc>
        <w:tc>
          <w:tcPr>
            <w:tcW w:w="1710" w:type="dxa"/>
            <w:vAlign w:val="center"/>
          </w:tcPr>
          <w:p w14:paraId="6E69D48B" w14:textId="0643B97B" w:rsidR="00867237" w:rsidRPr="004C7E4F" w:rsidRDefault="00B52C0C" w:rsidP="00423F35">
            <w:pPr>
              <w:pStyle w:val="TableParagraph"/>
              <w:jc w:val="center"/>
              <w:rPr>
                <w:rFonts w:asciiTheme="minorHAnsi" w:hAnsiTheme="minorHAnsi" w:cstheme="minorHAnsi"/>
              </w:rPr>
            </w:pPr>
            <w:r w:rsidRPr="004C7E4F">
              <w:rPr>
                <w:rFonts w:asciiTheme="minorHAnsi" w:hAnsiTheme="minorHAnsi" w:cstheme="minorHAnsi"/>
              </w:rPr>
              <w:t>15.09.2025</w:t>
            </w:r>
          </w:p>
        </w:tc>
      </w:tr>
      <w:tr w:rsidR="000441DB" w:rsidRPr="004C7E4F" w14:paraId="54DA54A5" w14:textId="77777777" w:rsidTr="0095231C">
        <w:trPr>
          <w:trHeight w:val="734"/>
        </w:trPr>
        <w:tc>
          <w:tcPr>
            <w:tcW w:w="1418" w:type="dxa"/>
            <w:vAlign w:val="center"/>
          </w:tcPr>
          <w:p w14:paraId="60643D40" w14:textId="2A242067" w:rsidR="000441DB" w:rsidRPr="004C7E4F" w:rsidRDefault="00867237" w:rsidP="00867237">
            <w:pPr>
              <w:pStyle w:val="TableParagraph"/>
              <w:spacing w:before="16"/>
              <w:jc w:val="center"/>
              <w:rPr>
                <w:rFonts w:asciiTheme="minorHAnsi" w:hAnsiTheme="minorHAnsi" w:cstheme="minorHAnsi"/>
              </w:rPr>
            </w:pPr>
            <w:r w:rsidRPr="004C7E4F">
              <w:rPr>
                <w:rFonts w:asciiTheme="minorHAnsi" w:hAnsiTheme="minorHAnsi" w:cstheme="minorHAnsi"/>
                <w:b/>
              </w:rPr>
              <w:t>Dersi Veren Öğretim Üyesi &amp;</w:t>
            </w:r>
            <w:r w:rsidR="002C43F4" w:rsidRPr="004C7E4F">
              <w:rPr>
                <w:rFonts w:asciiTheme="minorHAnsi" w:hAnsiTheme="minorHAnsi" w:cstheme="minorHAnsi"/>
                <w:b/>
              </w:rPr>
              <w:t xml:space="preserve"> </w:t>
            </w:r>
            <w:r w:rsidRPr="004C7E4F">
              <w:rPr>
                <w:rFonts w:asciiTheme="minorHAnsi" w:hAnsiTheme="minorHAnsi" w:cstheme="minorHAnsi"/>
                <w:b/>
              </w:rPr>
              <w:t>E-Posta Adresi</w:t>
            </w:r>
          </w:p>
        </w:tc>
        <w:tc>
          <w:tcPr>
            <w:tcW w:w="9081" w:type="dxa"/>
            <w:gridSpan w:val="5"/>
            <w:vAlign w:val="center"/>
          </w:tcPr>
          <w:p w14:paraId="1ABCB78D" w14:textId="187EC02A" w:rsidR="000441DB" w:rsidRPr="004C7E4F" w:rsidRDefault="00867237" w:rsidP="009B50FD">
            <w:pPr>
              <w:pStyle w:val="TableParagraph"/>
              <w:jc w:val="both"/>
              <w:rPr>
                <w:rFonts w:asciiTheme="minorHAnsi" w:hAnsiTheme="minorHAnsi" w:cstheme="minorHAnsi"/>
              </w:rPr>
            </w:pPr>
            <w:r w:rsidRPr="004C7E4F">
              <w:rPr>
                <w:rFonts w:asciiTheme="minorHAnsi" w:hAnsiTheme="minorHAnsi" w:cstheme="minorHAnsi"/>
              </w:rPr>
              <w:t xml:space="preserve"> </w:t>
            </w:r>
            <w:r w:rsidR="00F170D6" w:rsidRPr="004C7E4F">
              <w:rPr>
                <w:rFonts w:asciiTheme="minorHAnsi" w:hAnsiTheme="minorHAnsi" w:cstheme="minorHAnsi"/>
              </w:rPr>
              <w:t>Doç.</w:t>
            </w:r>
            <w:r w:rsidR="00B52C0C" w:rsidRPr="004C7E4F">
              <w:rPr>
                <w:rFonts w:asciiTheme="minorHAnsi" w:hAnsiTheme="minorHAnsi" w:cstheme="minorHAnsi"/>
              </w:rPr>
              <w:t xml:space="preserve"> </w:t>
            </w:r>
            <w:proofErr w:type="spellStart"/>
            <w:r w:rsidR="00B52C0C" w:rsidRPr="004C7E4F">
              <w:rPr>
                <w:rFonts w:asciiTheme="minorHAnsi" w:hAnsiTheme="minorHAnsi" w:cstheme="minorHAnsi"/>
              </w:rPr>
              <w:t>Dr.</w:t>
            </w:r>
            <w:r w:rsidR="00F170D6" w:rsidRPr="004C7E4F">
              <w:rPr>
                <w:rFonts w:asciiTheme="minorHAnsi" w:hAnsiTheme="minorHAnsi" w:cstheme="minorHAnsi"/>
              </w:rPr>
              <w:t>Elif</w:t>
            </w:r>
            <w:proofErr w:type="spellEnd"/>
            <w:r w:rsidR="00F170D6" w:rsidRPr="004C7E4F">
              <w:rPr>
                <w:rFonts w:asciiTheme="minorHAnsi" w:hAnsiTheme="minorHAnsi" w:cstheme="minorHAnsi"/>
              </w:rPr>
              <w:t xml:space="preserve"> Tuğçe AKSUN TÜMERKAN</w:t>
            </w:r>
            <w:r w:rsidR="00B52C0C" w:rsidRPr="004C7E4F">
              <w:rPr>
                <w:rFonts w:asciiTheme="minorHAnsi" w:hAnsiTheme="minorHAnsi" w:cstheme="minorHAnsi"/>
              </w:rPr>
              <w:t xml:space="preserve">/ </w:t>
            </w:r>
            <w:r w:rsidR="00F170D6" w:rsidRPr="004C7E4F">
              <w:rPr>
                <w:rFonts w:asciiTheme="minorHAnsi" w:hAnsiTheme="minorHAnsi" w:cstheme="minorHAnsi"/>
              </w:rPr>
              <w:t>etaksun.tumerkan</w:t>
            </w:r>
            <w:r w:rsidR="00B52C0C" w:rsidRPr="004C7E4F">
              <w:rPr>
                <w:rFonts w:asciiTheme="minorHAnsi" w:hAnsiTheme="minorHAnsi" w:cstheme="minorHAnsi"/>
              </w:rPr>
              <w:t>@aybu.edu.tr</w:t>
            </w:r>
          </w:p>
        </w:tc>
      </w:tr>
      <w:tr w:rsidR="00867237" w:rsidRPr="004C7E4F" w14:paraId="644DE186" w14:textId="77777777" w:rsidTr="0095231C">
        <w:trPr>
          <w:trHeight w:val="734"/>
        </w:trPr>
        <w:tc>
          <w:tcPr>
            <w:tcW w:w="1418" w:type="dxa"/>
            <w:vAlign w:val="center"/>
          </w:tcPr>
          <w:p w14:paraId="24CBC522" w14:textId="27CC6FD9" w:rsidR="00867237" w:rsidRPr="004C7E4F" w:rsidRDefault="00867237" w:rsidP="00867237">
            <w:pPr>
              <w:pStyle w:val="TableParagraph"/>
              <w:spacing w:before="16"/>
              <w:jc w:val="center"/>
              <w:rPr>
                <w:rFonts w:asciiTheme="minorHAnsi" w:hAnsiTheme="minorHAnsi" w:cstheme="minorHAnsi"/>
                <w:b/>
              </w:rPr>
            </w:pPr>
            <w:r w:rsidRPr="004C7E4F">
              <w:rPr>
                <w:rFonts w:asciiTheme="minorHAnsi" w:hAnsiTheme="minorHAnsi" w:cstheme="minorHAnsi"/>
                <w:b/>
              </w:rPr>
              <w:t>Öğrenci Görüşme Saatleri &amp; Yeri</w:t>
            </w:r>
          </w:p>
        </w:tc>
        <w:tc>
          <w:tcPr>
            <w:tcW w:w="9081" w:type="dxa"/>
            <w:gridSpan w:val="5"/>
            <w:vAlign w:val="center"/>
          </w:tcPr>
          <w:p w14:paraId="38565D81" w14:textId="6A840601" w:rsidR="00867237" w:rsidRPr="004C7E4F" w:rsidRDefault="004C7E4F" w:rsidP="00867237">
            <w:pPr>
              <w:pStyle w:val="TableParagraph"/>
              <w:jc w:val="both"/>
              <w:rPr>
                <w:rFonts w:asciiTheme="minorHAnsi" w:hAnsiTheme="minorHAnsi" w:cstheme="minorHAnsi"/>
                <w:b/>
                <w:bCs/>
              </w:rPr>
            </w:pPr>
            <w:r w:rsidRPr="004C7E4F">
              <w:rPr>
                <w:rFonts w:asciiTheme="minorHAnsi" w:hAnsiTheme="minorHAnsi" w:cstheme="minorHAnsi"/>
              </w:rPr>
              <w:t>Çarşamba günü 13.00-15.00 öğretim üyesi ofis</w:t>
            </w:r>
          </w:p>
        </w:tc>
      </w:tr>
      <w:tr w:rsidR="00630C60" w:rsidRPr="004C7E4F" w14:paraId="3DE62795" w14:textId="77777777" w:rsidTr="0095231C">
        <w:trPr>
          <w:trHeight w:val="1079"/>
        </w:trPr>
        <w:tc>
          <w:tcPr>
            <w:tcW w:w="1418" w:type="dxa"/>
            <w:vAlign w:val="center"/>
          </w:tcPr>
          <w:p w14:paraId="2F2889E9" w14:textId="77777777" w:rsidR="00630C60" w:rsidRPr="004C7E4F" w:rsidRDefault="00EA0355" w:rsidP="00736CCA">
            <w:pPr>
              <w:pStyle w:val="TableParagraph"/>
              <w:spacing w:line="235" w:lineRule="auto"/>
              <w:ind w:right="138"/>
              <w:jc w:val="center"/>
              <w:rPr>
                <w:rFonts w:asciiTheme="minorHAnsi" w:hAnsiTheme="minorHAnsi" w:cstheme="minorHAnsi"/>
                <w:b/>
              </w:rPr>
            </w:pPr>
            <w:r w:rsidRPr="004C7E4F">
              <w:rPr>
                <w:rFonts w:asciiTheme="minorHAnsi" w:hAnsiTheme="minorHAnsi" w:cstheme="minorHAnsi"/>
                <w:b/>
              </w:rPr>
              <w:t>Dersin</w:t>
            </w:r>
            <w:r w:rsidRPr="004C7E4F">
              <w:rPr>
                <w:rFonts w:asciiTheme="minorHAnsi" w:hAnsiTheme="minorHAnsi" w:cstheme="minorHAnsi"/>
                <w:b/>
                <w:spacing w:val="-12"/>
              </w:rPr>
              <w:t xml:space="preserve"> </w:t>
            </w:r>
            <w:r w:rsidRPr="004C7E4F">
              <w:rPr>
                <w:rFonts w:asciiTheme="minorHAnsi" w:hAnsiTheme="minorHAnsi" w:cstheme="minorHAnsi"/>
                <w:b/>
              </w:rPr>
              <w:t>İçeriği ve</w:t>
            </w:r>
            <w:r w:rsidRPr="004C7E4F">
              <w:rPr>
                <w:rFonts w:asciiTheme="minorHAnsi" w:hAnsiTheme="minorHAnsi" w:cstheme="minorHAnsi"/>
                <w:b/>
                <w:spacing w:val="-2"/>
              </w:rPr>
              <w:t xml:space="preserve"> Amaçları</w:t>
            </w:r>
          </w:p>
        </w:tc>
        <w:tc>
          <w:tcPr>
            <w:tcW w:w="9081" w:type="dxa"/>
            <w:gridSpan w:val="5"/>
            <w:vAlign w:val="center"/>
          </w:tcPr>
          <w:p w14:paraId="413F8BE2" w14:textId="6B86AC9A" w:rsidR="00630C60" w:rsidRPr="004C7E4F" w:rsidRDefault="00B52C0C" w:rsidP="009B50FD">
            <w:pPr>
              <w:pStyle w:val="TableParagraph"/>
              <w:spacing w:before="54"/>
              <w:jc w:val="both"/>
              <w:rPr>
                <w:rFonts w:asciiTheme="minorHAnsi" w:hAnsiTheme="minorHAnsi" w:cstheme="minorHAnsi"/>
              </w:rPr>
            </w:pPr>
            <w:r w:rsidRPr="004C7E4F">
              <w:rPr>
                <w:rFonts w:asciiTheme="minorHAnsi" w:hAnsiTheme="minorHAnsi" w:cstheme="minorHAnsi"/>
              </w:rPr>
              <w:t xml:space="preserve">Bu dersin amacı, öğrencilerin </w:t>
            </w:r>
            <w:r w:rsidR="006C66CE" w:rsidRPr="004C7E4F">
              <w:rPr>
                <w:rFonts w:asciiTheme="minorHAnsi" w:hAnsiTheme="minorHAnsi" w:cstheme="minorHAnsi"/>
              </w:rPr>
              <w:t xml:space="preserve">Kalite kavramı ve gıda kalite kriterleri, kalite güvencede temel kavramlar ve ilgili tanımlar (ISO, GMP, HACCP, GAP), kalite güvence organizasyonu ve görevleri, kalite kontrol kartları ve yorumu, gıdalarda renk, </w:t>
            </w:r>
            <w:proofErr w:type="spellStart"/>
            <w:r w:rsidR="006C66CE" w:rsidRPr="004C7E4F">
              <w:rPr>
                <w:rFonts w:asciiTheme="minorHAnsi" w:hAnsiTheme="minorHAnsi" w:cstheme="minorHAnsi"/>
              </w:rPr>
              <w:t>tekstür</w:t>
            </w:r>
            <w:proofErr w:type="spellEnd"/>
            <w:r w:rsidR="006C66CE" w:rsidRPr="004C7E4F">
              <w:rPr>
                <w:rFonts w:asciiTheme="minorHAnsi" w:hAnsiTheme="minorHAnsi" w:cstheme="minorHAnsi"/>
              </w:rPr>
              <w:t xml:space="preserve"> ve </w:t>
            </w:r>
            <w:proofErr w:type="spellStart"/>
            <w:r w:rsidR="006C66CE" w:rsidRPr="004C7E4F">
              <w:rPr>
                <w:rFonts w:asciiTheme="minorHAnsi" w:hAnsiTheme="minorHAnsi" w:cstheme="minorHAnsi"/>
              </w:rPr>
              <w:t>reolojik</w:t>
            </w:r>
            <w:proofErr w:type="spellEnd"/>
            <w:r w:rsidR="006C66CE" w:rsidRPr="004C7E4F">
              <w:rPr>
                <w:rFonts w:asciiTheme="minorHAnsi" w:hAnsiTheme="minorHAnsi" w:cstheme="minorHAnsi"/>
              </w:rPr>
              <w:t xml:space="preserve"> özellikler, gıdaların duyusal özellikleri ve duyusal analiz yöntemleri, gıda kalitesi ile ilgili ulusal ve uluslararası standartlar, gıdalarda kalite değişimi, kontrol ölçütleri ve raf ömrü, gıdalarda kusur tipleri ve belirlenmesi</w:t>
            </w:r>
            <w:r w:rsidRPr="004C7E4F">
              <w:rPr>
                <w:rFonts w:asciiTheme="minorHAnsi" w:hAnsiTheme="minorHAnsi" w:cstheme="minorHAnsi"/>
              </w:rPr>
              <w:t xml:space="preserve"> ve </w:t>
            </w:r>
            <w:proofErr w:type="spellStart"/>
            <w:r w:rsidRPr="004C7E4F">
              <w:rPr>
                <w:rFonts w:asciiTheme="minorHAnsi" w:hAnsiTheme="minorHAnsi" w:cstheme="minorHAnsi"/>
              </w:rPr>
              <w:t>sektörel</w:t>
            </w:r>
            <w:proofErr w:type="spellEnd"/>
            <w:r w:rsidRPr="004C7E4F">
              <w:rPr>
                <w:rFonts w:asciiTheme="minorHAnsi" w:hAnsiTheme="minorHAnsi" w:cstheme="minorHAnsi"/>
              </w:rPr>
              <w:t xml:space="preserve"> uygulamalara uyum sağlayabilme yetkinliklerini geliştirmeyi amaçlamaktadır.</w:t>
            </w:r>
          </w:p>
        </w:tc>
      </w:tr>
      <w:tr w:rsidR="00630C60" w:rsidRPr="004C7E4F" w14:paraId="1B3E82E5" w14:textId="77777777" w:rsidTr="0095231C">
        <w:trPr>
          <w:trHeight w:val="1156"/>
        </w:trPr>
        <w:tc>
          <w:tcPr>
            <w:tcW w:w="1418" w:type="dxa"/>
            <w:vAlign w:val="center"/>
          </w:tcPr>
          <w:p w14:paraId="6935A9CE" w14:textId="35A91A68" w:rsidR="00630C60" w:rsidRPr="004C7E4F" w:rsidRDefault="00EA0355" w:rsidP="00736CCA">
            <w:pPr>
              <w:pStyle w:val="TableParagraph"/>
              <w:ind w:right="46"/>
              <w:jc w:val="center"/>
              <w:rPr>
                <w:rFonts w:asciiTheme="minorHAnsi" w:hAnsiTheme="minorHAnsi" w:cstheme="minorHAnsi"/>
                <w:b/>
              </w:rPr>
            </w:pPr>
            <w:r w:rsidRPr="004C7E4F">
              <w:rPr>
                <w:rFonts w:asciiTheme="minorHAnsi" w:hAnsiTheme="minorHAnsi" w:cstheme="minorHAnsi"/>
                <w:b/>
              </w:rPr>
              <w:t>Ders</w:t>
            </w:r>
            <w:r w:rsidRPr="004C7E4F">
              <w:rPr>
                <w:rFonts w:asciiTheme="minorHAnsi" w:hAnsiTheme="minorHAnsi" w:cstheme="minorHAnsi"/>
                <w:b/>
                <w:spacing w:val="-12"/>
              </w:rPr>
              <w:t xml:space="preserve"> </w:t>
            </w:r>
            <w:r w:rsidRPr="004C7E4F">
              <w:rPr>
                <w:rFonts w:asciiTheme="minorHAnsi" w:hAnsiTheme="minorHAnsi" w:cstheme="minorHAnsi"/>
                <w:b/>
              </w:rPr>
              <w:t>Kitabı</w:t>
            </w:r>
            <w:r w:rsidRPr="004C7E4F">
              <w:rPr>
                <w:rFonts w:asciiTheme="minorHAnsi" w:hAnsiTheme="minorHAnsi" w:cstheme="minorHAnsi"/>
                <w:b/>
                <w:spacing w:val="-11"/>
              </w:rPr>
              <w:t xml:space="preserve"> </w:t>
            </w:r>
            <w:r w:rsidRPr="004C7E4F">
              <w:rPr>
                <w:rFonts w:asciiTheme="minorHAnsi" w:hAnsiTheme="minorHAnsi" w:cstheme="minorHAnsi"/>
                <w:b/>
              </w:rPr>
              <w:t xml:space="preserve">/ </w:t>
            </w:r>
            <w:r w:rsidRPr="004C7E4F">
              <w:rPr>
                <w:rFonts w:asciiTheme="minorHAnsi" w:hAnsiTheme="minorHAnsi" w:cstheme="minorHAnsi"/>
                <w:b/>
                <w:spacing w:val="-2"/>
              </w:rPr>
              <w:t>Kitapları</w:t>
            </w:r>
          </w:p>
          <w:p w14:paraId="4AC03A4C" w14:textId="702A55DD" w:rsidR="00630C60" w:rsidRPr="004C7E4F" w:rsidRDefault="00630C60" w:rsidP="00736CCA">
            <w:pPr>
              <w:pStyle w:val="TableParagraph"/>
              <w:spacing w:before="1"/>
              <w:ind w:left="63" w:right="46"/>
              <w:jc w:val="center"/>
              <w:rPr>
                <w:rFonts w:asciiTheme="minorHAnsi" w:hAnsiTheme="minorHAnsi" w:cstheme="minorHAnsi"/>
                <w:b/>
              </w:rPr>
            </w:pPr>
          </w:p>
        </w:tc>
        <w:tc>
          <w:tcPr>
            <w:tcW w:w="9081" w:type="dxa"/>
            <w:gridSpan w:val="5"/>
            <w:vAlign w:val="center"/>
          </w:tcPr>
          <w:p w14:paraId="40755E11" w14:textId="77777777" w:rsidR="00F170D6" w:rsidRPr="004C7E4F" w:rsidRDefault="00F170D6" w:rsidP="00F170D6">
            <w:pPr>
              <w:pStyle w:val="TableParagraph"/>
              <w:spacing w:before="140"/>
              <w:jc w:val="both"/>
              <w:rPr>
                <w:rFonts w:asciiTheme="minorHAnsi" w:hAnsiTheme="minorHAnsi" w:cstheme="minorHAnsi"/>
              </w:rPr>
            </w:pPr>
            <w:r w:rsidRPr="004C7E4F">
              <w:rPr>
                <w:rFonts w:asciiTheme="minorHAnsi" w:hAnsiTheme="minorHAnsi" w:cstheme="minorHAnsi"/>
              </w:rPr>
              <w:t>Topal, Ş. 1996. Gıda Güvenliği ve Kalite Yönetim Sistemleri. TÜBİTAK-MAM Matbaası. Gebze/Kocaeli 225s.</w:t>
            </w:r>
          </w:p>
          <w:p w14:paraId="6093A56F" w14:textId="71A68E56" w:rsidR="00871F5E" w:rsidRPr="004C7E4F" w:rsidRDefault="00F170D6" w:rsidP="00F170D6">
            <w:pPr>
              <w:pStyle w:val="TableParagraph"/>
              <w:spacing w:before="140"/>
              <w:jc w:val="both"/>
              <w:rPr>
                <w:rFonts w:asciiTheme="minorHAnsi" w:hAnsiTheme="minorHAnsi" w:cstheme="minorHAnsi"/>
                <w:iCs/>
              </w:rPr>
            </w:pPr>
            <w:r w:rsidRPr="004C7E4F">
              <w:rPr>
                <w:rFonts w:asciiTheme="minorHAnsi" w:hAnsiTheme="minorHAnsi" w:cstheme="minorHAnsi"/>
              </w:rPr>
              <w:t>Altuğ, T. 1999. Gıda Kalite Kontrolü. Ege Üniversitesi Mühendislik Fakültesi Yayını. Bornova/İzmir. 157 s.</w:t>
            </w:r>
          </w:p>
        </w:tc>
      </w:tr>
      <w:tr w:rsidR="00630C60" w:rsidRPr="004C7E4F" w14:paraId="51BF0839" w14:textId="77777777" w:rsidTr="0095231C">
        <w:trPr>
          <w:trHeight w:val="1050"/>
        </w:trPr>
        <w:tc>
          <w:tcPr>
            <w:tcW w:w="1418" w:type="dxa"/>
            <w:tcBorders>
              <w:top w:val="nil"/>
            </w:tcBorders>
            <w:vAlign w:val="center"/>
          </w:tcPr>
          <w:p w14:paraId="4830506D" w14:textId="232CE4E4" w:rsidR="00630C60" w:rsidRPr="004C7E4F" w:rsidRDefault="00A27A75" w:rsidP="00736CCA">
            <w:pPr>
              <w:jc w:val="center"/>
              <w:rPr>
                <w:rFonts w:cstheme="minorHAnsi"/>
              </w:rPr>
            </w:pPr>
            <w:r w:rsidRPr="004C7E4F">
              <w:rPr>
                <w:rFonts w:cstheme="minorHAnsi"/>
                <w:b/>
                <w:spacing w:val="-2"/>
              </w:rPr>
              <w:t xml:space="preserve">Öğretim </w:t>
            </w:r>
            <w:r w:rsidRPr="004C7E4F">
              <w:rPr>
                <w:rFonts w:cstheme="minorHAnsi"/>
                <w:b/>
              </w:rPr>
              <w:t>Yöntemi</w:t>
            </w:r>
            <w:r w:rsidRPr="004C7E4F">
              <w:rPr>
                <w:rFonts w:cstheme="minorHAnsi"/>
                <w:b/>
                <w:spacing w:val="-12"/>
              </w:rPr>
              <w:t xml:space="preserve"> </w:t>
            </w:r>
            <w:r w:rsidRPr="004C7E4F">
              <w:rPr>
                <w:rFonts w:cstheme="minorHAnsi"/>
                <w:b/>
              </w:rPr>
              <w:t xml:space="preserve">ve </w:t>
            </w:r>
            <w:r w:rsidRPr="004C7E4F">
              <w:rPr>
                <w:rFonts w:cstheme="minorHAnsi"/>
                <w:b/>
                <w:spacing w:val="-2"/>
              </w:rPr>
              <w:t>Teknikleri</w:t>
            </w:r>
          </w:p>
        </w:tc>
        <w:tc>
          <w:tcPr>
            <w:tcW w:w="9081" w:type="dxa"/>
            <w:gridSpan w:val="5"/>
            <w:vAlign w:val="center"/>
          </w:tcPr>
          <w:p w14:paraId="008A3926" w14:textId="6BF0E997" w:rsidR="00630C60" w:rsidRPr="004C7E4F" w:rsidRDefault="00B52C0C" w:rsidP="009B50FD">
            <w:pPr>
              <w:pStyle w:val="TableParagraph"/>
              <w:spacing w:before="159"/>
              <w:ind w:left="110"/>
              <w:jc w:val="both"/>
              <w:rPr>
                <w:rFonts w:asciiTheme="minorHAnsi" w:hAnsiTheme="minorHAnsi" w:cstheme="minorHAnsi"/>
              </w:rPr>
            </w:pPr>
            <w:proofErr w:type="spellStart"/>
            <w:r w:rsidRPr="004C7E4F">
              <w:rPr>
                <w:rFonts w:asciiTheme="minorHAnsi" w:hAnsiTheme="minorHAnsi" w:cstheme="minorHAnsi"/>
              </w:rPr>
              <w:t>Powerpoint</w:t>
            </w:r>
            <w:proofErr w:type="spellEnd"/>
            <w:r w:rsidRPr="004C7E4F">
              <w:rPr>
                <w:rFonts w:asciiTheme="minorHAnsi" w:hAnsiTheme="minorHAnsi" w:cstheme="minorHAnsi"/>
              </w:rPr>
              <w:t xml:space="preserve"> sunumu ve </w:t>
            </w:r>
            <w:proofErr w:type="spellStart"/>
            <w:r w:rsidRPr="004C7E4F">
              <w:rPr>
                <w:rFonts w:asciiTheme="minorHAnsi" w:hAnsiTheme="minorHAnsi" w:cstheme="minorHAnsi"/>
              </w:rPr>
              <w:t>ogrencilerin</w:t>
            </w:r>
            <w:proofErr w:type="spellEnd"/>
            <w:r w:rsidRPr="004C7E4F">
              <w:rPr>
                <w:rFonts w:asciiTheme="minorHAnsi" w:hAnsiTheme="minorHAnsi" w:cstheme="minorHAnsi"/>
              </w:rPr>
              <w:t xml:space="preserve"> de sunum </w:t>
            </w:r>
            <w:proofErr w:type="spellStart"/>
            <w:r w:rsidRPr="004C7E4F">
              <w:rPr>
                <w:rFonts w:asciiTheme="minorHAnsi" w:hAnsiTheme="minorHAnsi" w:cstheme="minorHAnsi"/>
              </w:rPr>
              <w:t>yapmasi</w:t>
            </w:r>
            <w:proofErr w:type="spellEnd"/>
            <w:r w:rsidRPr="004C7E4F">
              <w:rPr>
                <w:rFonts w:asciiTheme="minorHAnsi" w:hAnsiTheme="minorHAnsi" w:cstheme="minorHAnsi"/>
              </w:rPr>
              <w:t xml:space="preserve"> seklinde interaktif olarak islenmektedir. Destekleyici </w:t>
            </w:r>
            <w:proofErr w:type="spellStart"/>
            <w:r w:rsidRPr="004C7E4F">
              <w:rPr>
                <w:rFonts w:asciiTheme="minorHAnsi" w:hAnsiTheme="minorHAnsi" w:cstheme="minorHAnsi"/>
              </w:rPr>
              <w:t>youtube</w:t>
            </w:r>
            <w:proofErr w:type="spellEnd"/>
            <w:r w:rsidRPr="004C7E4F">
              <w:rPr>
                <w:rFonts w:asciiTheme="minorHAnsi" w:hAnsiTheme="minorHAnsi" w:cstheme="minorHAnsi"/>
              </w:rPr>
              <w:t xml:space="preserve"> </w:t>
            </w:r>
            <w:proofErr w:type="spellStart"/>
            <w:r w:rsidRPr="004C7E4F">
              <w:rPr>
                <w:rFonts w:asciiTheme="minorHAnsi" w:hAnsiTheme="minorHAnsi" w:cstheme="minorHAnsi"/>
              </w:rPr>
              <w:t>videolari</w:t>
            </w:r>
            <w:proofErr w:type="spellEnd"/>
            <w:r w:rsidRPr="004C7E4F">
              <w:rPr>
                <w:rFonts w:asciiTheme="minorHAnsi" w:hAnsiTheme="minorHAnsi" w:cstheme="minorHAnsi"/>
              </w:rPr>
              <w:t xml:space="preserve"> da </w:t>
            </w:r>
            <w:proofErr w:type="spellStart"/>
            <w:r w:rsidRPr="004C7E4F">
              <w:rPr>
                <w:rFonts w:asciiTheme="minorHAnsi" w:hAnsiTheme="minorHAnsi" w:cstheme="minorHAnsi"/>
              </w:rPr>
              <w:t>cihazlari</w:t>
            </w:r>
            <w:proofErr w:type="spellEnd"/>
            <w:r w:rsidRPr="004C7E4F">
              <w:rPr>
                <w:rFonts w:asciiTheme="minorHAnsi" w:hAnsiTheme="minorHAnsi" w:cstheme="minorHAnsi"/>
              </w:rPr>
              <w:t xml:space="preserve"> ve uygulama </w:t>
            </w:r>
            <w:proofErr w:type="spellStart"/>
            <w:r w:rsidRPr="004C7E4F">
              <w:rPr>
                <w:rFonts w:asciiTheme="minorHAnsi" w:hAnsiTheme="minorHAnsi" w:cstheme="minorHAnsi"/>
              </w:rPr>
              <w:t>alanlarini</w:t>
            </w:r>
            <w:proofErr w:type="spellEnd"/>
            <w:r w:rsidRPr="004C7E4F">
              <w:rPr>
                <w:rFonts w:asciiTheme="minorHAnsi" w:hAnsiTheme="minorHAnsi" w:cstheme="minorHAnsi"/>
              </w:rPr>
              <w:t xml:space="preserve"> </w:t>
            </w:r>
            <w:proofErr w:type="spellStart"/>
            <w:r w:rsidRPr="004C7E4F">
              <w:rPr>
                <w:rFonts w:asciiTheme="minorHAnsi" w:hAnsiTheme="minorHAnsi" w:cstheme="minorHAnsi"/>
              </w:rPr>
              <w:t>gormek</w:t>
            </w:r>
            <w:proofErr w:type="spellEnd"/>
            <w:r w:rsidRPr="004C7E4F">
              <w:rPr>
                <w:rFonts w:asciiTheme="minorHAnsi" w:hAnsiTheme="minorHAnsi" w:cstheme="minorHAnsi"/>
              </w:rPr>
              <w:t xml:space="preserve"> </w:t>
            </w:r>
            <w:proofErr w:type="spellStart"/>
            <w:r w:rsidRPr="004C7E4F">
              <w:rPr>
                <w:rFonts w:asciiTheme="minorHAnsi" w:hAnsiTheme="minorHAnsi" w:cstheme="minorHAnsi"/>
              </w:rPr>
              <w:t>adina</w:t>
            </w:r>
            <w:proofErr w:type="spellEnd"/>
            <w:r w:rsidRPr="004C7E4F">
              <w:rPr>
                <w:rFonts w:asciiTheme="minorHAnsi" w:hAnsiTheme="minorHAnsi" w:cstheme="minorHAnsi"/>
              </w:rPr>
              <w:t xml:space="preserve"> </w:t>
            </w:r>
            <w:proofErr w:type="spellStart"/>
            <w:r w:rsidRPr="004C7E4F">
              <w:rPr>
                <w:rFonts w:asciiTheme="minorHAnsi" w:hAnsiTheme="minorHAnsi" w:cstheme="minorHAnsi"/>
              </w:rPr>
              <w:t>kullanilmaktadir</w:t>
            </w:r>
            <w:proofErr w:type="spellEnd"/>
            <w:r w:rsidRPr="004C7E4F">
              <w:rPr>
                <w:rFonts w:asciiTheme="minorHAnsi" w:hAnsiTheme="minorHAnsi" w:cstheme="minorHAnsi"/>
              </w:rPr>
              <w:t xml:space="preserve">. </w:t>
            </w:r>
          </w:p>
        </w:tc>
      </w:tr>
      <w:tr w:rsidR="00630C60" w:rsidRPr="004C7E4F" w14:paraId="4F15BF87" w14:textId="77777777" w:rsidTr="00205873">
        <w:trPr>
          <w:trHeight w:val="1322"/>
        </w:trPr>
        <w:tc>
          <w:tcPr>
            <w:tcW w:w="1418" w:type="dxa"/>
            <w:vAlign w:val="center"/>
          </w:tcPr>
          <w:p w14:paraId="2BA94A5B" w14:textId="33A83DD8" w:rsidR="00630C60" w:rsidRPr="004C7E4F" w:rsidRDefault="0003589E" w:rsidP="00736CCA">
            <w:pPr>
              <w:pStyle w:val="TableParagraph"/>
              <w:ind w:right="321"/>
              <w:jc w:val="center"/>
              <w:rPr>
                <w:rFonts w:asciiTheme="minorHAnsi" w:hAnsiTheme="minorHAnsi" w:cstheme="minorHAnsi"/>
                <w:b/>
              </w:rPr>
            </w:pPr>
            <w:r w:rsidRPr="004C7E4F">
              <w:rPr>
                <w:rFonts w:asciiTheme="minorHAnsi" w:hAnsiTheme="minorHAnsi" w:cstheme="minorHAnsi"/>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30281" w:rsidRPr="004C7E4F" w14:paraId="3E709471" w14:textId="77777777" w:rsidTr="00EC1DD9">
              <w:trPr>
                <w:trHeight w:val="279"/>
              </w:trPr>
              <w:tc>
                <w:tcPr>
                  <w:tcW w:w="1052" w:type="dxa"/>
                </w:tcPr>
                <w:p w14:paraId="4A01AC21" w14:textId="77777777" w:rsidR="00330281" w:rsidRPr="004C7E4F" w:rsidRDefault="00330281" w:rsidP="00330281">
                  <w:pPr>
                    <w:jc w:val="both"/>
                    <w:rPr>
                      <w:rFonts w:cstheme="minorHAnsi"/>
                    </w:rPr>
                  </w:pPr>
                  <w:r w:rsidRPr="004C7E4F">
                    <w:rPr>
                      <w:rFonts w:cstheme="minorHAnsi"/>
                    </w:rPr>
                    <w:t>1</w:t>
                  </w:r>
                </w:p>
              </w:tc>
              <w:tc>
                <w:tcPr>
                  <w:tcW w:w="8015" w:type="dxa"/>
                </w:tcPr>
                <w:p w14:paraId="3D353CF7" w14:textId="27DCA09B" w:rsidR="00330281" w:rsidRPr="004C7E4F" w:rsidRDefault="00330281" w:rsidP="00330281">
                  <w:pPr>
                    <w:jc w:val="both"/>
                    <w:rPr>
                      <w:rFonts w:cstheme="minorHAnsi"/>
                    </w:rPr>
                  </w:pPr>
                  <w:r w:rsidRPr="004C7E4F">
                    <w:rPr>
                      <w:rFonts w:cstheme="minorHAnsi"/>
                    </w:rPr>
                    <w:t>Kalite ilkelerini üretim sürecinde uygulayabilecektir</w:t>
                  </w:r>
                </w:p>
              </w:tc>
            </w:tr>
            <w:tr w:rsidR="00330281" w:rsidRPr="004C7E4F" w14:paraId="0C20425A" w14:textId="77777777" w:rsidTr="00EC1DD9">
              <w:trPr>
                <w:trHeight w:val="267"/>
              </w:trPr>
              <w:tc>
                <w:tcPr>
                  <w:tcW w:w="1052" w:type="dxa"/>
                </w:tcPr>
                <w:p w14:paraId="7FFB7C2D" w14:textId="77777777" w:rsidR="00330281" w:rsidRPr="004C7E4F" w:rsidRDefault="00330281" w:rsidP="00330281">
                  <w:pPr>
                    <w:jc w:val="both"/>
                    <w:rPr>
                      <w:rFonts w:cstheme="minorHAnsi"/>
                    </w:rPr>
                  </w:pPr>
                  <w:r w:rsidRPr="004C7E4F">
                    <w:rPr>
                      <w:rFonts w:cstheme="minorHAnsi"/>
                    </w:rPr>
                    <w:t>2</w:t>
                  </w:r>
                </w:p>
              </w:tc>
              <w:tc>
                <w:tcPr>
                  <w:tcW w:w="8015" w:type="dxa"/>
                </w:tcPr>
                <w:p w14:paraId="6DD7D556" w14:textId="43D74B53" w:rsidR="00330281" w:rsidRPr="004C7E4F" w:rsidRDefault="00330281" w:rsidP="00330281">
                  <w:pPr>
                    <w:jc w:val="both"/>
                    <w:rPr>
                      <w:rFonts w:cstheme="minorHAnsi"/>
                    </w:rPr>
                  </w:pPr>
                  <w:r w:rsidRPr="004C7E4F">
                    <w:rPr>
                      <w:rFonts w:cstheme="minorHAnsi"/>
                    </w:rPr>
                    <w:t>Kalite ilkelerini hizmet sürecinde uygulayabilecektir</w:t>
                  </w:r>
                </w:p>
              </w:tc>
            </w:tr>
            <w:tr w:rsidR="00330281" w:rsidRPr="004C7E4F" w14:paraId="1C2B460B" w14:textId="77777777" w:rsidTr="00EC1DD9">
              <w:trPr>
                <w:trHeight w:val="279"/>
              </w:trPr>
              <w:tc>
                <w:tcPr>
                  <w:tcW w:w="1052" w:type="dxa"/>
                </w:tcPr>
                <w:p w14:paraId="4C9E1EC8" w14:textId="7E5E886D" w:rsidR="00330281" w:rsidRPr="004C7E4F" w:rsidRDefault="00330281" w:rsidP="00330281">
                  <w:pPr>
                    <w:jc w:val="both"/>
                    <w:rPr>
                      <w:rFonts w:cstheme="minorHAnsi"/>
                    </w:rPr>
                  </w:pPr>
                  <w:r w:rsidRPr="004C7E4F">
                    <w:rPr>
                      <w:rFonts w:cstheme="minorHAnsi"/>
                    </w:rPr>
                    <w:t>3</w:t>
                  </w:r>
                </w:p>
              </w:tc>
              <w:tc>
                <w:tcPr>
                  <w:tcW w:w="8015" w:type="dxa"/>
                </w:tcPr>
                <w:p w14:paraId="690FBF50" w14:textId="099E7A24" w:rsidR="00330281" w:rsidRPr="004C7E4F" w:rsidRDefault="00330281" w:rsidP="00330281">
                  <w:pPr>
                    <w:jc w:val="both"/>
                    <w:rPr>
                      <w:rFonts w:cstheme="minorHAnsi"/>
                    </w:rPr>
                  </w:pPr>
                  <w:r w:rsidRPr="004C7E4F">
                    <w:rPr>
                      <w:rFonts w:cstheme="minorHAnsi"/>
                    </w:rPr>
                    <w:t>Üretimde ve hizmet alanında kalite ve standartları sağlayabilecektir</w:t>
                  </w:r>
                </w:p>
              </w:tc>
            </w:tr>
            <w:tr w:rsidR="00AE2FFC" w:rsidRPr="004C7E4F" w14:paraId="588139CF" w14:textId="77777777" w:rsidTr="00EC1DD9">
              <w:trPr>
                <w:trHeight w:val="279"/>
              </w:trPr>
              <w:tc>
                <w:tcPr>
                  <w:tcW w:w="1052" w:type="dxa"/>
                </w:tcPr>
                <w:p w14:paraId="187999F0" w14:textId="577A76B9" w:rsidR="00AE2FFC" w:rsidRPr="004C7E4F" w:rsidRDefault="00AE2FFC" w:rsidP="003D5B92">
                  <w:pPr>
                    <w:jc w:val="both"/>
                    <w:rPr>
                      <w:rFonts w:cstheme="minorHAnsi"/>
                    </w:rPr>
                  </w:pPr>
                  <w:r w:rsidRPr="004C7E4F">
                    <w:rPr>
                      <w:rFonts w:cstheme="minorHAnsi"/>
                    </w:rPr>
                    <w:t>4</w:t>
                  </w:r>
                </w:p>
              </w:tc>
              <w:tc>
                <w:tcPr>
                  <w:tcW w:w="8015" w:type="dxa"/>
                </w:tcPr>
                <w:p w14:paraId="0C133913" w14:textId="4B538AF7" w:rsidR="00AE2FFC" w:rsidRPr="004C7E4F" w:rsidRDefault="00330281" w:rsidP="00B52C0C">
                  <w:pPr>
                    <w:jc w:val="both"/>
                    <w:rPr>
                      <w:rFonts w:cstheme="minorHAnsi"/>
                    </w:rPr>
                  </w:pPr>
                  <w:r w:rsidRPr="004C7E4F">
                    <w:rPr>
                      <w:rFonts w:cstheme="minorHAnsi"/>
                    </w:rPr>
                    <w:t>Toplam kalite kontrolün aşamaları öğrenecek</w:t>
                  </w:r>
                </w:p>
              </w:tc>
            </w:tr>
          </w:tbl>
          <w:p w14:paraId="0BD6EB83" w14:textId="7A30B996" w:rsidR="00630C60" w:rsidRPr="004C7E4F" w:rsidRDefault="00630C60" w:rsidP="00E672F6">
            <w:pPr>
              <w:pStyle w:val="TableParagraph"/>
              <w:spacing w:before="91" w:line="240" w:lineRule="atLeast"/>
              <w:ind w:right="176"/>
              <w:jc w:val="both"/>
              <w:rPr>
                <w:rFonts w:asciiTheme="minorHAnsi" w:hAnsiTheme="minorHAnsi" w:cstheme="minorHAnsi"/>
              </w:rPr>
            </w:pPr>
          </w:p>
        </w:tc>
      </w:tr>
      <w:tr w:rsidR="00630C60" w:rsidRPr="004C7E4F" w14:paraId="053FDF09" w14:textId="77777777" w:rsidTr="00205873">
        <w:trPr>
          <w:trHeight w:val="565"/>
        </w:trPr>
        <w:tc>
          <w:tcPr>
            <w:tcW w:w="1418" w:type="dxa"/>
            <w:vAlign w:val="center"/>
          </w:tcPr>
          <w:p w14:paraId="10618E10" w14:textId="77777777" w:rsidR="00630C60" w:rsidRPr="004C7E4F" w:rsidRDefault="00EA0355" w:rsidP="00736CCA">
            <w:pPr>
              <w:pStyle w:val="TableParagraph"/>
              <w:spacing w:before="30"/>
              <w:ind w:right="46"/>
              <w:jc w:val="center"/>
              <w:rPr>
                <w:rFonts w:asciiTheme="minorHAnsi" w:hAnsiTheme="minorHAnsi" w:cstheme="minorHAnsi"/>
                <w:b/>
              </w:rPr>
            </w:pPr>
            <w:r w:rsidRPr="004C7E4F">
              <w:rPr>
                <w:rFonts w:asciiTheme="minorHAnsi" w:hAnsiTheme="minorHAnsi" w:cstheme="minorHAnsi"/>
                <w:b/>
              </w:rPr>
              <w:t>Dersin</w:t>
            </w:r>
            <w:r w:rsidRPr="004C7E4F">
              <w:rPr>
                <w:rFonts w:asciiTheme="minorHAnsi" w:hAnsiTheme="minorHAnsi" w:cstheme="minorHAnsi"/>
                <w:b/>
                <w:spacing w:val="-12"/>
              </w:rPr>
              <w:t xml:space="preserve"> </w:t>
            </w:r>
            <w:r w:rsidRPr="004C7E4F">
              <w:rPr>
                <w:rFonts w:asciiTheme="minorHAnsi" w:hAnsiTheme="minorHAnsi" w:cstheme="minorHAnsi"/>
                <w:b/>
              </w:rPr>
              <w:t xml:space="preserve">Katkı </w:t>
            </w:r>
            <w:r w:rsidRPr="004C7E4F">
              <w:rPr>
                <w:rFonts w:asciiTheme="minorHAnsi" w:hAnsiTheme="minorHAnsi" w:cstheme="minorHAnsi"/>
                <w:b/>
                <w:spacing w:val="-2"/>
              </w:rPr>
              <w:t>Sağladığı Program Çıktıları</w:t>
            </w:r>
          </w:p>
        </w:tc>
        <w:tc>
          <w:tcPr>
            <w:tcW w:w="9081" w:type="dxa"/>
            <w:gridSpan w:val="5"/>
            <w:vAlign w:val="center"/>
          </w:tcPr>
          <w:p w14:paraId="14222E66" w14:textId="43B49ADA" w:rsidR="006F7080" w:rsidRPr="004C7E4F" w:rsidRDefault="006F7080" w:rsidP="006F7080">
            <w:pPr>
              <w:pStyle w:val="TableParagraph"/>
              <w:jc w:val="both"/>
              <w:rPr>
                <w:rFonts w:asciiTheme="minorHAnsi" w:hAnsiTheme="minorHAnsi" w:cstheme="minorHAnsi"/>
                <w:b/>
                <w:bCs/>
              </w:rPr>
            </w:pPr>
            <w:r w:rsidRPr="004C7E4F">
              <w:rPr>
                <w:rFonts w:asciiTheme="minorHAnsi" w:hAnsiTheme="minorHAnsi" w:cstheme="minorHAnsi"/>
                <w:b/>
                <w:bCs/>
              </w:rPr>
              <w:t>Program Çıktısı (PÇ)</w:t>
            </w:r>
          </w:p>
          <w:tbl>
            <w:tblPr>
              <w:tblStyle w:val="TabloKlavuzu"/>
              <w:tblW w:w="9077" w:type="dxa"/>
              <w:tblLayout w:type="fixed"/>
              <w:tblLook w:val="04A0" w:firstRow="1" w:lastRow="0" w:firstColumn="1" w:lastColumn="0" w:noHBand="0" w:noVBand="1"/>
            </w:tblPr>
            <w:tblGrid>
              <w:gridCol w:w="1115"/>
              <w:gridCol w:w="7962"/>
            </w:tblGrid>
            <w:tr w:rsidR="00787E98" w:rsidRPr="004C7E4F" w14:paraId="3A073A0B" w14:textId="77777777" w:rsidTr="00787E98">
              <w:trPr>
                <w:trHeight w:val="288"/>
              </w:trPr>
              <w:tc>
                <w:tcPr>
                  <w:tcW w:w="1115" w:type="dxa"/>
                </w:tcPr>
                <w:p w14:paraId="55034C85" w14:textId="69A37EC3" w:rsidR="00787E98" w:rsidRPr="004C7E4F" w:rsidRDefault="00787E98" w:rsidP="00787E98">
                  <w:pPr>
                    <w:jc w:val="both"/>
                    <w:rPr>
                      <w:rFonts w:cstheme="minorHAnsi"/>
                    </w:rPr>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7A9B7C94" w14:textId="10A8072D" w:rsidR="00787E98" w:rsidRPr="004C7E4F" w:rsidRDefault="00787E98" w:rsidP="00787E98">
                  <w:pPr>
                    <w:adjustRightInd w:val="0"/>
                    <w:rPr>
                      <w:rFonts w:cstheme="minorHAnsi"/>
                    </w:rPr>
                  </w:pPr>
                  <w:r w:rsidRPr="004C7E4F">
                    <w:rPr>
                      <w:rFonts w:cstheme="minorHAnsi"/>
                    </w:rPr>
                    <w:t xml:space="preserve">Öğrenciler </w:t>
                  </w:r>
                  <w:r w:rsidR="00E672F6" w:rsidRPr="004C7E4F">
                    <w:rPr>
                      <w:rFonts w:cstheme="minorHAnsi"/>
                    </w:rPr>
                    <w:t>Kalite Kavramının</w:t>
                  </w:r>
                  <w:r w:rsidRPr="004C7E4F">
                    <w:rPr>
                      <w:rFonts w:cstheme="minorHAnsi"/>
                    </w:rPr>
                    <w:t xml:space="preserve"> tanımını yapar tarihsel gelişimini ve önemini açıklar.</w:t>
                  </w:r>
                </w:p>
              </w:tc>
            </w:tr>
            <w:tr w:rsidR="00787E98" w:rsidRPr="004C7E4F" w14:paraId="084F6DA6" w14:textId="77777777" w:rsidTr="00787E98">
              <w:trPr>
                <w:trHeight w:val="276"/>
              </w:trPr>
              <w:tc>
                <w:tcPr>
                  <w:tcW w:w="1115" w:type="dxa"/>
                </w:tcPr>
                <w:p w14:paraId="424A90A3" w14:textId="77777777" w:rsidR="00787E98" w:rsidRPr="004C7E4F" w:rsidRDefault="00787E98" w:rsidP="00787E98">
                  <w:pPr>
                    <w:jc w:val="both"/>
                    <w:rPr>
                      <w:rFonts w:cstheme="minorHAnsi"/>
                    </w:rPr>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419B927C" w14:textId="41810BEB" w:rsidR="00787E98" w:rsidRPr="004C7E4F" w:rsidRDefault="00787E98" w:rsidP="00787E98">
                  <w:pPr>
                    <w:jc w:val="both"/>
                    <w:rPr>
                      <w:rFonts w:cstheme="minorHAnsi"/>
                    </w:rPr>
                  </w:pPr>
                  <w:r w:rsidRPr="004C7E4F">
                    <w:rPr>
                      <w:rFonts w:cstheme="minorHAnsi"/>
                    </w:rPr>
                    <w:t>Öğrenciler</w:t>
                  </w:r>
                  <w:r w:rsidR="00E672F6" w:rsidRPr="004C7E4F">
                    <w:rPr>
                      <w:rFonts w:cstheme="minorHAnsi"/>
                    </w:rPr>
                    <w:t xml:space="preserve"> Standart ve Standardizasyon terimini, kapsamını ve gıda endüstrisinde nasıl kullanıldığını öğrenir, önemini kavrar.</w:t>
                  </w:r>
                </w:p>
              </w:tc>
            </w:tr>
            <w:tr w:rsidR="00E672F6" w:rsidRPr="004C7E4F" w14:paraId="6E8DF19E" w14:textId="77777777" w:rsidTr="00787E98">
              <w:trPr>
                <w:trHeight w:val="288"/>
              </w:trPr>
              <w:tc>
                <w:tcPr>
                  <w:tcW w:w="1115" w:type="dxa"/>
                </w:tcPr>
                <w:p w14:paraId="6A2E4189" w14:textId="77777777" w:rsidR="00E672F6" w:rsidRPr="004C7E4F" w:rsidRDefault="00E672F6" w:rsidP="00E672F6">
                  <w:pPr>
                    <w:jc w:val="both"/>
                    <w:rPr>
                      <w:rFonts w:cstheme="minorHAnsi"/>
                    </w:rPr>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0B950282" w14:textId="0EB31CA7" w:rsidR="00E672F6" w:rsidRPr="004C7E4F" w:rsidRDefault="00E672F6" w:rsidP="00E672F6">
                  <w:pPr>
                    <w:jc w:val="both"/>
                    <w:rPr>
                      <w:rFonts w:cstheme="minorHAnsi"/>
                    </w:rPr>
                  </w:pPr>
                  <w:r w:rsidRPr="004C7E4F">
                    <w:rPr>
                      <w:rFonts w:cstheme="minorHAnsi"/>
                    </w:rPr>
                    <w:t>Öğrenciler Kalite yönetim sistemi modelleri stratejik yönetim terimini, kapsamını ve gıda endüstrisinde nasıl kullanıldığını öğrenir, önemini kavrar.</w:t>
                  </w:r>
                </w:p>
              </w:tc>
            </w:tr>
            <w:tr w:rsidR="00E672F6" w:rsidRPr="004C7E4F" w14:paraId="21978F1E" w14:textId="77777777" w:rsidTr="00787E98">
              <w:trPr>
                <w:trHeight w:val="276"/>
              </w:trPr>
              <w:tc>
                <w:tcPr>
                  <w:tcW w:w="1115" w:type="dxa"/>
                </w:tcPr>
                <w:p w14:paraId="567B23AC" w14:textId="77777777" w:rsidR="00E672F6" w:rsidRPr="004C7E4F" w:rsidRDefault="00E672F6" w:rsidP="00E672F6">
                  <w:pPr>
                    <w:jc w:val="both"/>
                    <w:rPr>
                      <w:rFonts w:cstheme="minorHAnsi"/>
                    </w:rPr>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4D145F44" w14:textId="3DC36BDC" w:rsidR="00E672F6" w:rsidRPr="004C7E4F" w:rsidRDefault="00E672F6" w:rsidP="00E672F6">
                  <w:pPr>
                    <w:jc w:val="both"/>
                    <w:rPr>
                      <w:rFonts w:cstheme="minorHAnsi"/>
                    </w:rPr>
                  </w:pPr>
                  <w:r w:rsidRPr="004C7E4F">
                    <w:rPr>
                      <w:rFonts w:cstheme="minorHAnsi"/>
                    </w:rPr>
                    <w:t>Öğrenciler Kalite yönetim sistemi modellerinin dünyada ve ülkemizde kullanım farklılıklarını kavrar.</w:t>
                  </w:r>
                </w:p>
              </w:tc>
            </w:tr>
            <w:tr w:rsidR="00E672F6" w:rsidRPr="004C7E4F" w14:paraId="578B2B92" w14:textId="77777777" w:rsidTr="00787E98">
              <w:trPr>
                <w:trHeight w:val="288"/>
              </w:trPr>
              <w:tc>
                <w:tcPr>
                  <w:tcW w:w="1115" w:type="dxa"/>
                </w:tcPr>
                <w:p w14:paraId="4E5A3C74" w14:textId="77777777" w:rsidR="00E672F6" w:rsidRPr="004C7E4F" w:rsidRDefault="00E672F6" w:rsidP="00E672F6">
                  <w:pPr>
                    <w:jc w:val="both"/>
                    <w:rPr>
                      <w:rFonts w:cstheme="minorHAnsi"/>
                    </w:rPr>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76CDFDB6" w14:textId="0457DC85" w:rsidR="00E672F6" w:rsidRPr="004C7E4F" w:rsidRDefault="00E672F6" w:rsidP="00E672F6">
                  <w:pPr>
                    <w:jc w:val="both"/>
                    <w:rPr>
                      <w:rFonts w:cstheme="minorHAnsi"/>
                    </w:rPr>
                  </w:pPr>
                  <w:r w:rsidRPr="004C7E4F">
                    <w:rPr>
                      <w:rFonts w:cstheme="minorHAnsi"/>
                    </w:rPr>
                    <w:t>Öğrenciler Stratejik yönetim, Yönetime katılma terimini, kapsamını ve gıda endüstrisinde nasıl kullanıldığını öğrenir, önemini kavrar</w:t>
                  </w:r>
                </w:p>
              </w:tc>
            </w:tr>
            <w:tr w:rsidR="00E672F6" w:rsidRPr="004C7E4F" w14:paraId="1FC64131" w14:textId="77777777" w:rsidTr="00787E98">
              <w:trPr>
                <w:trHeight w:val="288"/>
              </w:trPr>
              <w:tc>
                <w:tcPr>
                  <w:tcW w:w="1115" w:type="dxa"/>
                </w:tcPr>
                <w:p w14:paraId="0425991D" w14:textId="77777777" w:rsidR="00E672F6" w:rsidRPr="004C7E4F" w:rsidRDefault="00E672F6" w:rsidP="00E672F6">
                  <w:pPr>
                    <w:jc w:val="both"/>
                    <w:rPr>
                      <w:rFonts w:cstheme="minorHAnsi"/>
                    </w:rPr>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316F8ECE" w14:textId="66934490" w:rsidR="00E672F6" w:rsidRPr="004C7E4F" w:rsidRDefault="00E672F6" w:rsidP="00E672F6">
                  <w:pPr>
                    <w:jc w:val="both"/>
                    <w:rPr>
                      <w:rFonts w:cstheme="minorHAnsi"/>
                    </w:rPr>
                  </w:pPr>
                  <w:r w:rsidRPr="004C7E4F">
                    <w:rPr>
                      <w:rFonts w:cstheme="minorHAnsi"/>
                    </w:rPr>
                    <w:t>Öğrenciler Çevre standartları terimini, kapsamını ve gıda endüstrisinde nasıl kullanıldığını öğrenir, önemini kavrar</w:t>
                  </w:r>
                </w:p>
              </w:tc>
            </w:tr>
            <w:tr w:rsidR="00E672F6" w:rsidRPr="004C7E4F" w14:paraId="7348118E" w14:textId="77777777" w:rsidTr="00787E98">
              <w:trPr>
                <w:trHeight w:val="288"/>
              </w:trPr>
              <w:tc>
                <w:tcPr>
                  <w:tcW w:w="1115" w:type="dxa"/>
                </w:tcPr>
                <w:p w14:paraId="67F7A39D" w14:textId="77777777" w:rsidR="00E672F6" w:rsidRPr="004C7E4F" w:rsidRDefault="00E672F6" w:rsidP="00E672F6">
                  <w:pPr>
                    <w:jc w:val="both"/>
                    <w:rPr>
                      <w:rFonts w:cstheme="minorHAnsi"/>
                    </w:rPr>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224CB1A7" w14:textId="3CF69A32" w:rsidR="00E672F6" w:rsidRPr="004C7E4F" w:rsidRDefault="00E672F6" w:rsidP="00E672F6">
                  <w:pPr>
                    <w:jc w:val="both"/>
                    <w:rPr>
                      <w:rFonts w:cstheme="minorHAnsi"/>
                    </w:rPr>
                  </w:pPr>
                  <w:r w:rsidRPr="004C7E4F">
                    <w:rPr>
                      <w:rFonts w:cstheme="minorHAnsi"/>
                    </w:rPr>
                    <w:t>Öğrenciler Kalite yönetim sistemi modellerinin dünyada ve ülkemizde kullanım farklılıklarını kavrar.</w:t>
                  </w:r>
                </w:p>
              </w:tc>
            </w:tr>
            <w:tr w:rsidR="00E672F6" w:rsidRPr="004C7E4F" w14:paraId="6868CC01" w14:textId="77777777" w:rsidTr="00787E98">
              <w:trPr>
                <w:trHeight w:val="288"/>
              </w:trPr>
              <w:tc>
                <w:tcPr>
                  <w:tcW w:w="1115" w:type="dxa"/>
                </w:tcPr>
                <w:p w14:paraId="0572887C" w14:textId="77777777" w:rsidR="00E672F6" w:rsidRPr="004C7E4F" w:rsidRDefault="00E672F6" w:rsidP="00E672F6">
                  <w:pPr>
                    <w:jc w:val="both"/>
                    <w:rPr>
                      <w:rFonts w:cstheme="minorHAnsi"/>
                    </w:rPr>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15EAB685" w14:textId="361CC498" w:rsidR="00E672F6" w:rsidRPr="004C7E4F" w:rsidRDefault="00E672F6" w:rsidP="00E672F6">
                  <w:pPr>
                    <w:jc w:val="both"/>
                    <w:rPr>
                      <w:rFonts w:cstheme="minorHAnsi"/>
                    </w:rPr>
                  </w:pPr>
                  <w:r w:rsidRPr="004C7E4F">
                    <w:rPr>
                      <w:rFonts w:cstheme="minorHAnsi"/>
                    </w:rPr>
                    <w:t>Öğrenciler Standart ve Standardizasyon terimini, kapsamını ve gıda endüstrisinde nasıl kullanıldığını öğrenir, önemini kavrar</w:t>
                  </w:r>
                </w:p>
              </w:tc>
            </w:tr>
            <w:tr w:rsidR="00787E98" w:rsidRPr="004C7E4F" w14:paraId="0F426276" w14:textId="77777777" w:rsidTr="00787E98">
              <w:trPr>
                <w:trHeight w:val="288"/>
              </w:trPr>
              <w:tc>
                <w:tcPr>
                  <w:tcW w:w="1115" w:type="dxa"/>
                </w:tcPr>
                <w:p w14:paraId="461BB361" w14:textId="77777777" w:rsidR="00787E98" w:rsidRPr="004C7E4F" w:rsidRDefault="00787E98" w:rsidP="00787E98">
                  <w:pPr>
                    <w:jc w:val="both"/>
                    <w:rPr>
                      <w:rFonts w:cstheme="minorHAnsi"/>
                    </w:rPr>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2FBD6116" w14:textId="200BEFEC" w:rsidR="00787E98" w:rsidRPr="004C7E4F" w:rsidRDefault="00787E98" w:rsidP="00787E98">
                  <w:pPr>
                    <w:jc w:val="both"/>
                    <w:rPr>
                      <w:rFonts w:cstheme="minorHAnsi"/>
                    </w:rPr>
                  </w:pPr>
                  <w:r w:rsidRPr="004C7E4F">
                    <w:rPr>
                      <w:rFonts w:cstheme="minorHAnsi"/>
                    </w:rPr>
                    <w:t>Öğrenciler ilk 8 haftada işlenen konuları tekrar eder ve bilgilerini değerlendirir.</w:t>
                  </w:r>
                </w:p>
              </w:tc>
            </w:tr>
            <w:tr w:rsidR="00787E98" w:rsidRPr="004C7E4F" w14:paraId="17E5CDDA" w14:textId="77777777" w:rsidTr="00787E98">
              <w:trPr>
                <w:trHeight w:val="288"/>
              </w:trPr>
              <w:tc>
                <w:tcPr>
                  <w:tcW w:w="1115" w:type="dxa"/>
                </w:tcPr>
                <w:p w14:paraId="60C100BF" w14:textId="77777777" w:rsidR="00787E98" w:rsidRPr="004C7E4F" w:rsidRDefault="00787E98" w:rsidP="00787E98">
                  <w:pPr>
                    <w:shd w:val="clear" w:color="auto" w:fill="FFFFFF" w:themeFill="background1"/>
                    <w:jc w:val="both"/>
                    <w:rPr>
                      <w:rFonts w:cstheme="minorHAnsi"/>
                    </w:rPr>
                  </w:pP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746883F" w14:textId="4A5CAAAA" w:rsidR="00787E98" w:rsidRPr="004C7E4F" w:rsidRDefault="00E672F6" w:rsidP="00787E98">
                  <w:pPr>
                    <w:shd w:val="clear" w:color="auto" w:fill="FFFFFF" w:themeFill="background1"/>
                    <w:jc w:val="both"/>
                    <w:rPr>
                      <w:rFonts w:cstheme="minorHAnsi"/>
                    </w:rPr>
                  </w:pPr>
                  <w:r w:rsidRPr="004C7E4F">
                    <w:rPr>
                      <w:rFonts w:cstheme="minorHAnsi"/>
                    </w:rPr>
                    <w:t>Öğrenciler Standardizasyon modellerinin dünyada ve ülkemizde kullanım farklılıklarını kavrar.</w:t>
                  </w:r>
                </w:p>
              </w:tc>
            </w:tr>
          </w:tbl>
          <w:tbl>
            <w:tblPr>
              <w:tblW w:w="9053"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CellMar>
                <w:left w:w="10" w:type="dxa"/>
                <w:right w:w="10" w:type="dxa"/>
              </w:tblCellMar>
              <w:tblLook w:val="04A0" w:firstRow="1" w:lastRow="0" w:firstColumn="1" w:lastColumn="0" w:noHBand="0" w:noVBand="1"/>
            </w:tblPr>
            <w:tblGrid>
              <w:gridCol w:w="1115"/>
              <w:gridCol w:w="7938"/>
            </w:tblGrid>
            <w:tr w:rsidR="00787E98" w:rsidRPr="004C7E4F" w14:paraId="3500130E" w14:textId="5EE7C877" w:rsidTr="00205873">
              <w:trPr>
                <w:trHeight w:val="385"/>
              </w:trPr>
              <w:tc>
                <w:tcPr>
                  <w:tcW w:w="1115" w:type="dxa"/>
                  <w:shd w:val="clear" w:color="auto" w:fill="FFFFFF"/>
                  <w:tcMar>
                    <w:top w:w="0" w:type="dxa"/>
                    <w:left w:w="108" w:type="dxa"/>
                    <w:bottom w:w="0" w:type="dxa"/>
                    <w:right w:w="108" w:type="dxa"/>
                  </w:tcMar>
                </w:tcPr>
                <w:p w14:paraId="643088E1" w14:textId="77777777" w:rsidR="00787E98" w:rsidRPr="004C7E4F" w:rsidRDefault="00787E98" w:rsidP="00787E98">
                  <w:pPr>
                    <w:shd w:val="clear" w:color="auto" w:fill="FFFFFF" w:themeFill="background1"/>
                    <w:rPr>
                      <w:rFonts w:eastAsia="Times New Roman" w:cstheme="minorHAnsi"/>
                      <w:kern w:val="3"/>
                      <w:lang w:eastAsia="tr-TR"/>
                    </w:rPr>
                  </w:pPr>
                </w:p>
              </w:tc>
              <w:tc>
                <w:tcPr>
                  <w:tcW w:w="7938" w:type="dxa"/>
                  <w:shd w:val="clear" w:color="auto" w:fill="FFFFFF"/>
                </w:tcPr>
                <w:p w14:paraId="7D0268E6" w14:textId="0B4EB947" w:rsidR="00787E98" w:rsidRPr="004C7E4F" w:rsidRDefault="00787E98" w:rsidP="00787E98">
                  <w:pPr>
                    <w:shd w:val="clear" w:color="auto" w:fill="FFFFFF" w:themeFill="background1"/>
                    <w:rPr>
                      <w:rFonts w:eastAsia="Times New Roman" w:cstheme="minorHAnsi"/>
                      <w:kern w:val="3"/>
                      <w:lang w:eastAsia="tr-TR"/>
                    </w:rPr>
                  </w:pPr>
                  <w:r w:rsidRPr="004C7E4F">
                    <w:rPr>
                      <w:rFonts w:cstheme="minorHAnsi"/>
                    </w:rPr>
                    <w:t xml:space="preserve">Öğrenciler </w:t>
                  </w:r>
                  <w:r w:rsidR="00E672F6" w:rsidRPr="004C7E4F">
                    <w:rPr>
                      <w:rFonts w:cstheme="minorHAnsi"/>
                    </w:rPr>
                    <w:t xml:space="preserve">Süreç yönetim sistemi, Kaynak yönetimi sistemi </w:t>
                  </w:r>
                  <w:r w:rsidRPr="004C7E4F">
                    <w:rPr>
                      <w:rFonts w:cstheme="minorHAnsi"/>
                    </w:rPr>
                    <w:t>yöntemleri ve ekonomik önemini kavrar.</w:t>
                  </w:r>
                </w:p>
              </w:tc>
            </w:tr>
            <w:tr w:rsidR="00787E98" w:rsidRPr="004C7E4F" w14:paraId="650DDC36" w14:textId="5FC5FC66" w:rsidTr="00205873">
              <w:trPr>
                <w:trHeight w:val="589"/>
              </w:trPr>
              <w:tc>
                <w:tcPr>
                  <w:tcW w:w="1115" w:type="dxa"/>
                  <w:shd w:val="clear" w:color="auto" w:fill="FFFFFF" w:themeFill="background1"/>
                  <w:tcMar>
                    <w:top w:w="0" w:type="dxa"/>
                    <w:left w:w="108" w:type="dxa"/>
                    <w:bottom w:w="0" w:type="dxa"/>
                    <w:right w:w="108" w:type="dxa"/>
                  </w:tcMar>
                </w:tcPr>
                <w:p w14:paraId="48078F36" w14:textId="77777777" w:rsidR="00787E98" w:rsidRPr="004C7E4F" w:rsidRDefault="00787E98" w:rsidP="00787E98">
                  <w:pPr>
                    <w:shd w:val="clear" w:color="auto" w:fill="FFFFFF" w:themeFill="background1"/>
                    <w:rPr>
                      <w:rFonts w:eastAsia="Times New Roman" w:cstheme="minorHAnsi"/>
                      <w:kern w:val="3"/>
                      <w:lang w:eastAsia="tr-TR"/>
                    </w:rPr>
                  </w:pPr>
                </w:p>
              </w:tc>
              <w:tc>
                <w:tcPr>
                  <w:tcW w:w="7938" w:type="dxa"/>
                  <w:shd w:val="clear" w:color="auto" w:fill="FFFFFF" w:themeFill="background1"/>
                </w:tcPr>
                <w:p w14:paraId="2375725A" w14:textId="179F0DAA" w:rsidR="00787E98" w:rsidRPr="004C7E4F" w:rsidRDefault="00787E98" w:rsidP="00787E98">
                  <w:pPr>
                    <w:shd w:val="clear" w:color="auto" w:fill="FFFFFF" w:themeFill="background1"/>
                    <w:rPr>
                      <w:rFonts w:cstheme="minorHAnsi"/>
                    </w:rPr>
                  </w:pPr>
                  <w:r w:rsidRPr="004C7E4F">
                    <w:rPr>
                      <w:rFonts w:cstheme="minorHAnsi"/>
                    </w:rPr>
                    <w:t xml:space="preserve">Öğrenciler </w:t>
                  </w:r>
                  <w:r w:rsidR="00E672F6" w:rsidRPr="004C7E4F">
                    <w:rPr>
                      <w:rFonts w:cstheme="minorHAnsi"/>
                    </w:rPr>
                    <w:t xml:space="preserve">gıda Üretimde kalite kontrolü, Muayene ve örnekleme </w:t>
                  </w:r>
                  <w:r w:rsidRPr="004C7E4F">
                    <w:rPr>
                      <w:rFonts w:cstheme="minorHAnsi"/>
                    </w:rPr>
                    <w:t xml:space="preserve">alanlarını </w:t>
                  </w:r>
                </w:p>
                <w:p w14:paraId="4970CDC4" w14:textId="1FCA002D" w:rsidR="00787E98" w:rsidRPr="004C7E4F" w:rsidRDefault="00787E98" w:rsidP="00787E98">
                  <w:pPr>
                    <w:shd w:val="clear" w:color="auto" w:fill="FFFFFF" w:themeFill="background1"/>
                    <w:rPr>
                      <w:rFonts w:eastAsia="Times New Roman" w:cstheme="minorHAnsi"/>
                      <w:kern w:val="3"/>
                      <w:lang w:eastAsia="tr-TR"/>
                    </w:rPr>
                  </w:pPr>
                  <w:proofErr w:type="gramStart"/>
                  <w:r w:rsidRPr="004C7E4F">
                    <w:rPr>
                      <w:rFonts w:cstheme="minorHAnsi"/>
                    </w:rPr>
                    <w:t>öğrenir</w:t>
                  </w:r>
                  <w:proofErr w:type="gramEnd"/>
                  <w:r w:rsidRPr="004C7E4F">
                    <w:rPr>
                      <w:rFonts w:cstheme="minorHAnsi"/>
                    </w:rPr>
                    <w:t>.</w:t>
                  </w:r>
                </w:p>
              </w:tc>
            </w:tr>
            <w:tr w:rsidR="00787E98" w:rsidRPr="004C7E4F" w14:paraId="5DABD6AE" w14:textId="2457B88A" w:rsidTr="00205873">
              <w:trPr>
                <w:trHeight w:val="611"/>
              </w:trPr>
              <w:tc>
                <w:tcPr>
                  <w:tcW w:w="1115" w:type="dxa"/>
                  <w:shd w:val="clear" w:color="auto" w:fill="FFFFFF" w:themeFill="background1"/>
                  <w:tcMar>
                    <w:top w:w="0" w:type="dxa"/>
                    <w:left w:w="108" w:type="dxa"/>
                    <w:bottom w:w="0" w:type="dxa"/>
                    <w:right w:w="108" w:type="dxa"/>
                  </w:tcMar>
                </w:tcPr>
                <w:p w14:paraId="7F93A19C" w14:textId="77777777" w:rsidR="00787E98" w:rsidRPr="004C7E4F" w:rsidRDefault="00787E98" w:rsidP="00787E98">
                  <w:pPr>
                    <w:shd w:val="clear" w:color="auto" w:fill="FFFFFF" w:themeFill="background1"/>
                    <w:rPr>
                      <w:rFonts w:eastAsia="Times New Roman" w:cstheme="minorHAnsi"/>
                      <w:kern w:val="3"/>
                      <w:lang w:eastAsia="tr-TR"/>
                    </w:rPr>
                  </w:pPr>
                </w:p>
              </w:tc>
              <w:tc>
                <w:tcPr>
                  <w:tcW w:w="7938" w:type="dxa"/>
                  <w:shd w:val="clear" w:color="auto" w:fill="FFFFFF" w:themeFill="background1"/>
                </w:tcPr>
                <w:p w14:paraId="544F4C1D" w14:textId="26030FA3" w:rsidR="00787E98" w:rsidRPr="004C7E4F" w:rsidRDefault="00787E98" w:rsidP="00205873">
                  <w:pPr>
                    <w:shd w:val="clear" w:color="auto" w:fill="FFFFFF" w:themeFill="background1"/>
                    <w:rPr>
                      <w:rFonts w:eastAsia="Times New Roman" w:cstheme="minorHAnsi"/>
                      <w:kern w:val="3"/>
                      <w:lang w:eastAsia="tr-TR"/>
                    </w:rPr>
                  </w:pPr>
                  <w:proofErr w:type="gramStart"/>
                  <w:r w:rsidRPr="004C7E4F">
                    <w:rPr>
                      <w:rFonts w:cstheme="minorHAnsi"/>
                    </w:rPr>
                    <w:t xml:space="preserve">Öğrenciler </w:t>
                  </w:r>
                  <w:r w:rsidR="00205873" w:rsidRPr="004C7E4F">
                    <w:rPr>
                      <w:rFonts w:cstheme="minorHAnsi"/>
                    </w:rPr>
                    <w:t xml:space="preserve"> Toplam</w:t>
                  </w:r>
                  <w:proofErr w:type="gramEnd"/>
                  <w:r w:rsidR="00205873" w:rsidRPr="004C7E4F">
                    <w:rPr>
                      <w:rFonts w:cstheme="minorHAnsi"/>
                    </w:rPr>
                    <w:t xml:space="preserve"> kalite kontrol terimlerini öğrenir ve gıda pazarında  önemini kavrar</w:t>
                  </w:r>
                  <w:r w:rsidRPr="004C7E4F">
                    <w:rPr>
                      <w:rFonts w:cstheme="minorHAnsi"/>
                    </w:rPr>
                    <w:t>.</w:t>
                  </w:r>
                </w:p>
              </w:tc>
            </w:tr>
            <w:tr w:rsidR="00787E98" w:rsidRPr="004C7E4F" w14:paraId="5BDFF2D0" w14:textId="3972F446" w:rsidTr="00205873">
              <w:trPr>
                <w:trHeight w:val="382"/>
              </w:trPr>
              <w:tc>
                <w:tcPr>
                  <w:tcW w:w="1115" w:type="dxa"/>
                  <w:shd w:val="clear" w:color="auto" w:fill="FFFFFF" w:themeFill="background1"/>
                  <w:tcMar>
                    <w:top w:w="0" w:type="dxa"/>
                    <w:left w:w="108" w:type="dxa"/>
                    <w:bottom w:w="0" w:type="dxa"/>
                    <w:right w:w="108" w:type="dxa"/>
                  </w:tcMar>
                </w:tcPr>
                <w:p w14:paraId="5AF09DBB" w14:textId="77777777" w:rsidR="00787E98" w:rsidRPr="004C7E4F" w:rsidRDefault="00787E98" w:rsidP="00787E98">
                  <w:pPr>
                    <w:shd w:val="clear" w:color="auto" w:fill="FFFFFF" w:themeFill="background1"/>
                    <w:rPr>
                      <w:rFonts w:eastAsia="Times New Roman" w:cstheme="minorHAnsi"/>
                      <w:kern w:val="3"/>
                      <w:lang w:eastAsia="tr-TR"/>
                    </w:rPr>
                  </w:pPr>
                </w:p>
              </w:tc>
              <w:tc>
                <w:tcPr>
                  <w:tcW w:w="7938" w:type="dxa"/>
                  <w:shd w:val="clear" w:color="auto" w:fill="FFFFFF" w:themeFill="background1"/>
                </w:tcPr>
                <w:p w14:paraId="7206E092" w14:textId="77777777" w:rsidR="00205873" w:rsidRPr="004C7E4F" w:rsidRDefault="00787E98" w:rsidP="00205873">
                  <w:pPr>
                    <w:shd w:val="clear" w:color="auto" w:fill="FFFFFF" w:themeFill="background1"/>
                    <w:rPr>
                      <w:rFonts w:cstheme="minorHAnsi"/>
                    </w:rPr>
                  </w:pPr>
                  <w:r w:rsidRPr="004C7E4F">
                    <w:rPr>
                      <w:rFonts w:cstheme="minorHAnsi"/>
                    </w:rPr>
                    <w:t xml:space="preserve">Öğrenciler </w:t>
                  </w:r>
                  <w:r w:rsidR="00205873" w:rsidRPr="004C7E4F">
                    <w:rPr>
                      <w:rFonts w:cstheme="minorHAnsi"/>
                    </w:rPr>
                    <w:t>gıda sektöründe elde edilen verilerin Kontrol Diyagramları</w:t>
                  </w:r>
                </w:p>
                <w:p w14:paraId="0A11EBB0" w14:textId="17CAFBD9" w:rsidR="00787E98" w:rsidRPr="004C7E4F" w:rsidRDefault="00205873" w:rsidP="00205873">
                  <w:pPr>
                    <w:shd w:val="clear" w:color="auto" w:fill="FFFFFF" w:themeFill="background1"/>
                    <w:rPr>
                      <w:rFonts w:eastAsia="Times New Roman" w:cstheme="minorHAnsi"/>
                      <w:kern w:val="3"/>
                      <w:lang w:eastAsia="tr-TR"/>
                    </w:rPr>
                  </w:pPr>
                  <w:r w:rsidRPr="004C7E4F">
                    <w:rPr>
                      <w:rFonts w:cstheme="minorHAnsi"/>
                    </w:rPr>
                    <w:t xml:space="preserve">İstatistiksel </w:t>
                  </w:r>
                  <w:proofErr w:type="spellStart"/>
                  <w:proofErr w:type="gramStart"/>
                  <w:r w:rsidRPr="004C7E4F">
                    <w:rPr>
                      <w:rFonts w:cstheme="minorHAnsi"/>
                    </w:rPr>
                    <w:t>Dağılımlar’ın</w:t>
                  </w:r>
                  <w:proofErr w:type="spellEnd"/>
                  <w:r w:rsidRPr="004C7E4F">
                    <w:rPr>
                      <w:rFonts w:cstheme="minorHAnsi"/>
                    </w:rPr>
                    <w:t xml:space="preserve"> </w:t>
                  </w:r>
                  <w:r w:rsidR="00787E98" w:rsidRPr="004C7E4F">
                    <w:rPr>
                      <w:rFonts w:cstheme="minorHAnsi"/>
                    </w:rPr>
                    <w:t xml:space="preserve"> güncel</w:t>
                  </w:r>
                  <w:proofErr w:type="gramEnd"/>
                  <w:r w:rsidR="00787E98" w:rsidRPr="004C7E4F">
                    <w:rPr>
                      <w:rFonts w:cstheme="minorHAnsi"/>
                    </w:rPr>
                    <w:t xml:space="preserve"> uygulamalarını ve yasal çerçevesini kavrar.</w:t>
                  </w:r>
                </w:p>
              </w:tc>
            </w:tr>
          </w:tbl>
          <w:p w14:paraId="04E5F6F6" w14:textId="25BF1690" w:rsidR="00732FAF" w:rsidRPr="004C7E4F" w:rsidRDefault="00732FAF" w:rsidP="009B50FD">
            <w:pPr>
              <w:pStyle w:val="TableParagraph"/>
              <w:jc w:val="both"/>
              <w:rPr>
                <w:rFonts w:asciiTheme="minorHAnsi" w:hAnsiTheme="minorHAnsi" w:cstheme="minorHAnsi"/>
                <w:b/>
                <w:bCs/>
              </w:rPr>
            </w:pPr>
          </w:p>
        </w:tc>
      </w:tr>
      <w:tr w:rsidR="00630C60" w:rsidRPr="004C7E4F" w14:paraId="330DB22F" w14:textId="77777777" w:rsidTr="0095231C">
        <w:trPr>
          <w:trHeight w:val="1190"/>
        </w:trPr>
        <w:tc>
          <w:tcPr>
            <w:tcW w:w="1418" w:type="dxa"/>
            <w:vAlign w:val="center"/>
          </w:tcPr>
          <w:p w14:paraId="7E5C216D" w14:textId="77777777" w:rsidR="00630C60" w:rsidRPr="004C7E4F" w:rsidRDefault="00EA0355" w:rsidP="00736CCA">
            <w:pPr>
              <w:pStyle w:val="TableParagraph"/>
              <w:spacing w:before="227"/>
              <w:ind w:right="46"/>
              <w:jc w:val="center"/>
              <w:rPr>
                <w:rFonts w:asciiTheme="minorHAnsi" w:hAnsiTheme="minorHAnsi" w:cstheme="minorHAnsi"/>
                <w:b/>
              </w:rPr>
            </w:pPr>
            <w:r w:rsidRPr="004C7E4F">
              <w:rPr>
                <w:rFonts w:asciiTheme="minorHAnsi" w:hAnsiTheme="minorHAnsi" w:cstheme="minorHAnsi"/>
                <w:b/>
              </w:rPr>
              <w:lastRenderedPageBreak/>
              <w:t>Dersin</w:t>
            </w:r>
            <w:r w:rsidRPr="004C7E4F">
              <w:rPr>
                <w:rFonts w:asciiTheme="minorHAnsi" w:hAnsiTheme="minorHAnsi" w:cstheme="minorHAnsi"/>
                <w:b/>
                <w:spacing w:val="-12"/>
              </w:rPr>
              <w:t xml:space="preserve"> </w:t>
            </w:r>
            <w:r w:rsidRPr="004C7E4F">
              <w:rPr>
                <w:rFonts w:asciiTheme="minorHAnsi" w:hAnsiTheme="minorHAnsi" w:cstheme="minorHAnsi"/>
                <w:b/>
              </w:rPr>
              <w:t xml:space="preserve">Alan </w:t>
            </w:r>
            <w:r w:rsidRPr="004C7E4F">
              <w:rPr>
                <w:rFonts w:asciiTheme="minorHAnsi" w:hAnsiTheme="minorHAnsi" w:cstheme="minorHAnsi"/>
                <w:b/>
                <w:spacing w:val="-2"/>
              </w:rPr>
              <w:t>Öğretimine Katkısı</w:t>
            </w:r>
          </w:p>
        </w:tc>
        <w:tc>
          <w:tcPr>
            <w:tcW w:w="9081" w:type="dxa"/>
            <w:gridSpan w:val="5"/>
            <w:vAlign w:val="center"/>
          </w:tcPr>
          <w:p w14:paraId="27278B09" w14:textId="33594AF5" w:rsidR="00630C60" w:rsidRPr="004C7E4F" w:rsidRDefault="00787E98" w:rsidP="009B50FD">
            <w:pPr>
              <w:pStyle w:val="TableParagraph"/>
              <w:jc w:val="both"/>
              <w:rPr>
                <w:rFonts w:asciiTheme="minorHAnsi" w:hAnsiTheme="minorHAnsi" w:cstheme="minorHAnsi"/>
              </w:rPr>
            </w:pPr>
            <w:r w:rsidRPr="004C7E4F">
              <w:rPr>
                <w:rFonts w:asciiTheme="minorHAnsi" w:hAnsiTheme="minorHAnsi" w:cstheme="minorHAnsi"/>
              </w:rPr>
              <w:t xml:space="preserve"> </w:t>
            </w:r>
            <w:r w:rsidR="00205873" w:rsidRPr="004C7E4F">
              <w:rPr>
                <w:rFonts w:asciiTheme="minorHAnsi" w:hAnsiTheme="minorHAnsi" w:cstheme="minorHAnsi"/>
              </w:rPr>
              <w:t xml:space="preserve">Gıda Kalite Kontrolü </w:t>
            </w:r>
            <w:r w:rsidRPr="004C7E4F">
              <w:rPr>
                <w:rFonts w:asciiTheme="minorHAnsi" w:hAnsiTheme="minorHAnsi" w:cstheme="minorHAnsi"/>
              </w:rPr>
              <w:t xml:space="preserve">ilgili mesleki anlamda </w:t>
            </w:r>
            <w:r w:rsidR="00205873" w:rsidRPr="004C7E4F">
              <w:rPr>
                <w:rFonts w:asciiTheme="minorHAnsi" w:hAnsiTheme="minorHAnsi" w:cstheme="minorHAnsi"/>
              </w:rPr>
              <w:t>katkı</w:t>
            </w:r>
            <w:r w:rsidRPr="004C7E4F">
              <w:rPr>
                <w:rFonts w:asciiTheme="minorHAnsi" w:hAnsiTheme="minorHAnsi" w:cstheme="minorHAnsi"/>
              </w:rPr>
              <w:t xml:space="preserve"> </w:t>
            </w:r>
            <w:r w:rsidR="00205873" w:rsidRPr="004C7E4F">
              <w:rPr>
                <w:rFonts w:asciiTheme="minorHAnsi" w:hAnsiTheme="minorHAnsi" w:cstheme="minorHAnsi"/>
              </w:rPr>
              <w:t>sağlayacak</w:t>
            </w:r>
            <w:r w:rsidRPr="004C7E4F">
              <w:rPr>
                <w:rFonts w:asciiTheme="minorHAnsi" w:hAnsiTheme="minorHAnsi" w:cstheme="minorHAnsi"/>
              </w:rPr>
              <w:t xml:space="preserve"> bilgileri </w:t>
            </w:r>
            <w:r w:rsidR="00205873" w:rsidRPr="004C7E4F">
              <w:rPr>
                <w:rFonts w:asciiTheme="minorHAnsi" w:hAnsiTheme="minorHAnsi" w:cstheme="minorHAnsi"/>
              </w:rPr>
              <w:t>kazandıracak</w:t>
            </w:r>
            <w:r w:rsidRPr="004C7E4F">
              <w:rPr>
                <w:rFonts w:asciiTheme="minorHAnsi" w:hAnsiTheme="minorHAnsi" w:cstheme="minorHAnsi"/>
              </w:rPr>
              <w:t>.</w:t>
            </w:r>
          </w:p>
        </w:tc>
      </w:tr>
      <w:tr w:rsidR="00FE2A29" w:rsidRPr="004C7E4F" w14:paraId="599EB8D2" w14:textId="77777777" w:rsidTr="0095231C">
        <w:trPr>
          <w:trHeight w:val="2567"/>
        </w:trPr>
        <w:tc>
          <w:tcPr>
            <w:tcW w:w="1418" w:type="dxa"/>
            <w:vAlign w:val="center"/>
          </w:tcPr>
          <w:p w14:paraId="494CD2ED" w14:textId="77777777" w:rsidR="00FE2A29" w:rsidRPr="004C7E4F" w:rsidRDefault="00FE2A29" w:rsidP="00FE2A29">
            <w:pPr>
              <w:pStyle w:val="TableParagraph"/>
              <w:ind w:right="359"/>
              <w:jc w:val="center"/>
              <w:rPr>
                <w:rFonts w:asciiTheme="minorHAnsi" w:hAnsiTheme="minorHAnsi" w:cstheme="minorHAnsi"/>
                <w:b/>
              </w:rPr>
            </w:pPr>
            <w:r w:rsidRPr="004C7E4F">
              <w:rPr>
                <w:rFonts w:asciiTheme="minorHAnsi" w:hAnsiTheme="minorHAnsi" w:cstheme="minorHAnsi"/>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787E98" w:rsidRPr="004C7E4F" w14:paraId="5531A340" w14:textId="77777777" w:rsidTr="00A80FA6">
              <w:trPr>
                <w:trHeight w:val="280"/>
              </w:trPr>
              <w:tc>
                <w:tcPr>
                  <w:tcW w:w="1054" w:type="dxa"/>
                </w:tcPr>
                <w:p w14:paraId="2A178DC2" w14:textId="04BE70F1" w:rsidR="00787E98" w:rsidRPr="004C7E4F" w:rsidRDefault="00787E98" w:rsidP="00787E98">
                  <w:pPr>
                    <w:jc w:val="both"/>
                    <w:rPr>
                      <w:rFonts w:cstheme="minorHAnsi"/>
                    </w:rPr>
                  </w:pPr>
                  <w:r w:rsidRPr="004C7E4F">
                    <w:rPr>
                      <w:rFonts w:cstheme="minorHAnsi"/>
                    </w:rPr>
                    <w:t>1. Hafta</w:t>
                  </w:r>
                </w:p>
              </w:tc>
              <w:tc>
                <w:tcPr>
                  <w:tcW w:w="8015" w:type="dxa"/>
                  <w:tcBorders>
                    <w:top w:val="single" w:sz="4" w:space="0" w:color="auto"/>
                    <w:left w:val="single" w:sz="4" w:space="0" w:color="auto"/>
                    <w:bottom w:val="single" w:sz="4" w:space="0" w:color="auto"/>
                    <w:right w:val="single" w:sz="4" w:space="0" w:color="auto"/>
                  </w:tcBorders>
                </w:tcPr>
                <w:p w14:paraId="64A626F6" w14:textId="31D0F3E6" w:rsidR="00787E98" w:rsidRPr="004C7E4F" w:rsidRDefault="006C66CE" w:rsidP="00787E98">
                  <w:pPr>
                    <w:jc w:val="both"/>
                    <w:rPr>
                      <w:rFonts w:cstheme="minorHAnsi"/>
                    </w:rPr>
                  </w:pPr>
                  <w:r w:rsidRPr="004C7E4F">
                    <w:rPr>
                      <w:rFonts w:cstheme="minorHAnsi"/>
                    </w:rPr>
                    <w:t>Kalite Kavramı</w:t>
                  </w:r>
                </w:p>
              </w:tc>
            </w:tr>
            <w:tr w:rsidR="00787E98" w:rsidRPr="004C7E4F" w14:paraId="216EDEF2" w14:textId="77777777" w:rsidTr="00A80FA6">
              <w:trPr>
                <w:trHeight w:val="269"/>
              </w:trPr>
              <w:tc>
                <w:tcPr>
                  <w:tcW w:w="1054" w:type="dxa"/>
                </w:tcPr>
                <w:p w14:paraId="6C50C010" w14:textId="131245C5" w:rsidR="00787E98" w:rsidRPr="004C7E4F" w:rsidRDefault="00787E98" w:rsidP="00787E98">
                  <w:pPr>
                    <w:jc w:val="both"/>
                    <w:rPr>
                      <w:rFonts w:cstheme="minorHAnsi"/>
                    </w:rPr>
                  </w:pPr>
                  <w:r w:rsidRPr="004C7E4F">
                    <w:rPr>
                      <w:rFonts w:cstheme="minorHAnsi"/>
                    </w:rPr>
                    <w:t>2. Hafta</w:t>
                  </w:r>
                </w:p>
              </w:tc>
              <w:tc>
                <w:tcPr>
                  <w:tcW w:w="8015" w:type="dxa"/>
                  <w:tcBorders>
                    <w:top w:val="single" w:sz="4" w:space="0" w:color="auto"/>
                    <w:left w:val="single" w:sz="4" w:space="0" w:color="auto"/>
                    <w:bottom w:val="single" w:sz="4" w:space="0" w:color="auto"/>
                    <w:right w:val="single" w:sz="4" w:space="0" w:color="auto"/>
                  </w:tcBorders>
                </w:tcPr>
                <w:p w14:paraId="70E522A4" w14:textId="1194336D" w:rsidR="00787E98" w:rsidRPr="004C7E4F" w:rsidRDefault="006C66CE" w:rsidP="00787E98">
                  <w:pPr>
                    <w:jc w:val="both"/>
                    <w:rPr>
                      <w:rFonts w:cstheme="minorHAnsi"/>
                    </w:rPr>
                  </w:pPr>
                  <w:r w:rsidRPr="004C7E4F">
                    <w:rPr>
                      <w:rFonts w:cstheme="minorHAnsi"/>
                    </w:rPr>
                    <w:t>Standart ve Standardizasyon</w:t>
                  </w:r>
                </w:p>
              </w:tc>
            </w:tr>
            <w:tr w:rsidR="00787E98" w:rsidRPr="004C7E4F" w14:paraId="6434823F" w14:textId="77777777" w:rsidTr="00A80FA6">
              <w:trPr>
                <w:trHeight w:val="280"/>
              </w:trPr>
              <w:tc>
                <w:tcPr>
                  <w:tcW w:w="1054" w:type="dxa"/>
                </w:tcPr>
                <w:p w14:paraId="356BBD03" w14:textId="3F0B447F" w:rsidR="00787E98" w:rsidRPr="004C7E4F" w:rsidRDefault="00787E98" w:rsidP="00787E98">
                  <w:pPr>
                    <w:jc w:val="both"/>
                    <w:rPr>
                      <w:rFonts w:cstheme="minorHAnsi"/>
                    </w:rPr>
                  </w:pPr>
                  <w:r w:rsidRPr="004C7E4F">
                    <w:rPr>
                      <w:rFonts w:cstheme="minorHAnsi"/>
                    </w:rPr>
                    <w:t>3. Hafta</w:t>
                  </w:r>
                </w:p>
              </w:tc>
              <w:tc>
                <w:tcPr>
                  <w:tcW w:w="8015" w:type="dxa"/>
                  <w:tcBorders>
                    <w:top w:val="single" w:sz="4" w:space="0" w:color="auto"/>
                    <w:left w:val="single" w:sz="4" w:space="0" w:color="auto"/>
                    <w:bottom w:val="single" w:sz="4" w:space="0" w:color="auto"/>
                    <w:right w:val="single" w:sz="4" w:space="0" w:color="auto"/>
                  </w:tcBorders>
                </w:tcPr>
                <w:p w14:paraId="013EE06E" w14:textId="306AD586" w:rsidR="00787E98" w:rsidRPr="004C7E4F" w:rsidRDefault="006C66CE" w:rsidP="00787E98">
                  <w:pPr>
                    <w:rPr>
                      <w:rFonts w:cstheme="minorHAnsi"/>
                    </w:rPr>
                  </w:pPr>
                  <w:r w:rsidRPr="004C7E4F">
                    <w:rPr>
                      <w:rFonts w:cstheme="minorHAnsi"/>
                    </w:rPr>
                    <w:t>Standart ve Standardizasyon</w:t>
                  </w:r>
                </w:p>
              </w:tc>
            </w:tr>
            <w:tr w:rsidR="00787E98" w:rsidRPr="004C7E4F" w14:paraId="11D43151" w14:textId="77777777" w:rsidTr="00A80FA6">
              <w:trPr>
                <w:trHeight w:val="269"/>
              </w:trPr>
              <w:tc>
                <w:tcPr>
                  <w:tcW w:w="1054" w:type="dxa"/>
                </w:tcPr>
                <w:p w14:paraId="4D75A41F" w14:textId="2E4FA33D" w:rsidR="00787E98" w:rsidRPr="004C7E4F" w:rsidRDefault="00787E98" w:rsidP="00787E98">
                  <w:pPr>
                    <w:jc w:val="both"/>
                    <w:rPr>
                      <w:rFonts w:cstheme="minorHAnsi"/>
                    </w:rPr>
                  </w:pPr>
                  <w:r w:rsidRPr="004C7E4F">
                    <w:rPr>
                      <w:rFonts w:cstheme="minorHAnsi"/>
                    </w:rPr>
                    <w:t>4. Hafta</w:t>
                  </w:r>
                </w:p>
              </w:tc>
              <w:tc>
                <w:tcPr>
                  <w:tcW w:w="8015" w:type="dxa"/>
                  <w:tcBorders>
                    <w:top w:val="single" w:sz="4" w:space="0" w:color="auto"/>
                    <w:left w:val="single" w:sz="4" w:space="0" w:color="auto"/>
                    <w:bottom w:val="single" w:sz="4" w:space="0" w:color="auto"/>
                    <w:right w:val="single" w:sz="4" w:space="0" w:color="auto"/>
                  </w:tcBorders>
                </w:tcPr>
                <w:p w14:paraId="35261A85" w14:textId="43C8131C" w:rsidR="00787E98" w:rsidRPr="004C7E4F" w:rsidRDefault="006C66CE" w:rsidP="00787E98">
                  <w:pPr>
                    <w:jc w:val="both"/>
                    <w:rPr>
                      <w:rFonts w:cstheme="minorHAnsi"/>
                    </w:rPr>
                  </w:pPr>
                  <w:r w:rsidRPr="004C7E4F">
                    <w:rPr>
                      <w:rFonts w:cstheme="minorHAnsi"/>
                    </w:rPr>
                    <w:t>Yönetim kalitesi ve standartları</w:t>
                  </w:r>
                </w:p>
              </w:tc>
            </w:tr>
            <w:tr w:rsidR="00787E98" w:rsidRPr="004C7E4F" w14:paraId="468CA674" w14:textId="77777777" w:rsidTr="00A80FA6">
              <w:trPr>
                <w:trHeight w:val="280"/>
              </w:trPr>
              <w:tc>
                <w:tcPr>
                  <w:tcW w:w="1054" w:type="dxa"/>
                </w:tcPr>
                <w:p w14:paraId="1474B177" w14:textId="4036329A" w:rsidR="00787E98" w:rsidRPr="004C7E4F" w:rsidRDefault="00787E98" w:rsidP="00787E98">
                  <w:pPr>
                    <w:jc w:val="both"/>
                    <w:rPr>
                      <w:rFonts w:cstheme="minorHAnsi"/>
                    </w:rPr>
                  </w:pPr>
                  <w:r w:rsidRPr="004C7E4F">
                    <w:rPr>
                      <w:rFonts w:cstheme="minorHAnsi"/>
                    </w:rPr>
                    <w:t>5. Hafta</w:t>
                  </w:r>
                </w:p>
              </w:tc>
              <w:tc>
                <w:tcPr>
                  <w:tcW w:w="8015" w:type="dxa"/>
                  <w:tcBorders>
                    <w:top w:val="single" w:sz="4" w:space="0" w:color="auto"/>
                    <w:left w:val="single" w:sz="4" w:space="0" w:color="auto"/>
                    <w:bottom w:val="single" w:sz="4" w:space="0" w:color="auto"/>
                    <w:right w:val="single" w:sz="4" w:space="0" w:color="auto"/>
                  </w:tcBorders>
                </w:tcPr>
                <w:p w14:paraId="5BC8EF2E" w14:textId="176B994C" w:rsidR="00787E98" w:rsidRPr="004C7E4F" w:rsidRDefault="00C0662A" w:rsidP="00787E98">
                  <w:pPr>
                    <w:jc w:val="both"/>
                    <w:rPr>
                      <w:rFonts w:cstheme="minorHAnsi"/>
                    </w:rPr>
                  </w:pPr>
                  <w:r w:rsidRPr="004C7E4F">
                    <w:rPr>
                      <w:rFonts w:cstheme="minorHAnsi"/>
                    </w:rPr>
                    <w:t>Çevre standartları</w:t>
                  </w:r>
                </w:p>
              </w:tc>
            </w:tr>
            <w:tr w:rsidR="00787E98" w:rsidRPr="004C7E4F" w14:paraId="3404A3ED" w14:textId="77777777" w:rsidTr="00A80FA6">
              <w:trPr>
                <w:trHeight w:val="280"/>
              </w:trPr>
              <w:tc>
                <w:tcPr>
                  <w:tcW w:w="1054" w:type="dxa"/>
                </w:tcPr>
                <w:p w14:paraId="1CDA9BD1" w14:textId="7A4016CF" w:rsidR="00787E98" w:rsidRPr="004C7E4F" w:rsidRDefault="00787E98" w:rsidP="00787E98">
                  <w:pPr>
                    <w:jc w:val="both"/>
                    <w:rPr>
                      <w:rFonts w:cstheme="minorHAnsi"/>
                    </w:rPr>
                  </w:pPr>
                  <w:r w:rsidRPr="004C7E4F">
                    <w:rPr>
                      <w:rFonts w:cstheme="minorHAnsi"/>
                    </w:rPr>
                    <w:t>6. Hafta</w:t>
                  </w:r>
                </w:p>
              </w:tc>
              <w:tc>
                <w:tcPr>
                  <w:tcW w:w="8015" w:type="dxa"/>
                  <w:tcBorders>
                    <w:top w:val="single" w:sz="4" w:space="0" w:color="auto"/>
                    <w:left w:val="single" w:sz="4" w:space="0" w:color="auto"/>
                    <w:bottom w:val="single" w:sz="4" w:space="0" w:color="auto"/>
                    <w:right w:val="single" w:sz="4" w:space="0" w:color="auto"/>
                  </w:tcBorders>
                </w:tcPr>
                <w:p w14:paraId="09985514" w14:textId="359A869A" w:rsidR="00787E98" w:rsidRPr="004C7E4F" w:rsidRDefault="00C0662A" w:rsidP="00787E98">
                  <w:pPr>
                    <w:rPr>
                      <w:rFonts w:cstheme="minorHAnsi"/>
                    </w:rPr>
                  </w:pPr>
                  <w:r w:rsidRPr="004C7E4F">
                    <w:rPr>
                      <w:rFonts w:cstheme="minorHAnsi"/>
                    </w:rPr>
                    <w:t>Kalite yönetim sistemi modelleri stratejik yönetim</w:t>
                  </w:r>
                </w:p>
              </w:tc>
            </w:tr>
            <w:tr w:rsidR="00787E98" w:rsidRPr="004C7E4F" w14:paraId="63AE3A1B" w14:textId="77777777" w:rsidTr="00A80FA6">
              <w:trPr>
                <w:trHeight w:val="269"/>
              </w:trPr>
              <w:tc>
                <w:tcPr>
                  <w:tcW w:w="1054" w:type="dxa"/>
                </w:tcPr>
                <w:p w14:paraId="311195C3" w14:textId="07B7ED60" w:rsidR="00787E98" w:rsidRPr="004C7E4F" w:rsidRDefault="00787E98" w:rsidP="00787E98">
                  <w:pPr>
                    <w:jc w:val="both"/>
                    <w:rPr>
                      <w:rFonts w:cstheme="minorHAnsi"/>
                    </w:rPr>
                  </w:pPr>
                  <w:r w:rsidRPr="004C7E4F">
                    <w:rPr>
                      <w:rFonts w:cstheme="minorHAnsi"/>
                    </w:rPr>
                    <w:t>7. Hafta</w:t>
                  </w:r>
                </w:p>
              </w:tc>
              <w:tc>
                <w:tcPr>
                  <w:tcW w:w="8015" w:type="dxa"/>
                  <w:tcBorders>
                    <w:top w:val="single" w:sz="4" w:space="0" w:color="auto"/>
                    <w:left w:val="single" w:sz="4" w:space="0" w:color="auto"/>
                    <w:bottom w:val="single" w:sz="4" w:space="0" w:color="auto"/>
                    <w:right w:val="single" w:sz="4" w:space="0" w:color="auto"/>
                  </w:tcBorders>
                </w:tcPr>
                <w:p w14:paraId="0AAB2B71" w14:textId="45B272C6" w:rsidR="00787E98" w:rsidRPr="004C7E4F" w:rsidRDefault="00330281" w:rsidP="00787E98">
                  <w:pPr>
                    <w:rPr>
                      <w:rFonts w:cstheme="minorHAnsi"/>
                    </w:rPr>
                  </w:pPr>
                  <w:r w:rsidRPr="004C7E4F">
                    <w:rPr>
                      <w:rFonts w:cstheme="minorHAnsi"/>
                    </w:rPr>
                    <w:t>S</w:t>
                  </w:r>
                  <w:r w:rsidR="00C0662A" w:rsidRPr="004C7E4F">
                    <w:rPr>
                      <w:rFonts w:cstheme="minorHAnsi"/>
                    </w:rPr>
                    <w:t>tratejik yönetim, Yönetime katılma</w:t>
                  </w:r>
                </w:p>
              </w:tc>
            </w:tr>
            <w:tr w:rsidR="00787E98" w:rsidRPr="004C7E4F" w14:paraId="7B87F729" w14:textId="77777777" w:rsidTr="00A80FA6">
              <w:trPr>
                <w:trHeight w:val="256"/>
              </w:trPr>
              <w:tc>
                <w:tcPr>
                  <w:tcW w:w="1054" w:type="dxa"/>
                </w:tcPr>
                <w:p w14:paraId="2DF81685" w14:textId="75C3293E" w:rsidR="00787E98" w:rsidRPr="004C7E4F" w:rsidRDefault="00787E98" w:rsidP="00787E98">
                  <w:pPr>
                    <w:jc w:val="both"/>
                    <w:rPr>
                      <w:rFonts w:cstheme="minorHAnsi"/>
                    </w:rPr>
                  </w:pPr>
                  <w:r w:rsidRPr="004C7E4F">
                    <w:rPr>
                      <w:rFonts w:cstheme="minorHAnsi"/>
                    </w:rPr>
                    <w:t>8. Hafta</w:t>
                  </w:r>
                </w:p>
              </w:tc>
              <w:tc>
                <w:tcPr>
                  <w:tcW w:w="8015" w:type="dxa"/>
                  <w:tcBorders>
                    <w:top w:val="single" w:sz="4" w:space="0" w:color="auto"/>
                    <w:left w:val="single" w:sz="4" w:space="0" w:color="auto"/>
                    <w:bottom w:val="single" w:sz="4" w:space="0" w:color="auto"/>
                    <w:right w:val="single" w:sz="4" w:space="0" w:color="auto"/>
                  </w:tcBorders>
                </w:tcPr>
                <w:p w14:paraId="2184B7B2" w14:textId="0FA5A420" w:rsidR="00787E98" w:rsidRPr="004C7E4F" w:rsidRDefault="00F17FFE" w:rsidP="00787E98">
                  <w:pPr>
                    <w:jc w:val="both"/>
                    <w:rPr>
                      <w:rFonts w:cstheme="minorHAnsi"/>
                    </w:rPr>
                  </w:pPr>
                  <w:r w:rsidRPr="004C7E4F">
                    <w:rPr>
                      <w:rFonts w:cstheme="minorHAnsi"/>
                    </w:rPr>
                    <w:t>Ara sınav / değerlendirme</w:t>
                  </w:r>
                </w:p>
              </w:tc>
            </w:tr>
            <w:tr w:rsidR="00787E98" w:rsidRPr="004C7E4F" w14:paraId="0331CF24" w14:textId="77777777" w:rsidTr="00A80FA6">
              <w:trPr>
                <w:trHeight w:val="269"/>
              </w:trPr>
              <w:tc>
                <w:tcPr>
                  <w:tcW w:w="1054" w:type="dxa"/>
                </w:tcPr>
                <w:p w14:paraId="2A21D562" w14:textId="5B1233C5" w:rsidR="00787E98" w:rsidRPr="004C7E4F" w:rsidRDefault="00787E98" w:rsidP="00787E98">
                  <w:pPr>
                    <w:jc w:val="both"/>
                    <w:rPr>
                      <w:rFonts w:cstheme="minorHAnsi"/>
                    </w:rPr>
                  </w:pPr>
                  <w:r w:rsidRPr="004C7E4F">
                    <w:rPr>
                      <w:rFonts w:cstheme="minorHAnsi"/>
                    </w:rPr>
                    <w:t>9. Hafta</w:t>
                  </w:r>
                </w:p>
              </w:tc>
              <w:tc>
                <w:tcPr>
                  <w:tcW w:w="8015" w:type="dxa"/>
                  <w:tcBorders>
                    <w:top w:val="single" w:sz="4" w:space="0" w:color="auto"/>
                    <w:left w:val="single" w:sz="4" w:space="0" w:color="auto"/>
                    <w:bottom w:val="single" w:sz="4" w:space="0" w:color="auto"/>
                    <w:right w:val="single" w:sz="4" w:space="0" w:color="auto"/>
                  </w:tcBorders>
                </w:tcPr>
                <w:p w14:paraId="6F03E33F" w14:textId="1DDE257D" w:rsidR="00787E98" w:rsidRPr="004C7E4F" w:rsidRDefault="00330281" w:rsidP="00787E98">
                  <w:pPr>
                    <w:rPr>
                      <w:rFonts w:cstheme="minorHAnsi"/>
                    </w:rPr>
                  </w:pPr>
                  <w:r w:rsidRPr="004C7E4F">
                    <w:rPr>
                      <w:rFonts w:cstheme="minorHAnsi"/>
                    </w:rPr>
                    <w:t>Süreç yönetim sistemi, Kaynak yönetimi sistemi</w:t>
                  </w:r>
                </w:p>
              </w:tc>
            </w:tr>
            <w:tr w:rsidR="00787E98" w:rsidRPr="004C7E4F" w14:paraId="78297F87" w14:textId="77777777" w:rsidTr="00A80FA6">
              <w:trPr>
                <w:trHeight w:val="280"/>
              </w:trPr>
              <w:tc>
                <w:tcPr>
                  <w:tcW w:w="1054" w:type="dxa"/>
                </w:tcPr>
                <w:p w14:paraId="28E45718" w14:textId="6458FD55" w:rsidR="00787E98" w:rsidRPr="004C7E4F" w:rsidRDefault="00787E98" w:rsidP="00787E98">
                  <w:pPr>
                    <w:jc w:val="both"/>
                    <w:rPr>
                      <w:rFonts w:cstheme="minorHAnsi"/>
                    </w:rPr>
                  </w:pPr>
                  <w:r w:rsidRPr="004C7E4F">
                    <w:rPr>
                      <w:rFonts w:cstheme="minorHAnsi"/>
                    </w:rPr>
                    <w:t>10. Hafta</w:t>
                  </w:r>
                </w:p>
              </w:tc>
              <w:tc>
                <w:tcPr>
                  <w:tcW w:w="8015" w:type="dxa"/>
                  <w:tcBorders>
                    <w:top w:val="single" w:sz="4" w:space="0" w:color="auto"/>
                    <w:left w:val="single" w:sz="4" w:space="0" w:color="auto"/>
                    <w:bottom w:val="single" w:sz="4" w:space="0" w:color="auto"/>
                    <w:right w:val="single" w:sz="4" w:space="0" w:color="auto"/>
                  </w:tcBorders>
                </w:tcPr>
                <w:p w14:paraId="5AEE0458" w14:textId="2428A0ED" w:rsidR="00787E98" w:rsidRPr="004C7E4F" w:rsidRDefault="00330281" w:rsidP="00787E98">
                  <w:pPr>
                    <w:rPr>
                      <w:rFonts w:cstheme="minorHAnsi"/>
                      <w:bCs/>
                    </w:rPr>
                  </w:pPr>
                  <w:r w:rsidRPr="004C7E4F">
                    <w:rPr>
                      <w:rFonts w:cstheme="minorHAnsi"/>
                      <w:bCs/>
                    </w:rPr>
                    <w:t>Üretimde kalite kontrolü, Muayene ve örnekleme</w:t>
                  </w:r>
                </w:p>
              </w:tc>
            </w:tr>
            <w:tr w:rsidR="00787E98" w:rsidRPr="004C7E4F" w14:paraId="4AC17D41" w14:textId="77777777" w:rsidTr="00A80FA6">
              <w:trPr>
                <w:trHeight w:val="280"/>
              </w:trPr>
              <w:tc>
                <w:tcPr>
                  <w:tcW w:w="1054" w:type="dxa"/>
                </w:tcPr>
                <w:p w14:paraId="6B0E5CE5" w14:textId="44FB8DE1" w:rsidR="00787E98" w:rsidRPr="004C7E4F" w:rsidRDefault="00787E98" w:rsidP="00787E98">
                  <w:pPr>
                    <w:jc w:val="both"/>
                    <w:rPr>
                      <w:rFonts w:cstheme="minorHAnsi"/>
                    </w:rPr>
                  </w:pPr>
                  <w:r w:rsidRPr="004C7E4F">
                    <w:rPr>
                      <w:rFonts w:cstheme="minorHAnsi"/>
                    </w:rPr>
                    <w:t>11. Hafta</w:t>
                  </w:r>
                </w:p>
              </w:tc>
              <w:tc>
                <w:tcPr>
                  <w:tcW w:w="8015" w:type="dxa"/>
                  <w:tcBorders>
                    <w:top w:val="single" w:sz="4" w:space="0" w:color="auto"/>
                    <w:left w:val="single" w:sz="4" w:space="0" w:color="auto"/>
                    <w:bottom w:val="single" w:sz="4" w:space="0" w:color="auto"/>
                    <w:right w:val="single" w:sz="4" w:space="0" w:color="auto"/>
                  </w:tcBorders>
                </w:tcPr>
                <w:p w14:paraId="210EAAF7" w14:textId="35BE7B55" w:rsidR="00787E98" w:rsidRPr="004C7E4F" w:rsidRDefault="00330281" w:rsidP="00787E98">
                  <w:pPr>
                    <w:rPr>
                      <w:rFonts w:cstheme="minorHAnsi"/>
                    </w:rPr>
                  </w:pPr>
                  <w:r w:rsidRPr="004C7E4F">
                    <w:rPr>
                      <w:rFonts w:cstheme="minorHAnsi"/>
                    </w:rPr>
                    <w:t>Toplam kalite kontrol</w:t>
                  </w:r>
                </w:p>
              </w:tc>
            </w:tr>
            <w:tr w:rsidR="00787E98" w:rsidRPr="004C7E4F" w14:paraId="076DECAA" w14:textId="77777777" w:rsidTr="00A80FA6">
              <w:trPr>
                <w:trHeight w:val="269"/>
              </w:trPr>
              <w:tc>
                <w:tcPr>
                  <w:tcW w:w="1054" w:type="dxa"/>
                </w:tcPr>
                <w:p w14:paraId="7BEEF0F0" w14:textId="017ECF14" w:rsidR="00787E98" w:rsidRPr="004C7E4F" w:rsidRDefault="00787E98" w:rsidP="00787E98">
                  <w:pPr>
                    <w:jc w:val="both"/>
                    <w:rPr>
                      <w:rFonts w:cstheme="minorHAnsi"/>
                    </w:rPr>
                  </w:pPr>
                  <w:r w:rsidRPr="004C7E4F">
                    <w:rPr>
                      <w:rFonts w:cstheme="minorHAnsi"/>
                    </w:rPr>
                    <w:t>12. Hafta</w:t>
                  </w:r>
                </w:p>
              </w:tc>
              <w:tc>
                <w:tcPr>
                  <w:tcW w:w="8015" w:type="dxa"/>
                  <w:tcBorders>
                    <w:top w:val="single" w:sz="4" w:space="0" w:color="auto"/>
                    <w:left w:val="single" w:sz="4" w:space="0" w:color="auto"/>
                    <w:bottom w:val="single" w:sz="4" w:space="0" w:color="auto"/>
                    <w:right w:val="single" w:sz="4" w:space="0" w:color="auto"/>
                  </w:tcBorders>
                </w:tcPr>
                <w:p w14:paraId="189E2E96" w14:textId="20E6140B" w:rsidR="00787E98" w:rsidRPr="004C7E4F" w:rsidRDefault="00330281" w:rsidP="00787E98">
                  <w:pPr>
                    <w:rPr>
                      <w:rFonts w:cstheme="minorHAnsi"/>
                    </w:rPr>
                  </w:pPr>
                  <w:r w:rsidRPr="004C7E4F">
                    <w:rPr>
                      <w:rFonts w:cstheme="minorHAnsi"/>
                    </w:rPr>
                    <w:t>Kontrol Diyagramları</w:t>
                  </w:r>
                </w:p>
              </w:tc>
            </w:tr>
            <w:tr w:rsidR="00787E98" w:rsidRPr="004C7E4F" w14:paraId="5968C6F7" w14:textId="77777777" w:rsidTr="00A80FA6">
              <w:trPr>
                <w:trHeight w:val="280"/>
              </w:trPr>
              <w:tc>
                <w:tcPr>
                  <w:tcW w:w="1054" w:type="dxa"/>
                </w:tcPr>
                <w:p w14:paraId="1F1CE3C4" w14:textId="78DAD9AD" w:rsidR="00787E98" w:rsidRPr="004C7E4F" w:rsidRDefault="00787E98" w:rsidP="00787E98">
                  <w:pPr>
                    <w:jc w:val="both"/>
                    <w:rPr>
                      <w:rFonts w:cstheme="minorHAnsi"/>
                    </w:rPr>
                  </w:pPr>
                  <w:r w:rsidRPr="004C7E4F">
                    <w:rPr>
                      <w:rFonts w:cstheme="minorHAnsi"/>
                    </w:rPr>
                    <w:t>13. Hafta</w:t>
                  </w:r>
                </w:p>
              </w:tc>
              <w:tc>
                <w:tcPr>
                  <w:tcW w:w="8015" w:type="dxa"/>
                  <w:tcBorders>
                    <w:top w:val="single" w:sz="4" w:space="0" w:color="auto"/>
                    <w:left w:val="single" w:sz="4" w:space="0" w:color="auto"/>
                    <w:bottom w:val="single" w:sz="4" w:space="0" w:color="auto"/>
                    <w:right w:val="single" w:sz="4" w:space="0" w:color="auto"/>
                  </w:tcBorders>
                </w:tcPr>
                <w:p w14:paraId="325A9DE9" w14:textId="321A7F73" w:rsidR="00787E98" w:rsidRPr="004C7E4F" w:rsidRDefault="00330281" w:rsidP="00787E98">
                  <w:pPr>
                    <w:jc w:val="both"/>
                    <w:rPr>
                      <w:rFonts w:cstheme="minorHAnsi"/>
                    </w:rPr>
                  </w:pPr>
                  <w:r w:rsidRPr="004C7E4F">
                    <w:rPr>
                      <w:rFonts w:cstheme="minorHAnsi"/>
                    </w:rPr>
                    <w:t>İstatistiksel Dağılımlar</w:t>
                  </w:r>
                </w:p>
              </w:tc>
            </w:tr>
            <w:tr w:rsidR="00787E98" w:rsidRPr="004C7E4F" w14:paraId="0406DD63" w14:textId="77777777" w:rsidTr="00A80FA6">
              <w:trPr>
                <w:trHeight w:val="269"/>
              </w:trPr>
              <w:tc>
                <w:tcPr>
                  <w:tcW w:w="1054" w:type="dxa"/>
                </w:tcPr>
                <w:p w14:paraId="23A5CAF9" w14:textId="7EDDB084" w:rsidR="00787E98" w:rsidRPr="004C7E4F" w:rsidRDefault="00787E98" w:rsidP="00787E98">
                  <w:pPr>
                    <w:jc w:val="both"/>
                    <w:rPr>
                      <w:rFonts w:cstheme="minorHAnsi"/>
                    </w:rPr>
                  </w:pPr>
                  <w:r w:rsidRPr="004C7E4F">
                    <w:rPr>
                      <w:rFonts w:cstheme="minorHAnsi"/>
                    </w:rPr>
                    <w:t>14. Hafta</w:t>
                  </w:r>
                </w:p>
              </w:tc>
              <w:tc>
                <w:tcPr>
                  <w:tcW w:w="8015" w:type="dxa"/>
                  <w:tcBorders>
                    <w:top w:val="single" w:sz="4" w:space="0" w:color="auto"/>
                    <w:left w:val="single" w:sz="4" w:space="0" w:color="auto"/>
                    <w:bottom w:val="single" w:sz="4" w:space="0" w:color="auto"/>
                    <w:right w:val="single" w:sz="4" w:space="0" w:color="auto"/>
                  </w:tcBorders>
                </w:tcPr>
                <w:p w14:paraId="2A6872BF" w14:textId="4022AEE0" w:rsidR="00787E98" w:rsidRPr="004C7E4F" w:rsidRDefault="00330281" w:rsidP="00787E98">
                  <w:pPr>
                    <w:jc w:val="both"/>
                    <w:rPr>
                      <w:rFonts w:cstheme="minorHAnsi"/>
                    </w:rPr>
                  </w:pPr>
                  <w:proofErr w:type="gramStart"/>
                  <w:r w:rsidRPr="004C7E4F">
                    <w:rPr>
                      <w:rFonts w:cstheme="minorHAnsi"/>
                    </w:rPr>
                    <w:t>Final  sınav</w:t>
                  </w:r>
                  <w:proofErr w:type="gramEnd"/>
                </w:p>
              </w:tc>
            </w:tr>
          </w:tbl>
          <w:p w14:paraId="00084DD6" w14:textId="1E67CA0A" w:rsidR="005060AA" w:rsidRPr="004C7E4F" w:rsidRDefault="005060AA" w:rsidP="009B50FD">
            <w:pPr>
              <w:jc w:val="both"/>
              <w:rPr>
                <w:rFonts w:cstheme="minorHAnsi"/>
              </w:rPr>
            </w:pPr>
          </w:p>
        </w:tc>
      </w:tr>
      <w:tr w:rsidR="007F634E" w:rsidRPr="004C7E4F" w14:paraId="5782DE1D" w14:textId="77777777" w:rsidTr="007F634E">
        <w:trPr>
          <w:trHeight w:val="2567"/>
        </w:trPr>
        <w:tc>
          <w:tcPr>
            <w:tcW w:w="1418" w:type="dxa"/>
            <w:vAlign w:val="center"/>
          </w:tcPr>
          <w:p w14:paraId="266B45BA" w14:textId="44E50DE2" w:rsidR="007F634E" w:rsidRPr="004C7E4F" w:rsidRDefault="007F634E" w:rsidP="007F634E">
            <w:pPr>
              <w:pStyle w:val="TableParagraph"/>
              <w:ind w:right="359"/>
              <w:jc w:val="center"/>
              <w:rPr>
                <w:rFonts w:asciiTheme="minorHAnsi" w:hAnsiTheme="minorHAnsi" w:cstheme="minorHAnsi"/>
                <w:b/>
                <w:spacing w:val="-2"/>
              </w:rPr>
            </w:pPr>
            <w:r w:rsidRPr="004C7E4F">
              <w:rPr>
                <w:rFonts w:asciiTheme="minorHAnsi" w:hAnsiTheme="minorHAnsi" w:cstheme="minorHAnsi"/>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4C7E4F" w14:paraId="2988DEF9" w14:textId="77777777" w:rsidTr="007F634E">
              <w:trPr>
                <w:trHeight w:val="404"/>
              </w:trPr>
              <w:tc>
                <w:tcPr>
                  <w:tcW w:w="3019" w:type="dxa"/>
                </w:tcPr>
                <w:p w14:paraId="5E340541" w14:textId="77777777" w:rsidR="007F634E" w:rsidRPr="004C7E4F" w:rsidRDefault="007F634E" w:rsidP="007F634E">
                  <w:pPr>
                    <w:rPr>
                      <w:rFonts w:cstheme="minorHAnsi"/>
                      <w:b/>
                      <w:bCs/>
                    </w:rPr>
                  </w:pPr>
                  <w:r w:rsidRPr="004C7E4F">
                    <w:rPr>
                      <w:rFonts w:eastAsia="Times New Roman" w:cstheme="minorHAnsi"/>
                      <w:b/>
                      <w:bCs/>
                      <w:color w:val="3B3A36"/>
                      <w:lang w:eastAsia="tr-TR"/>
                    </w:rPr>
                    <w:t>Yarıyıl Çalışmaları</w:t>
                  </w:r>
                </w:p>
              </w:tc>
              <w:tc>
                <w:tcPr>
                  <w:tcW w:w="3019" w:type="dxa"/>
                </w:tcPr>
                <w:p w14:paraId="0CBA72B9" w14:textId="77777777" w:rsidR="007F634E" w:rsidRPr="004C7E4F" w:rsidRDefault="007F634E" w:rsidP="007F634E">
                  <w:pPr>
                    <w:rPr>
                      <w:rFonts w:cstheme="minorHAnsi"/>
                      <w:b/>
                      <w:bCs/>
                    </w:rPr>
                  </w:pPr>
                  <w:r w:rsidRPr="004C7E4F">
                    <w:rPr>
                      <w:rFonts w:eastAsia="Times New Roman" w:cstheme="minorHAnsi"/>
                      <w:b/>
                      <w:bCs/>
                      <w:color w:val="3B3A36"/>
                      <w:lang w:eastAsia="tr-TR"/>
                    </w:rPr>
                    <w:t>Sayısı</w:t>
                  </w:r>
                </w:p>
              </w:tc>
              <w:tc>
                <w:tcPr>
                  <w:tcW w:w="3020" w:type="dxa"/>
                </w:tcPr>
                <w:p w14:paraId="67CFCA18" w14:textId="77777777" w:rsidR="007F634E" w:rsidRPr="004C7E4F" w:rsidRDefault="007F634E" w:rsidP="007F634E">
                  <w:pPr>
                    <w:rPr>
                      <w:rFonts w:cstheme="minorHAnsi"/>
                      <w:b/>
                      <w:bCs/>
                    </w:rPr>
                  </w:pPr>
                  <w:r w:rsidRPr="004C7E4F">
                    <w:rPr>
                      <w:rFonts w:eastAsia="Times New Roman" w:cstheme="minorHAnsi"/>
                      <w:b/>
                      <w:bCs/>
                      <w:color w:val="3B3A36"/>
                      <w:lang w:eastAsia="tr-TR"/>
                    </w:rPr>
                    <w:t>Katkı %</w:t>
                  </w:r>
                </w:p>
              </w:tc>
            </w:tr>
            <w:tr w:rsidR="007F634E" w:rsidRPr="004C7E4F" w14:paraId="714467BC" w14:textId="77777777" w:rsidTr="007F634E">
              <w:trPr>
                <w:trHeight w:val="384"/>
              </w:trPr>
              <w:tc>
                <w:tcPr>
                  <w:tcW w:w="3019" w:type="dxa"/>
                </w:tcPr>
                <w:p w14:paraId="02DED1A6" w14:textId="77777777" w:rsidR="007F634E" w:rsidRPr="004C7E4F" w:rsidRDefault="007F634E" w:rsidP="007F634E">
                  <w:pPr>
                    <w:rPr>
                      <w:rFonts w:cstheme="minorHAnsi"/>
                    </w:rPr>
                  </w:pPr>
                  <w:r w:rsidRPr="004C7E4F">
                    <w:rPr>
                      <w:rFonts w:eastAsia="Times New Roman" w:cstheme="minorHAnsi"/>
                      <w:color w:val="3A3A3A"/>
                      <w:lang w:eastAsia="tr-TR"/>
                    </w:rPr>
                    <w:t>Ara Sınav</w:t>
                  </w:r>
                </w:p>
              </w:tc>
              <w:tc>
                <w:tcPr>
                  <w:tcW w:w="3019" w:type="dxa"/>
                </w:tcPr>
                <w:p w14:paraId="391D82F4" w14:textId="77ABF0D6" w:rsidR="007F634E" w:rsidRPr="004C7E4F" w:rsidRDefault="00787E98" w:rsidP="007F634E">
                  <w:pPr>
                    <w:rPr>
                      <w:rFonts w:cstheme="minorHAnsi"/>
                    </w:rPr>
                  </w:pPr>
                  <w:r w:rsidRPr="004C7E4F">
                    <w:rPr>
                      <w:rFonts w:cstheme="minorHAnsi"/>
                    </w:rPr>
                    <w:t>1</w:t>
                  </w:r>
                </w:p>
              </w:tc>
              <w:tc>
                <w:tcPr>
                  <w:tcW w:w="3020" w:type="dxa"/>
                </w:tcPr>
                <w:p w14:paraId="3C35A695" w14:textId="18FD2A8D" w:rsidR="007F634E" w:rsidRPr="004C7E4F" w:rsidRDefault="007F634E" w:rsidP="007F634E">
                  <w:pPr>
                    <w:rPr>
                      <w:rFonts w:cstheme="minorHAnsi"/>
                    </w:rPr>
                  </w:pPr>
                  <w:r w:rsidRPr="004C7E4F">
                    <w:rPr>
                      <w:rFonts w:eastAsia="Times New Roman" w:cstheme="minorHAnsi"/>
                      <w:color w:val="3B3A36"/>
                      <w:lang w:eastAsia="tr-TR"/>
                    </w:rPr>
                    <w:t>%</w:t>
                  </w:r>
                  <w:r w:rsidR="00F170D6" w:rsidRPr="004C7E4F">
                    <w:rPr>
                      <w:rFonts w:eastAsia="Times New Roman" w:cstheme="minorHAnsi"/>
                      <w:color w:val="3B3A36"/>
                      <w:lang w:eastAsia="tr-TR"/>
                    </w:rPr>
                    <w:t>4</w:t>
                  </w:r>
                  <w:r w:rsidR="00787E98" w:rsidRPr="004C7E4F">
                    <w:rPr>
                      <w:rFonts w:eastAsia="Times New Roman" w:cstheme="minorHAnsi"/>
                      <w:color w:val="3B3A36"/>
                      <w:lang w:eastAsia="tr-TR"/>
                    </w:rPr>
                    <w:t>0</w:t>
                  </w:r>
                </w:p>
              </w:tc>
            </w:tr>
            <w:tr w:rsidR="007F634E" w:rsidRPr="004C7E4F" w14:paraId="647B2689" w14:textId="77777777" w:rsidTr="007F634E">
              <w:trPr>
                <w:trHeight w:val="404"/>
              </w:trPr>
              <w:tc>
                <w:tcPr>
                  <w:tcW w:w="3019" w:type="dxa"/>
                </w:tcPr>
                <w:p w14:paraId="684C8DAE" w14:textId="77777777" w:rsidR="007F634E" w:rsidRPr="004C7E4F" w:rsidRDefault="007F634E" w:rsidP="007F634E">
                  <w:pPr>
                    <w:rPr>
                      <w:rFonts w:cstheme="minorHAnsi"/>
                    </w:rPr>
                  </w:pPr>
                  <w:r w:rsidRPr="004C7E4F">
                    <w:rPr>
                      <w:rFonts w:eastAsia="Times New Roman" w:cstheme="minorHAnsi"/>
                      <w:color w:val="3A3A3A"/>
                      <w:lang w:eastAsia="tr-TR"/>
                    </w:rPr>
                    <w:t>Kısa Sınav</w:t>
                  </w:r>
                </w:p>
              </w:tc>
              <w:tc>
                <w:tcPr>
                  <w:tcW w:w="3019" w:type="dxa"/>
                </w:tcPr>
                <w:p w14:paraId="5BE44C1D" w14:textId="23B98C32" w:rsidR="007F634E" w:rsidRPr="004C7E4F" w:rsidRDefault="007F634E" w:rsidP="007F634E">
                  <w:pPr>
                    <w:rPr>
                      <w:rFonts w:cstheme="minorHAnsi"/>
                    </w:rPr>
                  </w:pPr>
                </w:p>
              </w:tc>
              <w:tc>
                <w:tcPr>
                  <w:tcW w:w="3020" w:type="dxa"/>
                </w:tcPr>
                <w:p w14:paraId="6048D0B2" w14:textId="4949355C" w:rsidR="007F634E" w:rsidRPr="004C7E4F" w:rsidRDefault="007F634E" w:rsidP="007F634E">
                  <w:pPr>
                    <w:rPr>
                      <w:rFonts w:cstheme="minorHAnsi"/>
                    </w:rPr>
                  </w:pPr>
                  <w:r w:rsidRPr="004C7E4F">
                    <w:rPr>
                      <w:rFonts w:eastAsia="Times New Roman" w:cstheme="minorHAnsi"/>
                      <w:color w:val="3B3A36"/>
                      <w:lang w:eastAsia="tr-TR"/>
                    </w:rPr>
                    <w:t>%</w:t>
                  </w:r>
                </w:p>
              </w:tc>
            </w:tr>
            <w:tr w:rsidR="007F634E" w:rsidRPr="004C7E4F" w14:paraId="61F39DFA" w14:textId="77777777" w:rsidTr="007F634E">
              <w:trPr>
                <w:trHeight w:val="384"/>
              </w:trPr>
              <w:tc>
                <w:tcPr>
                  <w:tcW w:w="3019" w:type="dxa"/>
                </w:tcPr>
                <w:p w14:paraId="638248DC" w14:textId="77777777" w:rsidR="007F634E" w:rsidRPr="004C7E4F" w:rsidRDefault="007F634E" w:rsidP="007F634E">
                  <w:pPr>
                    <w:rPr>
                      <w:rFonts w:cstheme="minorHAnsi"/>
                    </w:rPr>
                  </w:pPr>
                  <w:r w:rsidRPr="004C7E4F">
                    <w:rPr>
                      <w:rFonts w:eastAsia="Times New Roman" w:cstheme="minorHAnsi"/>
                      <w:color w:val="3A3A3A"/>
                      <w:lang w:eastAsia="tr-TR"/>
                    </w:rPr>
                    <w:t>Ödev</w:t>
                  </w:r>
                </w:p>
              </w:tc>
              <w:tc>
                <w:tcPr>
                  <w:tcW w:w="3019" w:type="dxa"/>
                </w:tcPr>
                <w:p w14:paraId="1831F9C3" w14:textId="496851A3" w:rsidR="007F634E" w:rsidRPr="004C7E4F" w:rsidRDefault="007F634E" w:rsidP="007F634E">
                  <w:pPr>
                    <w:rPr>
                      <w:rFonts w:cstheme="minorHAnsi"/>
                    </w:rPr>
                  </w:pPr>
                </w:p>
              </w:tc>
              <w:tc>
                <w:tcPr>
                  <w:tcW w:w="3020" w:type="dxa"/>
                </w:tcPr>
                <w:p w14:paraId="50477F83" w14:textId="4147DB88" w:rsidR="007F634E" w:rsidRPr="004C7E4F" w:rsidRDefault="007F634E" w:rsidP="007F634E">
                  <w:pPr>
                    <w:rPr>
                      <w:rFonts w:cstheme="minorHAnsi"/>
                    </w:rPr>
                  </w:pPr>
                  <w:r w:rsidRPr="004C7E4F">
                    <w:rPr>
                      <w:rFonts w:eastAsia="Times New Roman" w:cstheme="minorHAnsi"/>
                      <w:color w:val="3B3A36"/>
                      <w:lang w:eastAsia="tr-TR"/>
                    </w:rPr>
                    <w:t>%</w:t>
                  </w:r>
                  <w:r w:rsidR="00787E98" w:rsidRPr="004C7E4F">
                    <w:rPr>
                      <w:rFonts w:eastAsia="Times New Roman" w:cstheme="minorHAnsi"/>
                      <w:color w:val="3B3A36"/>
                      <w:lang w:eastAsia="tr-TR"/>
                    </w:rPr>
                    <w:t>10</w:t>
                  </w:r>
                </w:p>
              </w:tc>
            </w:tr>
            <w:tr w:rsidR="007F634E" w:rsidRPr="004C7E4F" w14:paraId="49F1DC4A" w14:textId="77777777" w:rsidTr="007F634E">
              <w:trPr>
                <w:trHeight w:val="404"/>
              </w:trPr>
              <w:tc>
                <w:tcPr>
                  <w:tcW w:w="3019" w:type="dxa"/>
                </w:tcPr>
                <w:p w14:paraId="5A007468" w14:textId="77777777" w:rsidR="007F634E" w:rsidRPr="004C7E4F" w:rsidRDefault="007F634E" w:rsidP="007F634E">
                  <w:pPr>
                    <w:rPr>
                      <w:rFonts w:cstheme="minorHAnsi"/>
                    </w:rPr>
                  </w:pPr>
                  <w:r w:rsidRPr="004C7E4F">
                    <w:rPr>
                      <w:rFonts w:eastAsia="Times New Roman" w:cstheme="minorHAnsi"/>
                      <w:color w:val="3A3A3A"/>
                      <w:lang w:eastAsia="tr-TR"/>
                    </w:rPr>
                    <w:t>Devam</w:t>
                  </w:r>
                </w:p>
              </w:tc>
              <w:tc>
                <w:tcPr>
                  <w:tcW w:w="3019" w:type="dxa"/>
                </w:tcPr>
                <w:p w14:paraId="5E7EABE5" w14:textId="6E8F9574" w:rsidR="007F634E" w:rsidRPr="004C7E4F" w:rsidRDefault="007F634E" w:rsidP="007F634E">
                  <w:pPr>
                    <w:rPr>
                      <w:rFonts w:cstheme="minorHAnsi"/>
                    </w:rPr>
                  </w:pPr>
                </w:p>
              </w:tc>
              <w:tc>
                <w:tcPr>
                  <w:tcW w:w="3020" w:type="dxa"/>
                </w:tcPr>
                <w:p w14:paraId="3C956288" w14:textId="0C85C501" w:rsidR="007F634E" w:rsidRPr="004C7E4F" w:rsidRDefault="007F634E" w:rsidP="007F634E">
                  <w:pPr>
                    <w:rPr>
                      <w:rFonts w:cstheme="minorHAnsi"/>
                    </w:rPr>
                  </w:pPr>
                  <w:r w:rsidRPr="004C7E4F">
                    <w:rPr>
                      <w:rFonts w:eastAsia="Times New Roman" w:cstheme="minorHAnsi"/>
                      <w:color w:val="3B3A36"/>
                      <w:lang w:eastAsia="tr-TR"/>
                    </w:rPr>
                    <w:t>%</w:t>
                  </w:r>
                </w:p>
              </w:tc>
            </w:tr>
            <w:tr w:rsidR="007F634E" w:rsidRPr="004C7E4F" w14:paraId="69FED4D1" w14:textId="77777777" w:rsidTr="007F634E">
              <w:trPr>
                <w:trHeight w:val="384"/>
              </w:trPr>
              <w:tc>
                <w:tcPr>
                  <w:tcW w:w="3019" w:type="dxa"/>
                </w:tcPr>
                <w:p w14:paraId="5E9CD766" w14:textId="77777777" w:rsidR="007F634E" w:rsidRPr="004C7E4F" w:rsidRDefault="007F634E" w:rsidP="007F634E">
                  <w:pPr>
                    <w:rPr>
                      <w:rFonts w:cstheme="minorHAnsi"/>
                    </w:rPr>
                  </w:pPr>
                  <w:r w:rsidRPr="004C7E4F">
                    <w:rPr>
                      <w:rFonts w:eastAsia="Times New Roman" w:cstheme="minorHAnsi"/>
                      <w:color w:val="3A3A3A"/>
                      <w:lang w:eastAsia="tr-TR"/>
                    </w:rPr>
                    <w:t>Uygulama</w:t>
                  </w:r>
                </w:p>
              </w:tc>
              <w:tc>
                <w:tcPr>
                  <w:tcW w:w="3019" w:type="dxa"/>
                </w:tcPr>
                <w:p w14:paraId="42006010" w14:textId="15657735" w:rsidR="007F634E" w:rsidRPr="004C7E4F" w:rsidRDefault="007F634E" w:rsidP="007F634E">
                  <w:pPr>
                    <w:rPr>
                      <w:rFonts w:cstheme="minorHAnsi"/>
                    </w:rPr>
                  </w:pPr>
                </w:p>
              </w:tc>
              <w:tc>
                <w:tcPr>
                  <w:tcW w:w="3020" w:type="dxa"/>
                </w:tcPr>
                <w:p w14:paraId="237210E5" w14:textId="02E37E06" w:rsidR="007F634E" w:rsidRPr="004C7E4F" w:rsidRDefault="007F634E" w:rsidP="007F634E">
                  <w:pPr>
                    <w:rPr>
                      <w:rFonts w:cstheme="minorHAnsi"/>
                    </w:rPr>
                  </w:pPr>
                  <w:r w:rsidRPr="004C7E4F">
                    <w:rPr>
                      <w:rFonts w:eastAsia="Times New Roman" w:cstheme="minorHAnsi"/>
                      <w:color w:val="3B3A36"/>
                      <w:lang w:eastAsia="tr-TR"/>
                    </w:rPr>
                    <w:t>%</w:t>
                  </w:r>
                </w:p>
              </w:tc>
            </w:tr>
            <w:tr w:rsidR="007F634E" w:rsidRPr="004C7E4F" w14:paraId="311549EA" w14:textId="77777777" w:rsidTr="007F634E">
              <w:trPr>
                <w:trHeight w:val="404"/>
              </w:trPr>
              <w:tc>
                <w:tcPr>
                  <w:tcW w:w="3019" w:type="dxa"/>
                </w:tcPr>
                <w:p w14:paraId="70373588" w14:textId="77777777" w:rsidR="007F634E" w:rsidRPr="004C7E4F" w:rsidRDefault="007F634E" w:rsidP="007F634E">
                  <w:pPr>
                    <w:rPr>
                      <w:rFonts w:cstheme="minorHAnsi"/>
                    </w:rPr>
                  </w:pPr>
                  <w:r w:rsidRPr="004C7E4F">
                    <w:rPr>
                      <w:rFonts w:eastAsia="Times New Roman" w:cstheme="minorHAnsi"/>
                      <w:color w:val="3A3A3A"/>
                      <w:lang w:eastAsia="tr-TR"/>
                    </w:rPr>
                    <w:t>Proje</w:t>
                  </w:r>
                </w:p>
              </w:tc>
              <w:tc>
                <w:tcPr>
                  <w:tcW w:w="3019" w:type="dxa"/>
                </w:tcPr>
                <w:p w14:paraId="110D99EC" w14:textId="709AEDAA" w:rsidR="007F634E" w:rsidRPr="004C7E4F" w:rsidRDefault="007F634E" w:rsidP="007F634E">
                  <w:pPr>
                    <w:rPr>
                      <w:rFonts w:cstheme="minorHAnsi"/>
                    </w:rPr>
                  </w:pPr>
                </w:p>
              </w:tc>
              <w:tc>
                <w:tcPr>
                  <w:tcW w:w="3020" w:type="dxa"/>
                </w:tcPr>
                <w:p w14:paraId="51D69B6B" w14:textId="6C666AAB" w:rsidR="007F634E" w:rsidRPr="004C7E4F" w:rsidRDefault="007F634E" w:rsidP="007F634E">
                  <w:pPr>
                    <w:rPr>
                      <w:rFonts w:cstheme="minorHAnsi"/>
                    </w:rPr>
                  </w:pPr>
                  <w:r w:rsidRPr="004C7E4F">
                    <w:rPr>
                      <w:rFonts w:eastAsia="Times New Roman" w:cstheme="minorHAnsi"/>
                      <w:color w:val="3B3A36"/>
                      <w:lang w:eastAsia="tr-TR"/>
                    </w:rPr>
                    <w:t>%</w:t>
                  </w:r>
                </w:p>
              </w:tc>
            </w:tr>
            <w:tr w:rsidR="007F634E" w:rsidRPr="004C7E4F" w14:paraId="3851DA78" w14:textId="77777777" w:rsidTr="007F634E">
              <w:trPr>
                <w:trHeight w:val="384"/>
              </w:trPr>
              <w:tc>
                <w:tcPr>
                  <w:tcW w:w="3019" w:type="dxa"/>
                </w:tcPr>
                <w:p w14:paraId="18C15B05" w14:textId="77777777" w:rsidR="007F634E" w:rsidRPr="004C7E4F" w:rsidRDefault="007F634E" w:rsidP="007F634E">
                  <w:pPr>
                    <w:rPr>
                      <w:rFonts w:cstheme="minorHAnsi"/>
                    </w:rPr>
                  </w:pPr>
                  <w:r w:rsidRPr="004C7E4F">
                    <w:rPr>
                      <w:rFonts w:eastAsia="Times New Roman" w:cstheme="minorHAnsi"/>
                      <w:color w:val="3A3A3A"/>
                      <w:lang w:eastAsia="tr-TR"/>
                    </w:rPr>
                    <w:t>Yarıyıl Sonu Sınavı</w:t>
                  </w:r>
                </w:p>
              </w:tc>
              <w:tc>
                <w:tcPr>
                  <w:tcW w:w="3019" w:type="dxa"/>
                </w:tcPr>
                <w:p w14:paraId="4CCD8D75" w14:textId="77777777" w:rsidR="007F634E" w:rsidRPr="004C7E4F" w:rsidRDefault="007F634E" w:rsidP="007F634E">
                  <w:pPr>
                    <w:rPr>
                      <w:rFonts w:cstheme="minorHAnsi"/>
                    </w:rPr>
                  </w:pPr>
                </w:p>
              </w:tc>
              <w:tc>
                <w:tcPr>
                  <w:tcW w:w="3020" w:type="dxa"/>
                </w:tcPr>
                <w:p w14:paraId="04B895A7" w14:textId="16DC91E2" w:rsidR="007F634E" w:rsidRPr="004C7E4F" w:rsidRDefault="007F634E" w:rsidP="007F634E">
                  <w:pPr>
                    <w:rPr>
                      <w:rFonts w:cstheme="minorHAnsi"/>
                    </w:rPr>
                  </w:pPr>
                  <w:r w:rsidRPr="004C7E4F">
                    <w:rPr>
                      <w:rFonts w:cstheme="minorHAnsi"/>
                    </w:rPr>
                    <w:t>%</w:t>
                  </w:r>
                  <w:r w:rsidR="00787E98" w:rsidRPr="004C7E4F">
                    <w:rPr>
                      <w:rFonts w:cstheme="minorHAnsi"/>
                    </w:rPr>
                    <w:t>60</w:t>
                  </w:r>
                </w:p>
              </w:tc>
            </w:tr>
            <w:tr w:rsidR="007F634E" w:rsidRPr="004C7E4F" w14:paraId="3DCC8896" w14:textId="77777777" w:rsidTr="007F634E">
              <w:trPr>
                <w:trHeight w:val="404"/>
              </w:trPr>
              <w:tc>
                <w:tcPr>
                  <w:tcW w:w="3019" w:type="dxa"/>
                </w:tcPr>
                <w:p w14:paraId="37370D47" w14:textId="77777777" w:rsidR="007F634E" w:rsidRPr="004C7E4F" w:rsidRDefault="007F634E" w:rsidP="007F634E">
                  <w:pPr>
                    <w:rPr>
                      <w:rFonts w:cstheme="minorHAnsi"/>
                      <w:b/>
                      <w:bCs/>
                    </w:rPr>
                  </w:pPr>
                  <w:r w:rsidRPr="004C7E4F">
                    <w:rPr>
                      <w:rFonts w:cstheme="minorHAnsi"/>
                      <w:b/>
                      <w:bCs/>
                    </w:rPr>
                    <w:t>Toplam</w:t>
                  </w:r>
                </w:p>
              </w:tc>
              <w:tc>
                <w:tcPr>
                  <w:tcW w:w="3019" w:type="dxa"/>
                </w:tcPr>
                <w:p w14:paraId="560534E8" w14:textId="77777777" w:rsidR="007F634E" w:rsidRPr="004C7E4F" w:rsidRDefault="007F634E" w:rsidP="007F634E">
                  <w:pPr>
                    <w:rPr>
                      <w:rFonts w:cstheme="minorHAnsi"/>
                      <w:b/>
                      <w:bCs/>
                    </w:rPr>
                  </w:pPr>
                </w:p>
              </w:tc>
              <w:tc>
                <w:tcPr>
                  <w:tcW w:w="3020" w:type="dxa"/>
                </w:tcPr>
                <w:p w14:paraId="20CB9980" w14:textId="77777777" w:rsidR="007F634E" w:rsidRPr="004C7E4F" w:rsidRDefault="007F634E" w:rsidP="007F634E">
                  <w:pPr>
                    <w:rPr>
                      <w:rFonts w:cstheme="minorHAnsi"/>
                      <w:b/>
                      <w:bCs/>
                    </w:rPr>
                  </w:pPr>
                  <w:r w:rsidRPr="004C7E4F">
                    <w:rPr>
                      <w:rFonts w:cstheme="minorHAnsi"/>
                      <w:b/>
                      <w:bCs/>
                    </w:rPr>
                    <w:t>%100</w:t>
                  </w:r>
                </w:p>
              </w:tc>
            </w:tr>
          </w:tbl>
          <w:p w14:paraId="7C5EAF95" w14:textId="77777777" w:rsidR="007F634E" w:rsidRPr="004C7E4F" w:rsidRDefault="007F634E" w:rsidP="00AE2FFC">
            <w:pPr>
              <w:jc w:val="both"/>
              <w:rPr>
                <w:rFonts w:cstheme="minorHAnsi"/>
              </w:rPr>
            </w:pPr>
          </w:p>
        </w:tc>
      </w:tr>
      <w:tr w:rsidR="00FE2A29" w:rsidRPr="004C7E4F" w14:paraId="48BF9CD2" w14:textId="77777777" w:rsidTr="0095231C">
        <w:trPr>
          <w:trHeight w:val="2567"/>
        </w:trPr>
        <w:tc>
          <w:tcPr>
            <w:tcW w:w="1418" w:type="dxa"/>
            <w:vAlign w:val="center"/>
          </w:tcPr>
          <w:p w14:paraId="1CE13ABC" w14:textId="6F1DCA03" w:rsidR="00FE2A29" w:rsidRPr="004C7E4F" w:rsidRDefault="00FE2A29" w:rsidP="00FE2A29">
            <w:pPr>
              <w:pStyle w:val="TableParagraph"/>
              <w:ind w:right="359"/>
              <w:jc w:val="center"/>
              <w:rPr>
                <w:rFonts w:asciiTheme="minorHAnsi" w:hAnsiTheme="minorHAnsi" w:cstheme="minorHAnsi"/>
                <w:b/>
                <w:spacing w:val="-2"/>
              </w:rPr>
            </w:pPr>
            <w:r w:rsidRPr="004C7E4F">
              <w:rPr>
                <w:rFonts w:asciiTheme="minorHAnsi" w:hAnsiTheme="minorHAnsi" w:cstheme="minorHAnsi"/>
                <w:b/>
                <w:spacing w:val="-2"/>
              </w:rPr>
              <w:t>Engellilik Politikası</w:t>
            </w:r>
          </w:p>
        </w:tc>
        <w:tc>
          <w:tcPr>
            <w:tcW w:w="9081" w:type="dxa"/>
            <w:gridSpan w:val="5"/>
            <w:vAlign w:val="center"/>
          </w:tcPr>
          <w:p w14:paraId="07970C4D" w14:textId="6BFEFE34" w:rsidR="00FE2A29" w:rsidRPr="004C7E4F" w:rsidRDefault="00FE2A29" w:rsidP="00FE2A29">
            <w:pPr>
              <w:spacing w:line="360" w:lineRule="auto"/>
              <w:jc w:val="both"/>
              <w:rPr>
                <w:rFonts w:cstheme="minorHAnsi"/>
              </w:rPr>
            </w:pPr>
            <w:r w:rsidRPr="004C7E4F">
              <w:rPr>
                <w:rFonts w:cstheme="minorHAnsi"/>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4C7E4F">
                <w:rPr>
                  <w:rStyle w:val="Kpr"/>
                  <w:rFonts w:cstheme="minorHAnsi"/>
                </w:rPr>
                <w:t>https://aybu.edu.tr/engelsiz/içerik_listesi-327-yildirim-beyazit-universitesi-engelsiz-universite-birimi-yonergesi.html</w:t>
              </w:r>
            </w:hyperlink>
            <w:r w:rsidRPr="004C7E4F">
              <w:rPr>
                <w:rFonts w:cstheme="minorHAnsi"/>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B4555"/>
    <w:rsid w:val="001B4F4C"/>
    <w:rsid w:val="001D3BFB"/>
    <w:rsid w:val="001D66F0"/>
    <w:rsid w:val="00205873"/>
    <w:rsid w:val="00206D7B"/>
    <w:rsid w:val="00284643"/>
    <w:rsid w:val="00296B46"/>
    <w:rsid w:val="002A6D3B"/>
    <w:rsid w:val="002C43F4"/>
    <w:rsid w:val="00307168"/>
    <w:rsid w:val="00330281"/>
    <w:rsid w:val="003404B8"/>
    <w:rsid w:val="003642A1"/>
    <w:rsid w:val="003D5B92"/>
    <w:rsid w:val="00416BD3"/>
    <w:rsid w:val="00423F35"/>
    <w:rsid w:val="0043309A"/>
    <w:rsid w:val="00440654"/>
    <w:rsid w:val="0048206C"/>
    <w:rsid w:val="004C48BD"/>
    <w:rsid w:val="004C7E4F"/>
    <w:rsid w:val="005060AA"/>
    <w:rsid w:val="00574951"/>
    <w:rsid w:val="005833E5"/>
    <w:rsid w:val="00597347"/>
    <w:rsid w:val="00630C60"/>
    <w:rsid w:val="006339D8"/>
    <w:rsid w:val="00661E39"/>
    <w:rsid w:val="00677D29"/>
    <w:rsid w:val="006C66CE"/>
    <w:rsid w:val="006F7080"/>
    <w:rsid w:val="00732FAF"/>
    <w:rsid w:val="00736CCA"/>
    <w:rsid w:val="00787E98"/>
    <w:rsid w:val="00793015"/>
    <w:rsid w:val="007C3723"/>
    <w:rsid w:val="007F5803"/>
    <w:rsid w:val="007F634E"/>
    <w:rsid w:val="00812CCA"/>
    <w:rsid w:val="008572D7"/>
    <w:rsid w:val="00867237"/>
    <w:rsid w:val="00871F5E"/>
    <w:rsid w:val="008B015F"/>
    <w:rsid w:val="008B7E4A"/>
    <w:rsid w:val="008C2FEF"/>
    <w:rsid w:val="008F5B0A"/>
    <w:rsid w:val="00927F82"/>
    <w:rsid w:val="00930D25"/>
    <w:rsid w:val="009341D6"/>
    <w:rsid w:val="0095231C"/>
    <w:rsid w:val="00974855"/>
    <w:rsid w:val="009B50FD"/>
    <w:rsid w:val="00A07762"/>
    <w:rsid w:val="00A27A75"/>
    <w:rsid w:val="00AE2FFC"/>
    <w:rsid w:val="00AF5B8B"/>
    <w:rsid w:val="00B52C0C"/>
    <w:rsid w:val="00B75D3B"/>
    <w:rsid w:val="00BA0934"/>
    <w:rsid w:val="00BC180B"/>
    <w:rsid w:val="00C0662A"/>
    <w:rsid w:val="00C13427"/>
    <w:rsid w:val="00C57A35"/>
    <w:rsid w:val="00C63DB9"/>
    <w:rsid w:val="00CC3B7A"/>
    <w:rsid w:val="00CC7DF4"/>
    <w:rsid w:val="00D26E72"/>
    <w:rsid w:val="00D32D8D"/>
    <w:rsid w:val="00DA3872"/>
    <w:rsid w:val="00DB0918"/>
    <w:rsid w:val="00DD6DCD"/>
    <w:rsid w:val="00DF0DA0"/>
    <w:rsid w:val="00E672F6"/>
    <w:rsid w:val="00EA0355"/>
    <w:rsid w:val="00EA2E4A"/>
    <w:rsid w:val="00EB0594"/>
    <w:rsid w:val="00EC1DD9"/>
    <w:rsid w:val="00EE3856"/>
    <w:rsid w:val="00F170D6"/>
    <w:rsid w:val="00F17FFE"/>
    <w:rsid w:val="00FA0D12"/>
    <w:rsid w:val="00FA47B9"/>
    <w:rsid w:val="00FD47EA"/>
    <w:rsid w:val="00FE2A29"/>
    <w:rsid w:val="00FF070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4317</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NV</cp:lastModifiedBy>
  <cp:revision>2</cp:revision>
  <dcterms:created xsi:type="dcterms:W3CDTF">2025-10-27T10:39:00Z</dcterms:created>
  <dcterms:modified xsi:type="dcterms:W3CDTF">2025-10-27T10:39:00Z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