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F41" w14:paraId="11037259" w14:textId="77777777" w:rsidTr="0095231C">
        <w:trPr>
          <w:trHeight w:val="830"/>
        </w:trPr>
        <w:tc>
          <w:tcPr>
            <w:tcW w:w="10499" w:type="dxa"/>
            <w:gridSpan w:val="6"/>
            <w:vAlign w:val="center"/>
          </w:tcPr>
          <w:p w14:paraId="608E7C78" w14:textId="57240715" w:rsidR="00630C60" w:rsidRPr="00CA3F41" w:rsidRDefault="00871F5E" w:rsidP="00736CCA">
            <w:pPr>
              <w:pStyle w:val="TableParagraph"/>
              <w:spacing w:before="198"/>
              <w:ind w:left="18"/>
              <w:jc w:val="center"/>
              <w:rPr>
                <w:rFonts w:asciiTheme="minorHAnsi" w:hAnsiTheme="minorHAnsi" w:cstheme="minorHAnsi"/>
                <w:b/>
                <w:sz w:val="20"/>
                <w:szCs w:val="20"/>
              </w:rPr>
            </w:pPr>
            <w:r w:rsidRPr="00CA3F41">
              <w:rPr>
                <w:rFonts w:asciiTheme="minorHAnsi" w:hAnsiTheme="minorHAnsi" w:cstheme="minorHAnsi"/>
                <w:b/>
                <w:sz w:val="20"/>
                <w:szCs w:val="20"/>
              </w:rPr>
              <w:t>ANKARA YILDIRIM BEYAZIT</w:t>
            </w:r>
            <w:r w:rsidRPr="00CA3F41">
              <w:rPr>
                <w:rFonts w:asciiTheme="minorHAnsi" w:hAnsiTheme="minorHAnsi" w:cstheme="minorHAnsi"/>
                <w:b/>
                <w:spacing w:val="-7"/>
                <w:sz w:val="20"/>
                <w:szCs w:val="20"/>
              </w:rPr>
              <w:t xml:space="preserve"> </w:t>
            </w:r>
            <w:r w:rsidRPr="00CA3F41">
              <w:rPr>
                <w:rFonts w:asciiTheme="minorHAnsi" w:hAnsiTheme="minorHAnsi" w:cstheme="minorHAnsi"/>
                <w:b/>
                <w:sz w:val="20"/>
                <w:szCs w:val="20"/>
              </w:rPr>
              <w:t>ÜNİVERSİTESİ</w:t>
            </w:r>
            <w:r w:rsidRPr="00CA3F41">
              <w:rPr>
                <w:rFonts w:asciiTheme="minorHAnsi" w:hAnsiTheme="minorHAnsi" w:cstheme="minorHAnsi"/>
                <w:b/>
                <w:spacing w:val="-7"/>
                <w:sz w:val="20"/>
                <w:szCs w:val="20"/>
              </w:rPr>
              <w:t xml:space="preserve"> </w:t>
            </w:r>
            <w:r w:rsidRPr="00CA3F41">
              <w:rPr>
                <w:rFonts w:asciiTheme="minorHAnsi" w:hAnsiTheme="minorHAnsi" w:cstheme="minorHAnsi"/>
                <w:b/>
                <w:sz w:val="20"/>
                <w:szCs w:val="20"/>
              </w:rPr>
              <w:t>–</w:t>
            </w:r>
            <w:r w:rsidRPr="00CA3F41">
              <w:rPr>
                <w:rFonts w:asciiTheme="minorHAnsi" w:hAnsiTheme="minorHAnsi" w:cstheme="minorHAnsi"/>
                <w:b/>
                <w:spacing w:val="-7"/>
                <w:sz w:val="20"/>
                <w:szCs w:val="20"/>
              </w:rPr>
              <w:t xml:space="preserve"> </w:t>
            </w:r>
            <w:r w:rsidR="00185150" w:rsidRPr="00CA3F41">
              <w:rPr>
                <w:rFonts w:asciiTheme="minorHAnsi" w:hAnsiTheme="minorHAnsi" w:cstheme="minorHAnsi"/>
                <w:b/>
                <w:sz w:val="20"/>
                <w:szCs w:val="20"/>
                <w:lang w:val="en-US"/>
              </w:rPr>
              <w:t>TIBBİ HİZMETLER VE TEKNİKLER</w:t>
            </w:r>
            <w:r w:rsidR="00574951" w:rsidRPr="00CA3F41">
              <w:rPr>
                <w:rFonts w:asciiTheme="minorHAnsi" w:hAnsiTheme="minorHAnsi" w:cstheme="minorHAnsi"/>
                <w:b/>
                <w:sz w:val="20"/>
                <w:szCs w:val="20"/>
                <w:lang w:val="en-US"/>
              </w:rPr>
              <w:t xml:space="preserve"> </w:t>
            </w:r>
            <w:r w:rsidRPr="00CA3F41">
              <w:rPr>
                <w:rFonts w:asciiTheme="minorHAnsi" w:hAnsiTheme="minorHAnsi" w:cstheme="minorHAnsi"/>
                <w:b/>
                <w:spacing w:val="-2"/>
                <w:sz w:val="20"/>
                <w:szCs w:val="20"/>
              </w:rPr>
              <w:t>BÖLÜMÜ</w:t>
            </w:r>
            <w:r w:rsidR="00185150" w:rsidRPr="00CA3F41">
              <w:rPr>
                <w:rFonts w:asciiTheme="minorHAnsi" w:hAnsiTheme="minorHAnsi" w:cstheme="minorHAnsi"/>
                <w:b/>
                <w:spacing w:val="-2"/>
                <w:sz w:val="20"/>
                <w:szCs w:val="20"/>
              </w:rPr>
              <w:t>/ELEKTRONÖROFİZYOLOJİ PROGRAMI/İŞLEVSEL NÖROGÖRÜNTÜLEME DERSİ</w:t>
            </w:r>
          </w:p>
          <w:p w14:paraId="5549F331" w14:textId="77777777" w:rsidR="00630C60" w:rsidRPr="00CA3F41" w:rsidRDefault="00EA0355" w:rsidP="00736CCA">
            <w:pPr>
              <w:pStyle w:val="TableParagraph"/>
              <w:spacing w:before="1"/>
              <w:ind w:left="18" w:right="1"/>
              <w:jc w:val="center"/>
              <w:rPr>
                <w:rFonts w:asciiTheme="minorHAnsi" w:hAnsiTheme="minorHAnsi" w:cstheme="minorHAnsi"/>
                <w:b/>
              </w:rPr>
            </w:pPr>
            <w:r w:rsidRPr="00CA3F41">
              <w:rPr>
                <w:rFonts w:asciiTheme="minorHAnsi" w:hAnsiTheme="minorHAnsi" w:cstheme="minorHAnsi"/>
                <w:b/>
                <w:sz w:val="20"/>
                <w:szCs w:val="20"/>
              </w:rPr>
              <w:t>DERS</w:t>
            </w:r>
            <w:r w:rsidRPr="00CA3F41">
              <w:rPr>
                <w:rFonts w:asciiTheme="minorHAnsi" w:hAnsiTheme="minorHAnsi" w:cstheme="minorHAnsi"/>
                <w:b/>
                <w:spacing w:val="-4"/>
                <w:sz w:val="20"/>
                <w:szCs w:val="20"/>
              </w:rPr>
              <w:t xml:space="preserve"> </w:t>
            </w:r>
            <w:r w:rsidRPr="00CA3F41">
              <w:rPr>
                <w:rFonts w:asciiTheme="minorHAnsi" w:hAnsiTheme="minorHAnsi" w:cstheme="minorHAnsi"/>
                <w:b/>
                <w:spacing w:val="-2"/>
                <w:sz w:val="20"/>
                <w:szCs w:val="20"/>
              </w:rPr>
              <w:t>İZLENCESİ</w:t>
            </w:r>
          </w:p>
        </w:tc>
      </w:tr>
      <w:tr w:rsidR="00867237" w:rsidRPr="00CA3F41" w14:paraId="728F7F3E" w14:textId="77777777" w:rsidTr="0095231C">
        <w:trPr>
          <w:trHeight w:val="830"/>
        </w:trPr>
        <w:tc>
          <w:tcPr>
            <w:tcW w:w="1418" w:type="dxa"/>
            <w:vAlign w:val="center"/>
          </w:tcPr>
          <w:p w14:paraId="48E09AD3" w14:textId="77777777" w:rsidR="00867237" w:rsidRPr="00CA3F41" w:rsidRDefault="00867237" w:rsidP="00416BD3">
            <w:pPr>
              <w:pStyle w:val="TableParagraph"/>
              <w:ind w:right="48"/>
              <w:jc w:val="center"/>
              <w:rPr>
                <w:rFonts w:asciiTheme="minorHAnsi" w:hAnsiTheme="minorHAnsi" w:cstheme="minorHAnsi"/>
                <w:b/>
                <w:sz w:val="20"/>
              </w:rPr>
            </w:pPr>
            <w:r w:rsidRPr="00CA3F41">
              <w:rPr>
                <w:rFonts w:asciiTheme="minorHAnsi" w:hAnsiTheme="minorHAnsi" w:cstheme="minorHAnsi"/>
                <w:b/>
                <w:sz w:val="20"/>
              </w:rPr>
              <w:t>Dersin</w:t>
            </w:r>
            <w:r w:rsidRPr="00CA3F41">
              <w:rPr>
                <w:rFonts w:asciiTheme="minorHAnsi" w:hAnsiTheme="minorHAnsi" w:cstheme="minorHAnsi"/>
                <w:b/>
                <w:spacing w:val="-7"/>
                <w:sz w:val="20"/>
              </w:rPr>
              <w:t xml:space="preserve"> </w:t>
            </w:r>
            <w:r w:rsidRPr="00CA3F41">
              <w:rPr>
                <w:rFonts w:asciiTheme="minorHAnsi" w:hAnsiTheme="minorHAnsi" w:cstheme="minorHAnsi"/>
                <w:b/>
                <w:spacing w:val="-4"/>
                <w:sz w:val="20"/>
              </w:rPr>
              <w:t>Kodu</w:t>
            </w:r>
          </w:p>
        </w:tc>
        <w:tc>
          <w:tcPr>
            <w:tcW w:w="2977" w:type="dxa"/>
            <w:vAlign w:val="center"/>
          </w:tcPr>
          <w:p w14:paraId="036D1D99" w14:textId="77777777" w:rsidR="00867237" w:rsidRPr="00CA3F41" w:rsidRDefault="00867237" w:rsidP="00416BD3">
            <w:pPr>
              <w:pStyle w:val="TableParagraph"/>
              <w:ind w:right="2"/>
              <w:jc w:val="center"/>
              <w:rPr>
                <w:rFonts w:asciiTheme="minorHAnsi" w:hAnsiTheme="minorHAnsi" w:cstheme="minorHAnsi"/>
                <w:b/>
                <w:sz w:val="20"/>
              </w:rPr>
            </w:pPr>
            <w:r w:rsidRPr="00CA3F41">
              <w:rPr>
                <w:rFonts w:asciiTheme="minorHAnsi" w:hAnsiTheme="minorHAnsi" w:cstheme="minorHAnsi"/>
                <w:b/>
                <w:sz w:val="20"/>
              </w:rPr>
              <w:t>Dersin</w:t>
            </w:r>
            <w:r w:rsidRPr="00CA3F41">
              <w:rPr>
                <w:rFonts w:asciiTheme="minorHAnsi" w:hAnsiTheme="minorHAnsi" w:cstheme="minorHAnsi"/>
                <w:b/>
                <w:spacing w:val="-7"/>
                <w:sz w:val="20"/>
              </w:rPr>
              <w:t xml:space="preserve"> </w:t>
            </w:r>
            <w:r w:rsidRPr="00CA3F41">
              <w:rPr>
                <w:rFonts w:asciiTheme="minorHAnsi" w:hAnsiTheme="minorHAnsi" w:cstheme="minorHAnsi"/>
                <w:b/>
                <w:spacing w:val="-5"/>
                <w:sz w:val="20"/>
              </w:rPr>
              <w:t>Adı</w:t>
            </w:r>
          </w:p>
        </w:tc>
        <w:tc>
          <w:tcPr>
            <w:tcW w:w="1276" w:type="dxa"/>
            <w:vAlign w:val="center"/>
          </w:tcPr>
          <w:p w14:paraId="2196E329" w14:textId="77777777" w:rsidR="00867237" w:rsidRPr="00CA3F41" w:rsidRDefault="00867237" w:rsidP="00416BD3">
            <w:pPr>
              <w:pStyle w:val="TableParagraph"/>
              <w:ind w:right="1"/>
              <w:jc w:val="center"/>
              <w:rPr>
                <w:rFonts w:asciiTheme="minorHAnsi" w:hAnsiTheme="minorHAnsi" w:cstheme="minorHAnsi"/>
                <w:b/>
                <w:sz w:val="20"/>
              </w:rPr>
            </w:pPr>
            <w:r w:rsidRPr="00CA3F41">
              <w:rPr>
                <w:rFonts w:asciiTheme="minorHAnsi" w:hAnsiTheme="minorHAnsi" w:cstheme="minorHAnsi"/>
                <w:b/>
                <w:sz w:val="20"/>
              </w:rPr>
              <w:t>Dersin</w:t>
            </w:r>
            <w:r w:rsidRPr="00CA3F41">
              <w:rPr>
                <w:rFonts w:asciiTheme="minorHAnsi" w:hAnsiTheme="minorHAnsi" w:cstheme="minorHAnsi"/>
                <w:b/>
                <w:spacing w:val="-7"/>
                <w:sz w:val="20"/>
              </w:rPr>
              <w:t xml:space="preserve"> </w:t>
            </w:r>
            <w:r w:rsidRPr="00CA3F41">
              <w:rPr>
                <w:rFonts w:asciiTheme="minorHAnsi" w:hAnsiTheme="minorHAnsi" w:cstheme="minorHAnsi"/>
                <w:b/>
                <w:spacing w:val="-4"/>
                <w:sz w:val="20"/>
              </w:rPr>
              <w:t>Türü</w:t>
            </w:r>
          </w:p>
        </w:tc>
        <w:tc>
          <w:tcPr>
            <w:tcW w:w="992" w:type="dxa"/>
            <w:vAlign w:val="center"/>
          </w:tcPr>
          <w:p w14:paraId="60D8ECC0" w14:textId="195A5F10" w:rsidR="00867237" w:rsidRPr="00CA3F41" w:rsidRDefault="00867237" w:rsidP="00416BD3">
            <w:pPr>
              <w:pStyle w:val="TableParagraph"/>
              <w:spacing w:before="174"/>
              <w:jc w:val="center"/>
              <w:rPr>
                <w:rFonts w:asciiTheme="minorHAnsi" w:hAnsiTheme="minorHAnsi" w:cstheme="minorHAnsi"/>
                <w:b/>
                <w:sz w:val="20"/>
              </w:rPr>
            </w:pPr>
            <w:r w:rsidRPr="00CA3F41">
              <w:rPr>
                <w:rFonts w:asciiTheme="minorHAnsi" w:hAnsiTheme="minorHAnsi" w:cstheme="minorHAnsi"/>
                <w:b/>
                <w:spacing w:val="-4"/>
                <w:sz w:val="20"/>
              </w:rPr>
              <w:t>AKTS</w:t>
            </w:r>
            <w:r w:rsidRPr="00CA3F41">
              <w:rPr>
                <w:rFonts w:asciiTheme="minorHAnsi" w:hAnsiTheme="minorHAnsi" w:cstheme="minorHAnsi"/>
                <w:b/>
                <w:sz w:val="20"/>
              </w:rPr>
              <w:br/>
            </w:r>
            <w:r w:rsidRPr="00CA3F41">
              <w:rPr>
                <w:rFonts w:asciiTheme="minorHAnsi" w:hAnsiTheme="minorHAnsi" w:cstheme="minorHAnsi"/>
                <w:b/>
                <w:spacing w:val="-2"/>
                <w:sz w:val="20"/>
              </w:rPr>
              <w:t>Kredisi</w:t>
            </w:r>
          </w:p>
        </w:tc>
        <w:tc>
          <w:tcPr>
            <w:tcW w:w="2126" w:type="dxa"/>
            <w:vAlign w:val="center"/>
          </w:tcPr>
          <w:p w14:paraId="7CFF5C2F" w14:textId="3CE7E36D" w:rsidR="00867237" w:rsidRPr="00CA3F41" w:rsidRDefault="00867237" w:rsidP="00867237">
            <w:pPr>
              <w:pStyle w:val="TableParagraph"/>
              <w:spacing w:before="174"/>
              <w:ind w:left="168" w:right="146" w:firstLine="165"/>
              <w:jc w:val="center"/>
              <w:rPr>
                <w:rFonts w:asciiTheme="minorHAnsi" w:hAnsiTheme="minorHAnsi" w:cstheme="minorHAnsi"/>
                <w:b/>
                <w:sz w:val="20"/>
              </w:rPr>
            </w:pPr>
            <w:r w:rsidRPr="00CA3F41">
              <w:rPr>
                <w:rFonts w:asciiTheme="minorHAnsi" w:hAnsiTheme="minorHAnsi" w:cstheme="minorHAnsi"/>
                <w:b/>
                <w:sz w:val="20"/>
              </w:rPr>
              <w:t>Dersin Önkoşul Bilgisi</w:t>
            </w:r>
          </w:p>
        </w:tc>
        <w:tc>
          <w:tcPr>
            <w:tcW w:w="1710" w:type="dxa"/>
            <w:vAlign w:val="center"/>
          </w:tcPr>
          <w:p w14:paraId="3BCE408F" w14:textId="5150EE10" w:rsidR="00867237" w:rsidRPr="00CA3F41" w:rsidRDefault="00867237" w:rsidP="008B015F">
            <w:pPr>
              <w:pStyle w:val="TableParagraph"/>
              <w:spacing w:before="49"/>
              <w:ind w:right="271"/>
              <w:jc w:val="center"/>
              <w:rPr>
                <w:rFonts w:asciiTheme="minorHAnsi" w:hAnsiTheme="minorHAnsi" w:cstheme="minorHAnsi"/>
                <w:b/>
                <w:sz w:val="20"/>
              </w:rPr>
            </w:pPr>
            <w:r w:rsidRPr="00CA3F41">
              <w:rPr>
                <w:rFonts w:asciiTheme="minorHAnsi" w:hAnsiTheme="minorHAnsi" w:cstheme="minorHAnsi"/>
                <w:b/>
                <w:spacing w:val="-2"/>
                <w:sz w:val="20"/>
              </w:rPr>
              <w:t>İzlencenin Hazırlanma Tarihi</w:t>
            </w:r>
          </w:p>
        </w:tc>
      </w:tr>
      <w:tr w:rsidR="00867237" w:rsidRPr="00CA3F41" w14:paraId="6D0BBC39" w14:textId="77777777" w:rsidTr="00A250A5">
        <w:trPr>
          <w:trHeight w:val="734"/>
        </w:trPr>
        <w:tc>
          <w:tcPr>
            <w:tcW w:w="1418" w:type="dxa"/>
          </w:tcPr>
          <w:p w14:paraId="061170CD" w14:textId="77777777" w:rsidR="00867237" w:rsidRPr="00CA3F41" w:rsidRDefault="00867237" w:rsidP="00423F35">
            <w:pPr>
              <w:pStyle w:val="TableParagraph"/>
              <w:spacing w:before="16"/>
              <w:jc w:val="center"/>
              <w:rPr>
                <w:rFonts w:asciiTheme="minorHAnsi" w:hAnsiTheme="minorHAnsi" w:cstheme="minorHAnsi"/>
                <w:sz w:val="20"/>
              </w:rPr>
            </w:pPr>
          </w:p>
          <w:p w14:paraId="662124F0" w14:textId="71198B2E" w:rsidR="00867237" w:rsidRPr="00CA3F41" w:rsidRDefault="00407422" w:rsidP="00423F35">
            <w:pPr>
              <w:pStyle w:val="TableParagraph"/>
              <w:ind w:left="62" w:right="47"/>
              <w:jc w:val="center"/>
              <w:rPr>
                <w:rFonts w:asciiTheme="minorHAnsi" w:hAnsiTheme="minorHAnsi" w:cstheme="minorHAnsi"/>
                <w:sz w:val="20"/>
              </w:rPr>
            </w:pPr>
            <w:r>
              <w:rPr>
                <w:rFonts w:asciiTheme="minorHAnsi" w:hAnsiTheme="minorHAnsi" w:cstheme="minorHAnsi"/>
                <w:sz w:val="20"/>
              </w:rPr>
              <w:t>ENF129</w:t>
            </w:r>
          </w:p>
        </w:tc>
        <w:tc>
          <w:tcPr>
            <w:tcW w:w="2977" w:type="dxa"/>
            <w:vAlign w:val="center"/>
          </w:tcPr>
          <w:p w14:paraId="41C4888C" w14:textId="2054CC5D" w:rsidR="00867237" w:rsidRPr="00CA3F41" w:rsidRDefault="00407422" w:rsidP="00A250A5">
            <w:pPr>
              <w:pStyle w:val="TableParagraph"/>
              <w:ind w:left="14"/>
              <w:jc w:val="center"/>
              <w:rPr>
                <w:rFonts w:asciiTheme="minorHAnsi" w:hAnsiTheme="minorHAnsi" w:cstheme="minorHAnsi"/>
                <w:sz w:val="20"/>
              </w:rPr>
            </w:pPr>
            <w:r w:rsidRPr="00407422">
              <w:rPr>
                <w:rFonts w:asciiTheme="minorHAnsi" w:hAnsiTheme="minorHAnsi" w:cstheme="minorHAnsi"/>
                <w:sz w:val="20"/>
              </w:rPr>
              <w:t>ELEKTRONÖROFİZYOLOJİ CİHAZLARI VE BAKIMI I</w:t>
            </w:r>
          </w:p>
        </w:tc>
        <w:tc>
          <w:tcPr>
            <w:tcW w:w="1276" w:type="dxa"/>
            <w:vAlign w:val="center"/>
          </w:tcPr>
          <w:p w14:paraId="1CB4682D" w14:textId="3A202516" w:rsidR="00867237" w:rsidRPr="00CA3F41" w:rsidRDefault="00867237" w:rsidP="00423F35">
            <w:pPr>
              <w:pStyle w:val="TableParagraph"/>
              <w:jc w:val="center"/>
              <w:rPr>
                <w:rFonts w:asciiTheme="minorHAnsi" w:hAnsiTheme="minorHAnsi" w:cstheme="minorHAnsi"/>
                <w:spacing w:val="-2"/>
                <w:sz w:val="20"/>
              </w:rPr>
            </w:pPr>
            <w:r w:rsidRPr="00CA3F41">
              <w:rPr>
                <w:rFonts w:asciiTheme="minorHAnsi" w:hAnsiTheme="minorHAnsi" w:cstheme="minorHAnsi"/>
                <w:spacing w:val="-2"/>
                <w:sz w:val="20"/>
              </w:rPr>
              <w:t>Zorunlu/</w:t>
            </w:r>
          </w:p>
          <w:p w14:paraId="2EDFD95E" w14:textId="3C9AE0F2" w:rsidR="00867237" w:rsidRPr="00CA3F41" w:rsidRDefault="00867237" w:rsidP="00423F35">
            <w:pPr>
              <w:pStyle w:val="TableParagraph"/>
              <w:ind w:left="4"/>
              <w:jc w:val="center"/>
              <w:rPr>
                <w:rFonts w:asciiTheme="minorHAnsi" w:hAnsiTheme="minorHAnsi" w:cstheme="minorHAnsi"/>
                <w:sz w:val="20"/>
              </w:rPr>
            </w:pPr>
            <w:r w:rsidRPr="00CA3F41">
              <w:rPr>
                <w:rFonts w:asciiTheme="minorHAnsi" w:hAnsiTheme="minorHAnsi" w:cstheme="minorHAnsi"/>
                <w:spacing w:val="-2"/>
                <w:sz w:val="20"/>
              </w:rPr>
              <w:t>Seçmeli</w:t>
            </w:r>
          </w:p>
        </w:tc>
        <w:tc>
          <w:tcPr>
            <w:tcW w:w="992" w:type="dxa"/>
          </w:tcPr>
          <w:p w14:paraId="5CA2A5BE" w14:textId="77777777" w:rsidR="00867237" w:rsidRPr="00CA3F41" w:rsidRDefault="00867237" w:rsidP="00423F35">
            <w:pPr>
              <w:pStyle w:val="TableParagraph"/>
              <w:spacing w:before="16"/>
              <w:jc w:val="center"/>
              <w:rPr>
                <w:rFonts w:asciiTheme="minorHAnsi" w:hAnsiTheme="minorHAnsi" w:cstheme="minorHAnsi"/>
                <w:sz w:val="20"/>
              </w:rPr>
            </w:pPr>
          </w:p>
          <w:p w14:paraId="66BD4582" w14:textId="63ED570E" w:rsidR="00867237" w:rsidRPr="00CA3F41" w:rsidRDefault="00610B7B" w:rsidP="00423F35">
            <w:pPr>
              <w:pStyle w:val="TableParagraph"/>
              <w:ind w:left="10"/>
              <w:jc w:val="center"/>
              <w:rPr>
                <w:rFonts w:asciiTheme="minorHAnsi" w:hAnsiTheme="minorHAnsi" w:cstheme="minorHAnsi"/>
                <w:sz w:val="20"/>
              </w:rPr>
            </w:pPr>
            <w:r>
              <w:rPr>
                <w:rFonts w:asciiTheme="minorHAnsi" w:hAnsiTheme="minorHAnsi" w:cstheme="minorHAnsi"/>
                <w:sz w:val="20"/>
              </w:rPr>
              <w:t>3</w:t>
            </w:r>
          </w:p>
        </w:tc>
        <w:tc>
          <w:tcPr>
            <w:tcW w:w="2126" w:type="dxa"/>
          </w:tcPr>
          <w:p w14:paraId="0620841E" w14:textId="77777777" w:rsidR="00867237" w:rsidRPr="00CA3F41" w:rsidRDefault="00867237" w:rsidP="00423F35">
            <w:pPr>
              <w:pStyle w:val="TableParagraph"/>
              <w:spacing w:before="16"/>
              <w:jc w:val="center"/>
              <w:rPr>
                <w:rFonts w:asciiTheme="minorHAnsi" w:hAnsiTheme="minorHAnsi" w:cstheme="minorHAnsi"/>
                <w:sz w:val="20"/>
              </w:rPr>
            </w:pPr>
          </w:p>
          <w:p w14:paraId="287917FD" w14:textId="75FF3B94" w:rsidR="00867237" w:rsidRPr="00CA3F41" w:rsidRDefault="00185150" w:rsidP="00423F35">
            <w:pPr>
              <w:pStyle w:val="TableParagraph"/>
              <w:ind w:left="14"/>
              <w:jc w:val="center"/>
              <w:rPr>
                <w:rFonts w:asciiTheme="minorHAnsi" w:hAnsiTheme="minorHAnsi" w:cstheme="minorHAnsi"/>
                <w:sz w:val="20"/>
              </w:rPr>
            </w:pPr>
            <w:proofErr w:type="gramStart"/>
            <w:r w:rsidRPr="00CA3F41">
              <w:rPr>
                <w:rFonts w:asciiTheme="minorHAnsi" w:hAnsiTheme="minorHAnsi" w:cstheme="minorHAnsi"/>
                <w:sz w:val="20"/>
              </w:rPr>
              <w:t>yok</w:t>
            </w:r>
            <w:proofErr w:type="gramEnd"/>
          </w:p>
        </w:tc>
        <w:tc>
          <w:tcPr>
            <w:tcW w:w="1710" w:type="dxa"/>
            <w:vAlign w:val="center"/>
          </w:tcPr>
          <w:p w14:paraId="6E69D48B" w14:textId="6A6ACAF6" w:rsidR="00867237" w:rsidRPr="00CA3F41" w:rsidRDefault="00185150" w:rsidP="00423F35">
            <w:pPr>
              <w:pStyle w:val="TableParagraph"/>
              <w:jc w:val="center"/>
              <w:rPr>
                <w:rFonts w:asciiTheme="minorHAnsi" w:hAnsiTheme="minorHAnsi" w:cstheme="minorHAnsi"/>
                <w:sz w:val="20"/>
              </w:rPr>
            </w:pPr>
            <w:r w:rsidRPr="00CA3F41">
              <w:rPr>
                <w:rFonts w:asciiTheme="minorHAnsi" w:hAnsiTheme="minorHAnsi" w:cstheme="minorHAnsi"/>
                <w:sz w:val="20"/>
              </w:rPr>
              <w:t>17.09.2025</w:t>
            </w:r>
          </w:p>
        </w:tc>
      </w:tr>
      <w:tr w:rsidR="000441DB" w:rsidRPr="00CA3F41" w14:paraId="54DA54A5" w14:textId="77777777" w:rsidTr="0095231C">
        <w:trPr>
          <w:trHeight w:val="734"/>
        </w:trPr>
        <w:tc>
          <w:tcPr>
            <w:tcW w:w="1418" w:type="dxa"/>
            <w:vAlign w:val="center"/>
          </w:tcPr>
          <w:p w14:paraId="60643D40" w14:textId="2A242067" w:rsidR="000441DB" w:rsidRPr="00CA3F41" w:rsidRDefault="00867237" w:rsidP="00867237">
            <w:pPr>
              <w:pStyle w:val="TableParagraph"/>
              <w:spacing w:before="16"/>
              <w:jc w:val="center"/>
              <w:rPr>
                <w:rFonts w:asciiTheme="minorHAnsi" w:hAnsiTheme="minorHAnsi" w:cstheme="minorHAnsi"/>
                <w:sz w:val="20"/>
              </w:rPr>
            </w:pPr>
            <w:r w:rsidRPr="00CA3F41">
              <w:rPr>
                <w:rFonts w:asciiTheme="minorHAnsi" w:hAnsiTheme="minorHAnsi" w:cstheme="minorHAnsi"/>
                <w:b/>
                <w:sz w:val="20"/>
              </w:rPr>
              <w:t>Dersi Veren Öğretim Üyesi &amp;</w:t>
            </w:r>
            <w:r w:rsidR="002C43F4" w:rsidRPr="00CA3F41">
              <w:rPr>
                <w:rFonts w:asciiTheme="minorHAnsi" w:hAnsiTheme="minorHAnsi" w:cstheme="minorHAnsi"/>
                <w:b/>
                <w:sz w:val="20"/>
              </w:rPr>
              <w:t xml:space="preserve"> </w:t>
            </w:r>
            <w:r w:rsidRPr="00CA3F41">
              <w:rPr>
                <w:rFonts w:asciiTheme="minorHAnsi" w:hAnsiTheme="minorHAnsi" w:cstheme="minorHAnsi"/>
                <w:b/>
                <w:sz w:val="20"/>
              </w:rPr>
              <w:t>E-Posta Adresi</w:t>
            </w:r>
          </w:p>
        </w:tc>
        <w:tc>
          <w:tcPr>
            <w:tcW w:w="9081" w:type="dxa"/>
            <w:gridSpan w:val="5"/>
            <w:vAlign w:val="center"/>
          </w:tcPr>
          <w:p w14:paraId="1ABCB78D" w14:textId="1C523250" w:rsidR="000441DB" w:rsidRPr="00CA3F41" w:rsidRDefault="00867237" w:rsidP="009B50FD">
            <w:pPr>
              <w:pStyle w:val="TableParagraph"/>
              <w:jc w:val="both"/>
              <w:rPr>
                <w:rFonts w:asciiTheme="minorHAnsi" w:hAnsiTheme="minorHAnsi" w:cstheme="minorHAnsi"/>
                <w:sz w:val="20"/>
              </w:rPr>
            </w:pPr>
            <w:r w:rsidRPr="00CA3F41">
              <w:rPr>
                <w:rFonts w:asciiTheme="minorHAnsi" w:hAnsiTheme="minorHAnsi" w:cstheme="minorHAnsi"/>
                <w:sz w:val="20"/>
              </w:rPr>
              <w:t xml:space="preserve"> </w:t>
            </w:r>
            <w:r w:rsidR="00185150" w:rsidRPr="00CA3F41">
              <w:rPr>
                <w:rFonts w:asciiTheme="minorHAnsi" w:hAnsiTheme="minorHAnsi" w:cstheme="minorHAnsi"/>
                <w:sz w:val="20"/>
              </w:rPr>
              <w:t>Doç. Dr. Ekin DEMİRAY (edemiray@aybu.edu.tr</w:t>
            </w:r>
            <w:r w:rsidR="00407422">
              <w:rPr>
                <w:rFonts w:asciiTheme="minorHAnsi" w:hAnsiTheme="minorHAnsi" w:cstheme="minorHAnsi"/>
                <w:sz w:val="20"/>
              </w:rPr>
              <w:t>)</w:t>
            </w:r>
          </w:p>
        </w:tc>
      </w:tr>
      <w:tr w:rsidR="00867237" w:rsidRPr="00CA3F41" w14:paraId="644DE186" w14:textId="77777777" w:rsidTr="0095231C">
        <w:trPr>
          <w:trHeight w:val="734"/>
        </w:trPr>
        <w:tc>
          <w:tcPr>
            <w:tcW w:w="1418" w:type="dxa"/>
            <w:vAlign w:val="center"/>
          </w:tcPr>
          <w:p w14:paraId="24CBC522" w14:textId="27CC6FD9" w:rsidR="00867237" w:rsidRPr="00CA3F41" w:rsidRDefault="00867237" w:rsidP="00867237">
            <w:pPr>
              <w:pStyle w:val="TableParagraph"/>
              <w:spacing w:before="16"/>
              <w:jc w:val="center"/>
              <w:rPr>
                <w:rFonts w:asciiTheme="minorHAnsi" w:hAnsiTheme="minorHAnsi" w:cstheme="minorHAnsi"/>
                <w:b/>
                <w:sz w:val="20"/>
              </w:rPr>
            </w:pPr>
            <w:r w:rsidRPr="00CA3F41">
              <w:rPr>
                <w:rFonts w:asciiTheme="minorHAnsi" w:hAnsiTheme="minorHAnsi" w:cstheme="minorHAnsi"/>
                <w:b/>
                <w:sz w:val="20"/>
              </w:rPr>
              <w:t>Öğrenci Görüşme Saatleri &amp; Yeri</w:t>
            </w:r>
          </w:p>
        </w:tc>
        <w:tc>
          <w:tcPr>
            <w:tcW w:w="9081" w:type="dxa"/>
            <w:gridSpan w:val="5"/>
            <w:vAlign w:val="center"/>
          </w:tcPr>
          <w:p w14:paraId="38565D81" w14:textId="18D4EB52" w:rsidR="00867237" w:rsidRPr="00CA3F41" w:rsidRDefault="00867237" w:rsidP="00407422">
            <w:pPr>
              <w:pStyle w:val="TableParagraph"/>
              <w:jc w:val="both"/>
              <w:rPr>
                <w:rFonts w:asciiTheme="minorHAnsi" w:hAnsiTheme="minorHAnsi" w:cstheme="minorHAnsi"/>
                <w:b/>
                <w:bCs/>
                <w:sz w:val="20"/>
              </w:rPr>
            </w:pPr>
            <w:r w:rsidRPr="00CA3F41">
              <w:rPr>
                <w:rFonts w:asciiTheme="minorHAnsi" w:hAnsiTheme="minorHAnsi" w:cstheme="minorHAnsi"/>
                <w:b/>
                <w:bCs/>
                <w:sz w:val="20"/>
              </w:rPr>
              <w:t xml:space="preserve">  </w:t>
            </w:r>
            <w:r w:rsidR="00407422">
              <w:rPr>
                <w:rFonts w:asciiTheme="minorHAnsi" w:hAnsiTheme="minorHAnsi" w:cstheme="minorHAnsi"/>
                <w:sz w:val="20"/>
              </w:rPr>
              <w:t xml:space="preserve">Salı 09.00-12.00 (ENF </w:t>
            </w:r>
            <w:proofErr w:type="spellStart"/>
            <w:r w:rsidR="00407422">
              <w:rPr>
                <w:rFonts w:asciiTheme="minorHAnsi" w:hAnsiTheme="minorHAnsi" w:cstheme="minorHAnsi"/>
                <w:sz w:val="20"/>
              </w:rPr>
              <w:t>lab</w:t>
            </w:r>
            <w:proofErr w:type="spellEnd"/>
            <w:r w:rsidR="00185150" w:rsidRPr="00CA3F41">
              <w:rPr>
                <w:rFonts w:asciiTheme="minorHAnsi" w:hAnsiTheme="minorHAnsi" w:cstheme="minorHAnsi"/>
                <w:sz w:val="20"/>
              </w:rPr>
              <w:t>)</w:t>
            </w:r>
          </w:p>
        </w:tc>
      </w:tr>
      <w:tr w:rsidR="00630C60" w:rsidRPr="00CA3F41" w14:paraId="3DE62795" w14:textId="77777777" w:rsidTr="0095231C">
        <w:trPr>
          <w:trHeight w:val="1079"/>
        </w:trPr>
        <w:tc>
          <w:tcPr>
            <w:tcW w:w="1418" w:type="dxa"/>
            <w:vAlign w:val="center"/>
          </w:tcPr>
          <w:p w14:paraId="2F2889E9" w14:textId="77777777" w:rsidR="00630C60" w:rsidRPr="00CA3F41" w:rsidRDefault="00EA0355" w:rsidP="00736CCA">
            <w:pPr>
              <w:pStyle w:val="TableParagraph"/>
              <w:spacing w:line="235" w:lineRule="auto"/>
              <w:ind w:right="138"/>
              <w:jc w:val="center"/>
              <w:rPr>
                <w:rFonts w:asciiTheme="minorHAnsi" w:hAnsiTheme="minorHAnsi" w:cstheme="minorHAnsi"/>
                <w:b/>
                <w:sz w:val="20"/>
              </w:rPr>
            </w:pPr>
            <w:r w:rsidRPr="00CA3F41">
              <w:rPr>
                <w:rFonts w:asciiTheme="minorHAnsi" w:hAnsiTheme="minorHAnsi" w:cstheme="minorHAnsi"/>
                <w:b/>
                <w:sz w:val="20"/>
              </w:rPr>
              <w:t>Dersin</w:t>
            </w:r>
            <w:r w:rsidRPr="00CA3F41">
              <w:rPr>
                <w:rFonts w:asciiTheme="minorHAnsi" w:hAnsiTheme="minorHAnsi" w:cstheme="minorHAnsi"/>
                <w:b/>
                <w:spacing w:val="-12"/>
                <w:sz w:val="20"/>
              </w:rPr>
              <w:t xml:space="preserve"> </w:t>
            </w:r>
            <w:r w:rsidRPr="00CA3F41">
              <w:rPr>
                <w:rFonts w:asciiTheme="minorHAnsi" w:hAnsiTheme="minorHAnsi" w:cstheme="minorHAnsi"/>
                <w:b/>
                <w:sz w:val="20"/>
              </w:rPr>
              <w:t>İçeriği ve</w:t>
            </w:r>
            <w:r w:rsidRPr="00CA3F41">
              <w:rPr>
                <w:rFonts w:asciiTheme="minorHAnsi" w:hAnsiTheme="minorHAnsi" w:cstheme="minorHAnsi"/>
                <w:b/>
                <w:spacing w:val="-2"/>
                <w:sz w:val="20"/>
              </w:rPr>
              <w:t xml:space="preserve"> Amaçları</w:t>
            </w:r>
          </w:p>
        </w:tc>
        <w:tc>
          <w:tcPr>
            <w:tcW w:w="9081" w:type="dxa"/>
            <w:gridSpan w:val="5"/>
            <w:vAlign w:val="center"/>
          </w:tcPr>
          <w:p w14:paraId="376DD233" w14:textId="25B868EE" w:rsidR="00185150" w:rsidRDefault="00185150" w:rsidP="009B50FD">
            <w:pPr>
              <w:pStyle w:val="TableParagraph"/>
              <w:spacing w:before="54"/>
              <w:jc w:val="both"/>
              <w:rPr>
                <w:rFonts w:asciiTheme="minorHAnsi" w:hAnsiTheme="minorHAnsi" w:cstheme="minorHAnsi"/>
                <w:b/>
                <w:sz w:val="20"/>
                <w:u w:val="single"/>
              </w:rPr>
            </w:pPr>
            <w:r w:rsidRPr="00CA3F41">
              <w:rPr>
                <w:rFonts w:asciiTheme="minorHAnsi" w:hAnsiTheme="minorHAnsi" w:cstheme="minorHAnsi"/>
                <w:b/>
                <w:sz w:val="20"/>
                <w:u w:val="single"/>
              </w:rPr>
              <w:t>Dersin amacı</w:t>
            </w:r>
          </w:p>
          <w:p w14:paraId="2E9E2D6E" w14:textId="2888E219" w:rsidR="00610B7B" w:rsidRPr="00610B7B" w:rsidRDefault="00407422" w:rsidP="009B50FD">
            <w:pPr>
              <w:pStyle w:val="TableParagraph"/>
              <w:spacing w:before="54"/>
              <w:jc w:val="both"/>
              <w:rPr>
                <w:rFonts w:asciiTheme="minorHAnsi" w:hAnsiTheme="minorHAnsi" w:cstheme="minorHAnsi"/>
                <w:sz w:val="20"/>
              </w:rPr>
            </w:pPr>
            <w:proofErr w:type="spellStart"/>
            <w:r>
              <w:t>Elektronörofizyoloji</w:t>
            </w:r>
            <w:proofErr w:type="spellEnd"/>
            <w:r>
              <w:t xml:space="preserve"> Cihazları ve Bakımı dersi; </w:t>
            </w:r>
            <w:proofErr w:type="spellStart"/>
            <w:r>
              <w:t>nörofizyolojik</w:t>
            </w:r>
            <w:proofErr w:type="spellEnd"/>
            <w:r>
              <w:t xml:space="preserve"> ölçüm cihazlarının yapısı, çalışma prensipleri, </w:t>
            </w:r>
            <w:proofErr w:type="gramStart"/>
            <w:r>
              <w:t>kalibrasyonu</w:t>
            </w:r>
            <w:proofErr w:type="gramEnd"/>
            <w:r>
              <w:t>, bakımı ve arızalarının giderilmesi konularında bilgi ve beceri kazandırarak, öğrencilerin bu cihazların klinik ortamda etkin, güvenli ve etik biçimde kullanılmasını sağlamayı amaçlar.</w:t>
            </w:r>
          </w:p>
          <w:p w14:paraId="2922E1D7" w14:textId="77777777" w:rsidR="00185150" w:rsidRPr="00CA3F41" w:rsidRDefault="00185150" w:rsidP="009B50FD">
            <w:pPr>
              <w:pStyle w:val="TableParagraph"/>
              <w:spacing w:before="54"/>
              <w:jc w:val="both"/>
              <w:rPr>
                <w:rFonts w:asciiTheme="minorHAnsi" w:hAnsiTheme="minorHAnsi" w:cstheme="minorHAnsi"/>
                <w:b/>
                <w:sz w:val="20"/>
                <w:u w:val="single"/>
              </w:rPr>
            </w:pPr>
            <w:r w:rsidRPr="00CA3F41">
              <w:rPr>
                <w:rFonts w:asciiTheme="minorHAnsi" w:hAnsiTheme="minorHAnsi" w:cstheme="minorHAnsi"/>
                <w:b/>
                <w:sz w:val="20"/>
                <w:u w:val="single"/>
              </w:rPr>
              <w:t>Dersin içeriği</w:t>
            </w:r>
          </w:p>
          <w:p w14:paraId="413F8BE2" w14:textId="5BFC9B54" w:rsidR="00185150" w:rsidRPr="00407422" w:rsidRDefault="00407422" w:rsidP="009B50FD">
            <w:pPr>
              <w:pStyle w:val="TableParagraph"/>
              <w:spacing w:before="54"/>
              <w:jc w:val="both"/>
              <w:rPr>
                <w:rFonts w:asciiTheme="minorHAnsi" w:hAnsiTheme="minorHAnsi" w:cstheme="minorHAnsi"/>
                <w:sz w:val="20"/>
              </w:rPr>
            </w:pPr>
            <w:r w:rsidRPr="00407422">
              <w:rPr>
                <w:rFonts w:asciiTheme="minorHAnsi" w:hAnsiTheme="minorHAnsi" w:cstheme="minorHAnsi"/>
                <w:sz w:val="20"/>
              </w:rPr>
              <w:t xml:space="preserve">Bu ders, </w:t>
            </w:r>
            <w:proofErr w:type="spellStart"/>
            <w:r w:rsidRPr="00407422">
              <w:rPr>
                <w:rFonts w:asciiTheme="minorHAnsi" w:hAnsiTheme="minorHAnsi" w:cstheme="minorHAnsi"/>
                <w:sz w:val="20"/>
              </w:rPr>
              <w:t>nörofizyolojik</w:t>
            </w:r>
            <w:proofErr w:type="spellEnd"/>
            <w:r w:rsidRPr="00407422">
              <w:rPr>
                <w:rFonts w:asciiTheme="minorHAnsi" w:hAnsiTheme="minorHAnsi" w:cstheme="minorHAnsi"/>
                <w:sz w:val="20"/>
              </w:rPr>
              <w:t xml:space="preserve"> ölçüm ve tanı süreçlerinde kullanılan temel cihazların teknik yapısını, çalışma prensiplerini, kullanımını ve bakımını kapsar. Ders kapsamında, öğrenciler klinik uygulamalarda kullanılan sistemlerin güvenli ve doğru şekilde çalışmasını sağlayacak bilgi ve becerileri kazanır.</w:t>
            </w:r>
          </w:p>
        </w:tc>
      </w:tr>
      <w:tr w:rsidR="00630C60" w:rsidRPr="00CA3F41" w14:paraId="1B3E82E5" w14:textId="77777777" w:rsidTr="0095231C">
        <w:trPr>
          <w:trHeight w:val="1156"/>
        </w:trPr>
        <w:tc>
          <w:tcPr>
            <w:tcW w:w="1418" w:type="dxa"/>
            <w:vAlign w:val="center"/>
          </w:tcPr>
          <w:p w14:paraId="6935A9CE" w14:textId="35A91A68" w:rsidR="00630C60" w:rsidRPr="00CA3F41" w:rsidRDefault="00EA0355" w:rsidP="00736CCA">
            <w:pPr>
              <w:pStyle w:val="TableParagraph"/>
              <w:ind w:right="46"/>
              <w:jc w:val="center"/>
              <w:rPr>
                <w:rFonts w:asciiTheme="minorHAnsi" w:hAnsiTheme="minorHAnsi" w:cstheme="minorHAnsi"/>
                <w:b/>
                <w:sz w:val="20"/>
              </w:rPr>
            </w:pPr>
            <w:r w:rsidRPr="00CA3F41">
              <w:rPr>
                <w:rFonts w:asciiTheme="minorHAnsi" w:hAnsiTheme="minorHAnsi" w:cstheme="minorHAnsi"/>
                <w:b/>
                <w:sz w:val="20"/>
              </w:rPr>
              <w:t>Ders</w:t>
            </w:r>
            <w:r w:rsidRPr="00CA3F41">
              <w:rPr>
                <w:rFonts w:asciiTheme="minorHAnsi" w:hAnsiTheme="minorHAnsi" w:cstheme="minorHAnsi"/>
                <w:b/>
                <w:spacing w:val="-12"/>
                <w:sz w:val="20"/>
              </w:rPr>
              <w:t xml:space="preserve"> </w:t>
            </w:r>
            <w:r w:rsidRPr="00CA3F41">
              <w:rPr>
                <w:rFonts w:asciiTheme="minorHAnsi" w:hAnsiTheme="minorHAnsi" w:cstheme="minorHAnsi"/>
                <w:b/>
                <w:sz w:val="20"/>
              </w:rPr>
              <w:t>Kitabı</w:t>
            </w:r>
            <w:r w:rsidRPr="00CA3F41">
              <w:rPr>
                <w:rFonts w:asciiTheme="minorHAnsi" w:hAnsiTheme="minorHAnsi" w:cstheme="minorHAnsi"/>
                <w:b/>
                <w:spacing w:val="-11"/>
                <w:sz w:val="20"/>
              </w:rPr>
              <w:t xml:space="preserve"> </w:t>
            </w:r>
            <w:r w:rsidRPr="00CA3F41">
              <w:rPr>
                <w:rFonts w:asciiTheme="minorHAnsi" w:hAnsiTheme="minorHAnsi" w:cstheme="minorHAnsi"/>
                <w:b/>
                <w:sz w:val="20"/>
              </w:rPr>
              <w:t xml:space="preserve">/ </w:t>
            </w:r>
            <w:r w:rsidRPr="00CA3F41">
              <w:rPr>
                <w:rFonts w:asciiTheme="minorHAnsi" w:hAnsiTheme="minorHAnsi" w:cstheme="minorHAnsi"/>
                <w:b/>
                <w:spacing w:val="-2"/>
                <w:sz w:val="20"/>
              </w:rPr>
              <w:t>Kitapları</w:t>
            </w:r>
          </w:p>
          <w:p w14:paraId="4AC03A4C" w14:textId="702A55DD" w:rsidR="00630C60" w:rsidRPr="00CA3F41" w:rsidRDefault="00630C60" w:rsidP="00736CCA">
            <w:pPr>
              <w:pStyle w:val="TableParagraph"/>
              <w:spacing w:before="1"/>
              <w:ind w:left="63" w:right="46"/>
              <w:jc w:val="center"/>
              <w:rPr>
                <w:rFonts w:asciiTheme="minorHAnsi" w:hAnsiTheme="minorHAnsi" w:cstheme="minorHAnsi"/>
                <w:b/>
                <w:sz w:val="20"/>
              </w:rPr>
            </w:pPr>
          </w:p>
        </w:tc>
        <w:tc>
          <w:tcPr>
            <w:tcW w:w="9081" w:type="dxa"/>
            <w:gridSpan w:val="5"/>
            <w:vAlign w:val="center"/>
          </w:tcPr>
          <w:p w14:paraId="6093A56F" w14:textId="06BD7CAB" w:rsidR="00871F5E" w:rsidRPr="00CA3F41" w:rsidRDefault="00407422" w:rsidP="00185150">
            <w:pPr>
              <w:pStyle w:val="TableParagraph"/>
              <w:spacing w:before="140"/>
              <w:jc w:val="both"/>
              <w:rPr>
                <w:rFonts w:asciiTheme="minorHAnsi" w:hAnsiTheme="minorHAnsi" w:cstheme="minorHAnsi"/>
                <w:iCs/>
                <w:sz w:val="20"/>
              </w:rPr>
            </w:pPr>
            <w:r w:rsidRPr="009C564B">
              <w:rPr>
                <w:rStyle w:val="Vurgu"/>
                <w:i w:val="0"/>
              </w:rPr>
              <w:t xml:space="preserve">Pratik </w:t>
            </w:r>
            <w:proofErr w:type="spellStart"/>
            <w:r w:rsidRPr="009C564B">
              <w:rPr>
                <w:rStyle w:val="Vurgu"/>
                <w:i w:val="0"/>
              </w:rPr>
              <w:t>Elektronörofizyoloji</w:t>
            </w:r>
            <w:proofErr w:type="spellEnd"/>
            <w:r w:rsidRPr="009C564B">
              <w:rPr>
                <w:rStyle w:val="Vurgu"/>
                <w:i w:val="0"/>
              </w:rPr>
              <w:t xml:space="preserve"> Uygulama Kitabı</w:t>
            </w:r>
            <w:r>
              <w:t xml:space="preserve"> — Özgür Bilgin</w:t>
            </w:r>
          </w:p>
        </w:tc>
      </w:tr>
      <w:tr w:rsidR="00630C60" w:rsidRPr="00CA3F41" w14:paraId="51BF0839" w14:textId="77777777" w:rsidTr="0095231C">
        <w:trPr>
          <w:trHeight w:val="1050"/>
        </w:trPr>
        <w:tc>
          <w:tcPr>
            <w:tcW w:w="1418" w:type="dxa"/>
            <w:tcBorders>
              <w:top w:val="nil"/>
            </w:tcBorders>
            <w:vAlign w:val="center"/>
          </w:tcPr>
          <w:p w14:paraId="4830506D" w14:textId="232CE4E4" w:rsidR="00630C60" w:rsidRPr="00CA3F41" w:rsidRDefault="00A27A75" w:rsidP="00736CCA">
            <w:pPr>
              <w:jc w:val="center"/>
              <w:rPr>
                <w:rFonts w:cstheme="minorHAnsi"/>
                <w:sz w:val="2"/>
                <w:szCs w:val="2"/>
              </w:rPr>
            </w:pPr>
            <w:r w:rsidRPr="00CA3F41">
              <w:rPr>
                <w:rFonts w:cstheme="minorHAnsi"/>
                <w:b/>
                <w:spacing w:val="-2"/>
                <w:sz w:val="20"/>
              </w:rPr>
              <w:t xml:space="preserve">Öğretim </w:t>
            </w:r>
            <w:r w:rsidRPr="00CA3F41">
              <w:rPr>
                <w:rFonts w:cstheme="minorHAnsi"/>
                <w:b/>
                <w:sz w:val="20"/>
              </w:rPr>
              <w:t>Yöntemi</w:t>
            </w:r>
            <w:r w:rsidRPr="00CA3F41">
              <w:rPr>
                <w:rFonts w:cstheme="minorHAnsi"/>
                <w:b/>
                <w:spacing w:val="-12"/>
                <w:sz w:val="20"/>
              </w:rPr>
              <w:t xml:space="preserve"> </w:t>
            </w:r>
            <w:r w:rsidRPr="00CA3F41">
              <w:rPr>
                <w:rFonts w:cstheme="minorHAnsi"/>
                <w:b/>
                <w:sz w:val="20"/>
              </w:rPr>
              <w:t xml:space="preserve">ve </w:t>
            </w:r>
            <w:r w:rsidRPr="00CA3F41">
              <w:rPr>
                <w:rFonts w:cstheme="minorHAnsi"/>
                <w:b/>
                <w:spacing w:val="-2"/>
                <w:sz w:val="20"/>
              </w:rPr>
              <w:t>Teknikleri</w:t>
            </w:r>
          </w:p>
        </w:tc>
        <w:tc>
          <w:tcPr>
            <w:tcW w:w="9081" w:type="dxa"/>
            <w:gridSpan w:val="5"/>
            <w:vAlign w:val="center"/>
          </w:tcPr>
          <w:p w14:paraId="008A3926" w14:textId="03F1CA44" w:rsidR="00407422" w:rsidRPr="00CA3F41" w:rsidRDefault="00407422" w:rsidP="00610B7B">
            <w:pPr>
              <w:pStyle w:val="TableParagraph"/>
              <w:spacing w:before="159"/>
              <w:ind w:left="110"/>
              <w:jc w:val="both"/>
              <w:rPr>
                <w:rFonts w:asciiTheme="minorHAnsi" w:hAnsiTheme="minorHAnsi" w:cstheme="minorHAnsi"/>
                <w:sz w:val="20"/>
              </w:rPr>
            </w:pPr>
            <w:r>
              <w:rPr>
                <w:rFonts w:asciiTheme="minorHAnsi" w:hAnsiTheme="minorHAnsi" w:cstheme="minorHAnsi"/>
                <w:sz w:val="20"/>
              </w:rPr>
              <w:t>Uygulamalı EEG çekimi, ders sunumu, soru cevap</w:t>
            </w:r>
          </w:p>
        </w:tc>
      </w:tr>
      <w:tr w:rsidR="00630C60" w:rsidRPr="00CA3F41" w14:paraId="4F15BF87" w14:textId="77777777" w:rsidTr="0095231C">
        <w:trPr>
          <w:trHeight w:val="1852"/>
        </w:trPr>
        <w:tc>
          <w:tcPr>
            <w:tcW w:w="1418" w:type="dxa"/>
            <w:vAlign w:val="center"/>
          </w:tcPr>
          <w:p w14:paraId="2BA94A5B" w14:textId="33A83DD8" w:rsidR="00630C60" w:rsidRPr="00CA3F41" w:rsidRDefault="0003589E" w:rsidP="00736CCA">
            <w:pPr>
              <w:pStyle w:val="TableParagraph"/>
              <w:ind w:right="321"/>
              <w:jc w:val="center"/>
              <w:rPr>
                <w:rFonts w:asciiTheme="minorHAnsi" w:hAnsiTheme="minorHAnsi" w:cstheme="minorHAnsi"/>
                <w:b/>
                <w:sz w:val="20"/>
              </w:rPr>
            </w:pPr>
            <w:r w:rsidRPr="00CA3F41">
              <w:rPr>
                <w:rFonts w:asciiTheme="minorHAnsi" w:hAnsiTheme="minorHAnsi" w:cstheme="minorHAnsi"/>
                <w:b/>
                <w:spacing w:val="-2"/>
                <w:sz w:val="20"/>
              </w:rPr>
              <w:t>Dersin Öğrenim Çıktıları</w:t>
            </w:r>
          </w:p>
        </w:tc>
        <w:tc>
          <w:tcPr>
            <w:tcW w:w="9081" w:type="dxa"/>
            <w:gridSpan w:val="5"/>
            <w:vAlign w:val="center"/>
          </w:tcPr>
          <w:tbl>
            <w:tblPr>
              <w:tblStyle w:val="TabloKlavuzu"/>
              <w:tblW w:w="8869" w:type="dxa"/>
              <w:tblLayout w:type="fixed"/>
              <w:tblLook w:val="04A0" w:firstRow="1" w:lastRow="0" w:firstColumn="1" w:lastColumn="0" w:noHBand="0" w:noVBand="1"/>
            </w:tblPr>
            <w:tblGrid>
              <w:gridCol w:w="1052"/>
              <w:gridCol w:w="7817"/>
            </w:tblGrid>
            <w:tr w:rsidR="003D5B92" w:rsidRPr="00CA3F41" w14:paraId="3E709471" w14:textId="77777777" w:rsidTr="00610B7B">
              <w:trPr>
                <w:trHeight w:val="279"/>
              </w:trPr>
              <w:tc>
                <w:tcPr>
                  <w:tcW w:w="1052" w:type="dxa"/>
                </w:tcPr>
                <w:p w14:paraId="4A01AC21" w14:textId="77777777" w:rsidR="003D5B92" w:rsidRPr="00CA3F41" w:rsidRDefault="003D5B92" w:rsidP="00A250A5">
                  <w:pPr>
                    <w:jc w:val="center"/>
                    <w:rPr>
                      <w:rFonts w:cstheme="minorHAnsi"/>
                      <w:sz w:val="21"/>
                      <w:szCs w:val="21"/>
                    </w:rPr>
                  </w:pPr>
                  <w:r w:rsidRPr="00CA3F41">
                    <w:rPr>
                      <w:rFonts w:cstheme="minorHAnsi"/>
                      <w:sz w:val="21"/>
                      <w:szCs w:val="21"/>
                    </w:rPr>
                    <w:t>1</w:t>
                  </w:r>
                </w:p>
              </w:tc>
              <w:tc>
                <w:tcPr>
                  <w:tcW w:w="7817" w:type="dxa"/>
                </w:tcPr>
                <w:p w14:paraId="3D353CF7" w14:textId="451452F3" w:rsidR="003D5B92" w:rsidRPr="00407422" w:rsidRDefault="00407422" w:rsidP="00C40CCB">
                  <w:pPr>
                    <w:pStyle w:val="NormalWeb"/>
                    <w:jc w:val="both"/>
                    <w:rPr>
                      <w:rFonts w:asciiTheme="minorHAnsi" w:hAnsiTheme="minorHAnsi" w:cstheme="minorHAnsi"/>
                      <w:sz w:val="20"/>
                      <w:szCs w:val="20"/>
                    </w:rPr>
                  </w:pPr>
                  <w:proofErr w:type="spellStart"/>
                  <w:r w:rsidRPr="00407422">
                    <w:rPr>
                      <w:rFonts w:asciiTheme="minorHAnsi" w:hAnsiTheme="minorHAnsi" w:cstheme="minorHAnsi"/>
                      <w:sz w:val="20"/>
                      <w:szCs w:val="20"/>
                    </w:rPr>
                    <w:t>Öğrenci</w:t>
                  </w:r>
                  <w:proofErr w:type="spellEnd"/>
                  <w:r w:rsidRPr="00407422">
                    <w:rPr>
                      <w:rFonts w:asciiTheme="minorHAnsi" w:hAnsiTheme="minorHAnsi" w:cstheme="minorHAnsi"/>
                      <w:sz w:val="20"/>
                      <w:szCs w:val="20"/>
                    </w:rPr>
                    <w:t xml:space="preserve">, EEG, EMG, EP </w:t>
                  </w:r>
                  <w:proofErr w:type="spellStart"/>
                  <w:r w:rsidRPr="00407422">
                    <w:rPr>
                      <w:rFonts w:asciiTheme="minorHAnsi" w:hAnsiTheme="minorHAnsi" w:cstheme="minorHAnsi"/>
                      <w:sz w:val="20"/>
                      <w:szCs w:val="20"/>
                    </w:rPr>
                    <w:t>gibi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nörofizyolojik</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cihazların</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yapılarını</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bileşenlerini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ve</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çalışma</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prensiplerini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tanımlayabilir</w:t>
                  </w:r>
                  <w:proofErr w:type="spellEnd"/>
                  <w:r w:rsidRPr="00407422">
                    <w:rPr>
                      <w:rFonts w:asciiTheme="minorHAnsi" w:hAnsiTheme="minorHAnsi" w:cstheme="minorHAnsi"/>
                      <w:sz w:val="20"/>
                      <w:szCs w:val="20"/>
                    </w:rPr>
                    <w:t>.</w:t>
                  </w:r>
                </w:p>
              </w:tc>
            </w:tr>
            <w:tr w:rsidR="003D5B92" w:rsidRPr="00CA3F41" w14:paraId="0C20425A" w14:textId="77777777" w:rsidTr="00610B7B">
              <w:trPr>
                <w:trHeight w:val="267"/>
              </w:trPr>
              <w:tc>
                <w:tcPr>
                  <w:tcW w:w="1052" w:type="dxa"/>
                </w:tcPr>
                <w:p w14:paraId="7FFB7C2D" w14:textId="77777777" w:rsidR="003D5B92" w:rsidRPr="00CA3F41" w:rsidRDefault="003D5B92" w:rsidP="00A250A5">
                  <w:pPr>
                    <w:jc w:val="center"/>
                    <w:rPr>
                      <w:rFonts w:cstheme="minorHAnsi"/>
                      <w:sz w:val="21"/>
                      <w:szCs w:val="21"/>
                    </w:rPr>
                  </w:pPr>
                  <w:r w:rsidRPr="00CA3F41">
                    <w:rPr>
                      <w:rFonts w:cstheme="minorHAnsi"/>
                      <w:sz w:val="21"/>
                      <w:szCs w:val="21"/>
                    </w:rPr>
                    <w:t>2</w:t>
                  </w:r>
                </w:p>
              </w:tc>
              <w:tc>
                <w:tcPr>
                  <w:tcW w:w="7817" w:type="dxa"/>
                </w:tcPr>
                <w:p w14:paraId="6DD7D556" w14:textId="4BE4EB5D" w:rsidR="003D5B92" w:rsidRPr="00407422" w:rsidRDefault="00407422" w:rsidP="00C40CCB">
                  <w:pPr>
                    <w:pStyle w:val="NormalWeb"/>
                    <w:jc w:val="both"/>
                    <w:rPr>
                      <w:rFonts w:asciiTheme="minorHAnsi" w:hAnsiTheme="minorHAnsi" w:cstheme="minorHAnsi"/>
                      <w:sz w:val="20"/>
                      <w:szCs w:val="20"/>
                    </w:rPr>
                  </w:pPr>
                  <w:proofErr w:type="spellStart"/>
                  <w:r w:rsidRPr="00407422">
                    <w:rPr>
                      <w:rFonts w:asciiTheme="minorHAnsi" w:hAnsiTheme="minorHAnsi" w:cstheme="minorHAnsi"/>
                      <w:sz w:val="20"/>
                      <w:szCs w:val="20"/>
                    </w:rPr>
                    <w:t>Öğrenci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biyolojik</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elektrik</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sinyallerinin</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yükseltilmesi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filtrelenmesi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dönüştürülmesi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ve</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dijital</w:t>
                  </w:r>
                  <w:proofErr w:type="spellEnd"/>
                  <w:r w:rsidRPr="00407422">
                    <w:rPr>
                      <w:rFonts w:asciiTheme="minorHAnsi" w:hAnsiTheme="minorHAnsi" w:cstheme="minorHAnsi"/>
                      <w:sz w:val="20"/>
                      <w:szCs w:val="20"/>
                    </w:rPr>
                    <w:t xml:space="preserve"> hale </w:t>
                  </w:r>
                  <w:proofErr w:type="spellStart"/>
                  <w:r w:rsidRPr="00407422">
                    <w:rPr>
                      <w:rFonts w:asciiTheme="minorHAnsi" w:hAnsiTheme="minorHAnsi" w:cstheme="minorHAnsi"/>
                      <w:sz w:val="20"/>
                      <w:szCs w:val="20"/>
                    </w:rPr>
                    <w:t>getirilmesi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süreçlerini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kavrayabilir</w:t>
                  </w:r>
                  <w:proofErr w:type="spellEnd"/>
                  <w:r w:rsidRPr="00407422">
                    <w:rPr>
                      <w:rFonts w:asciiTheme="minorHAnsi" w:hAnsiTheme="minorHAnsi" w:cstheme="minorHAnsi"/>
                      <w:sz w:val="20"/>
                      <w:szCs w:val="20"/>
                    </w:rPr>
                    <w:t>.</w:t>
                  </w:r>
                </w:p>
              </w:tc>
            </w:tr>
            <w:tr w:rsidR="003D5B92" w:rsidRPr="00CA3F41" w14:paraId="1C2B460B" w14:textId="77777777" w:rsidTr="00610B7B">
              <w:trPr>
                <w:trHeight w:val="279"/>
              </w:trPr>
              <w:tc>
                <w:tcPr>
                  <w:tcW w:w="1052" w:type="dxa"/>
                </w:tcPr>
                <w:p w14:paraId="4C9E1EC8" w14:textId="7E5E886D" w:rsidR="003D5B92" w:rsidRPr="00CA3F41" w:rsidRDefault="003D5B92" w:rsidP="00A250A5">
                  <w:pPr>
                    <w:jc w:val="center"/>
                    <w:rPr>
                      <w:rFonts w:cstheme="minorHAnsi"/>
                      <w:sz w:val="21"/>
                      <w:szCs w:val="21"/>
                    </w:rPr>
                  </w:pPr>
                  <w:r w:rsidRPr="00CA3F41">
                    <w:rPr>
                      <w:rFonts w:cstheme="minorHAnsi"/>
                      <w:sz w:val="21"/>
                      <w:szCs w:val="21"/>
                    </w:rPr>
                    <w:t>3</w:t>
                  </w:r>
                </w:p>
              </w:tc>
              <w:tc>
                <w:tcPr>
                  <w:tcW w:w="7817" w:type="dxa"/>
                </w:tcPr>
                <w:p w14:paraId="690FBF50" w14:textId="522A2316" w:rsidR="003D5B92" w:rsidRPr="00407422" w:rsidRDefault="00407422" w:rsidP="00C40CCB">
                  <w:pPr>
                    <w:pStyle w:val="NormalWeb"/>
                    <w:jc w:val="both"/>
                    <w:rPr>
                      <w:rFonts w:asciiTheme="minorHAnsi" w:hAnsiTheme="minorHAnsi" w:cstheme="minorHAnsi"/>
                      <w:sz w:val="20"/>
                      <w:szCs w:val="20"/>
                    </w:rPr>
                  </w:pPr>
                  <w:proofErr w:type="spellStart"/>
                  <w:r w:rsidRPr="00407422">
                    <w:rPr>
                      <w:rFonts w:asciiTheme="minorHAnsi" w:hAnsiTheme="minorHAnsi" w:cstheme="minorHAnsi"/>
                      <w:sz w:val="20"/>
                      <w:szCs w:val="20"/>
                    </w:rPr>
                    <w:t>Öğrenci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uygun</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elektrot</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tiplerini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seçebilir</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doğru</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yerleştirme</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tekniklerini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uygulayabilir</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ve</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temas</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kalitesini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değerlendirebilir</w:t>
                  </w:r>
                  <w:proofErr w:type="spellEnd"/>
                  <w:r w:rsidRPr="00407422">
                    <w:rPr>
                      <w:rFonts w:asciiTheme="minorHAnsi" w:hAnsiTheme="minorHAnsi" w:cstheme="minorHAnsi"/>
                      <w:sz w:val="20"/>
                      <w:szCs w:val="20"/>
                    </w:rPr>
                    <w:t>.</w:t>
                  </w:r>
                </w:p>
              </w:tc>
            </w:tr>
            <w:tr w:rsidR="00AE2FFC" w:rsidRPr="00CA3F41" w14:paraId="588139CF" w14:textId="77777777" w:rsidTr="00610B7B">
              <w:trPr>
                <w:trHeight w:val="279"/>
              </w:trPr>
              <w:tc>
                <w:tcPr>
                  <w:tcW w:w="1052" w:type="dxa"/>
                </w:tcPr>
                <w:p w14:paraId="187999F0" w14:textId="577A76B9" w:rsidR="00AE2FFC" w:rsidRPr="00CA3F41" w:rsidRDefault="00AE2FFC" w:rsidP="00A250A5">
                  <w:pPr>
                    <w:jc w:val="center"/>
                    <w:rPr>
                      <w:rFonts w:cstheme="minorHAnsi"/>
                      <w:sz w:val="21"/>
                      <w:szCs w:val="21"/>
                    </w:rPr>
                  </w:pPr>
                  <w:r w:rsidRPr="00CA3F41">
                    <w:rPr>
                      <w:rFonts w:cstheme="minorHAnsi"/>
                      <w:sz w:val="21"/>
                      <w:szCs w:val="21"/>
                    </w:rPr>
                    <w:t>4</w:t>
                  </w:r>
                </w:p>
              </w:tc>
              <w:tc>
                <w:tcPr>
                  <w:tcW w:w="7817" w:type="dxa"/>
                </w:tcPr>
                <w:p w14:paraId="0C133913" w14:textId="78E479F4" w:rsidR="00AE2FFC" w:rsidRPr="00407422" w:rsidRDefault="00407422" w:rsidP="00C40CCB">
                  <w:pPr>
                    <w:jc w:val="both"/>
                    <w:rPr>
                      <w:rFonts w:cstheme="minorHAnsi"/>
                      <w:b/>
                      <w:sz w:val="20"/>
                      <w:szCs w:val="20"/>
                    </w:rPr>
                  </w:pPr>
                  <w:r w:rsidRPr="00407422">
                    <w:rPr>
                      <w:rFonts w:cstheme="minorHAnsi"/>
                      <w:sz w:val="20"/>
                      <w:szCs w:val="20"/>
                    </w:rPr>
                    <w:t xml:space="preserve">Öğrenci, cihazların rutin </w:t>
                  </w:r>
                  <w:proofErr w:type="gramStart"/>
                  <w:r w:rsidRPr="00407422">
                    <w:rPr>
                      <w:rFonts w:cstheme="minorHAnsi"/>
                      <w:sz w:val="20"/>
                      <w:szCs w:val="20"/>
                    </w:rPr>
                    <w:t>kalibrasyonunu</w:t>
                  </w:r>
                  <w:proofErr w:type="gramEnd"/>
                  <w:r w:rsidRPr="00407422">
                    <w:rPr>
                      <w:rFonts w:cstheme="minorHAnsi"/>
                      <w:sz w:val="20"/>
                      <w:szCs w:val="20"/>
                    </w:rPr>
                    <w:t xml:space="preserve"> ve kalite kontrolünü yapabilir; sapmaları saptayabilir ve düzeltici önlemleri uygulayabilir.</w:t>
                  </w:r>
                </w:p>
              </w:tc>
            </w:tr>
            <w:tr w:rsidR="00AE2FFC" w:rsidRPr="00CA3F41" w14:paraId="0720D129" w14:textId="77777777" w:rsidTr="00610B7B">
              <w:trPr>
                <w:trHeight w:val="279"/>
              </w:trPr>
              <w:tc>
                <w:tcPr>
                  <w:tcW w:w="1052" w:type="dxa"/>
                </w:tcPr>
                <w:p w14:paraId="0A31E838" w14:textId="47BF44D8" w:rsidR="00AE2FFC" w:rsidRPr="00CA3F41" w:rsidRDefault="00AE2FFC" w:rsidP="00A250A5">
                  <w:pPr>
                    <w:jc w:val="center"/>
                    <w:rPr>
                      <w:rFonts w:cstheme="minorHAnsi"/>
                      <w:sz w:val="21"/>
                      <w:szCs w:val="21"/>
                    </w:rPr>
                  </w:pPr>
                  <w:r w:rsidRPr="00CA3F41">
                    <w:rPr>
                      <w:rFonts w:cstheme="minorHAnsi"/>
                      <w:sz w:val="21"/>
                      <w:szCs w:val="21"/>
                    </w:rPr>
                    <w:t>5</w:t>
                  </w:r>
                </w:p>
              </w:tc>
              <w:tc>
                <w:tcPr>
                  <w:tcW w:w="7817" w:type="dxa"/>
                </w:tcPr>
                <w:p w14:paraId="37A66FEE" w14:textId="5AA5389A" w:rsidR="00AE2FFC" w:rsidRPr="00407422" w:rsidRDefault="00407422" w:rsidP="00C40CCB">
                  <w:pPr>
                    <w:jc w:val="both"/>
                    <w:rPr>
                      <w:rFonts w:cstheme="minorHAnsi"/>
                      <w:sz w:val="20"/>
                      <w:szCs w:val="20"/>
                    </w:rPr>
                  </w:pPr>
                  <w:r w:rsidRPr="00407422">
                    <w:rPr>
                      <w:rFonts w:cstheme="minorHAnsi"/>
                      <w:sz w:val="20"/>
                      <w:szCs w:val="20"/>
                    </w:rPr>
                    <w:t>Öğrenci, cihazlarda oluşabilecek temel arızaları tanıyabilir, basit onarım adımlarını planlayabilir ve gerekli bakımları gerçekleştirebilir.</w:t>
                  </w:r>
                </w:p>
              </w:tc>
            </w:tr>
            <w:tr w:rsidR="00610B7B" w:rsidRPr="00CA3F41" w14:paraId="42C10656" w14:textId="77777777" w:rsidTr="00610B7B">
              <w:trPr>
                <w:trHeight w:val="279"/>
              </w:trPr>
              <w:tc>
                <w:tcPr>
                  <w:tcW w:w="1052" w:type="dxa"/>
                </w:tcPr>
                <w:p w14:paraId="673A29ED" w14:textId="333C28D8" w:rsidR="00610B7B" w:rsidRPr="00CA3F41" w:rsidRDefault="00610B7B" w:rsidP="00A250A5">
                  <w:pPr>
                    <w:jc w:val="center"/>
                    <w:rPr>
                      <w:rFonts w:cstheme="minorHAnsi"/>
                      <w:sz w:val="21"/>
                      <w:szCs w:val="21"/>
                    </w:rPr>
                  </w:pPr>
                  <w:r>
                    <w:rPr>
                      <w:rFonts w:cstheme="minorHAnsi"/>
                      <w:sz w:val="21"/>
                      <w:szCs w:val="21"/>
                    </w:rPr>
                    <w:t>6</w:t>
                  </w:r>
                </w:p>
              </w:tc>
              <w:tc>
                <w:tcPr>
                  <w:tcW w:w="7817" w:type="dxa"/>
                </w:tcPr>
                <w:p w14:paraId="3D676601" w14:textId="16777967" w:rsidR="00610B7B" w:rsidRPr="00407422" w:rsidRDefault="00407422" w:rsidP="00C40CCB">
                  <w:pPr>
                    <w:jc w:val="both"/>
                    <w:rPr>
                      <w:rFonts w:cstheme="minorHAnsi"/>
                      <w:sz w:val="20"/>
                      <w:szCs w:val="20"/>
                    </w:rPr>
                  </w:pPr>
                  <w:r w:rsidRPr="00407422">
                    <w:rPr>
                      <w:rFonts w:cstheme="minorHAnsi"/>
                      <w:sz w:val="20"/>
                      <w:szCs w:val="20"/>
                    </w:rPr>
                    <w:t>Öğrenci, cihazların elektriksel güvenlik standartlarını uygulayabilir, klinik ortamlarda kullanıcı ve hasta güvenliğini gözetebilir.</w:t>
                  </w:r>
                </w:p>
              </w:tc>
            </w:tr>
            <w:tr w:rsidR="00610B7B" w:rsidRPr="00CA3F41" w14:paraId="1719A89E" w14:textId="77777777" w:rsidTr="00610B7B">
              <w:trPr>
                <w:trHeight w:val="279"/>
              </w:trPr>
              <w:tc>
                <w:tcPr>
                  <w:tcW w:w="1052" w:type="dxa"/>
                </w:tcPr>
                <w:p w14:paraId="2FFB6EC3" w14:textId="25F7B9F1" w:rsidR="00610B7B" w:rsidRPr="00CA3F41" w:rsidRDefault="00610B7B" w:rsidP="00A250A5">
                  <w:pPr>
                    <w:jc w:val="center"/>
                    <w:rPr>
                      <w:rFonts w:cstheme="minorHAnsi"/>
                      <w:sz w:val="21"/>
                      <w:szCs w:val="21"/>
                    </w:rPr>
                  </w:pPr>
                  <w:r>
                    <w:rPr>
                      <w:rFonts w:cstheme="minorHAnsi"/>
                      <w:sz w:val="21"/>
                      <w:szCs w:val="21"/>
                    </w:rPr>
                    <w:t>7</w:t>
                  </w:r>
                </w:p>
              </w:tc>
              <w:tc>
                <w:tcPr>
                  <w:tcW w:w="7817" w:type="dxa"/>
                </w:tcPr>
                <w:p w14:paraId="5BD50B26" w14:textId="18C597F2" w:rsidR="00610B7B" w:rsidRPr="00407422" w:rsidRDefault="00407422" w:rsidP="00C40CCB">
                  <w:pPr>
                    <w:pStyle w:val="NormalWeb"/>
                    <w:jc w:val="both"/>
                    <w:rPr>
                      <w:rFonts w:asciiTheme="minorHAnsi" w:hAnsiTheme="minorHAnsi" w:cstheme="minorHAnsi"/>
                      <w:sz w:val="20"/>
                      <w:szCs w:val="20"/>
                    </w:rPr>
                  </w:pPr>
                  <w:proofErr w:type="spellStart"/>
                  <w:r w:rsidRPr="00407422">
                    <w:rPr>
                      <w:rFonts w:asciiTheme="minorHAnsi" w:hAnsiTheme="minorHAnsi" w:cstheme="minorHAnsi"/>
                      <w:sz w:val="20"/>
                      <w:szCs w:val="20"/>
                    </w:rPr>
                    <w:t>Öğrenci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cihazdan</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alınan</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sinyalleri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toplama</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dijital</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kayıt</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altına</w:t>
                  </w:r>
                  <w:proofErr w:type="spellEnd"/>
                  <w:r w:rsidRPr="00407422">
                    <w:rPr>
                      <w:rFonts w:asciiTheme="minorHAnsi" w:hAnsiTheme="minorHAnsi" w:cstheme="minorHAnsi"/>
                      <w:sz w:val="20"/>
                      <w:szCs w:val="20"/>
                    </w:rPr>
                    <w:t xml:space="preserve"> alma </w:t>
                  </w:r>
                  <w:proofErr w:type="spellStart"/>
                  <w:r w:rsidRPr="00407422">
                    <w:rPr>
                      <w:rFonts w:asciiTheme="minorHAnsi" w:hAnsiTheme="minorHAnsi" w:cstheme="minorHAnsi"/>
                      <w:sz w:val="20"/>
                      <w:szCs w:val="20"/>
                    </w:rPr>
                    <w:t>ve</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analiz</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etme</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süreçlerini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yürütebilir</w:t>
                  </w:r>
                  <w:proofErr w:type="spellEnd"/>
                  <w:r w:rsidRPr="00407422">
                    <w:rPr>
                      <w:rFonts w:asciiTheme="minorHAnsi" w:hAnsiTheme="minorHAnsi" w:cstheme="minorHAnsi"/>
                      <w:sz w:val="20"/>
                      <w:szCs w:val="20"/>
                    </w:rPr>
                    <w:t>.</w:t>
                  </w:r>
                </w:p>
              </w:tc>
            </w:tr>
            <w:tr w:rsidR="00610B7B" w:rsidRPr="00CA3F41" w14:paraId="3945BF47" w14:textId="77777777" w:rsidTr="00610B7B">
              <w:trPr>
                <w:trHeight w:val="279"/>
              </w:trPr>
              <w:tc>
                <w:tcPr>
                  <w:tcW w:w="1052" w:type="dxa"/>
                </w:tcPr>
                <w:p w14:paraId="2525C9EF" w14:textId="2BA5135E" w:rsidR="00610B7B" w:rsidRPr="00CA3F41" w:rsidRDefault="00610B7B" w:rsidP="00A250A5">
                  <w:pPr>
                    <w:jc w:val="center"/>
                    <w:rPr>
                      <w:rFonts w:cstheme="minorHAnsi"/>
                      <w:sz w:val="21"/>
                      <w:szCs w:val="21"/>
                    </w:rPr>
                  </w:pPr>
                  <w:r>
                    <w:rPr>
                      <w:rFonts w:cstheme="minorHAnsi"/>
                      <w:sz w:val="21"/>
                      <w:szCs w:val="21"/>
                    </w:rPr>
                    <w:t>8</w:t>
                  </w:r>
                </w:p>
              </w:tc>
              <w:tc>
                <w:tcPr>
                  <w:tcW w:w="7817" w:type="dxa"/>
                </w:tcPr>
                <w:p w14:paraId="35C09CA2" w14:textId="42E080CE" w:rsidR="00610B7B" w:rsidRPr="00407422" w:rsidRDefault="00407422" w:rsidP="00C40CCB">
                  <w:pPr>
                    <w:pStyle w:val="NormalWeb"/>
                    <w:jc w:val="both"/>
                    <w:rPr>
                      <w:rFonts w:asciiTheme="minorHAnsi" w:hAnsiTheme="minorHAnsi" w:cstheme="minorHAnsi"/>
                      <w:sz w:val="20"/>
                      <w:szCs w:val="20"/>
                    </w:rPr>
                  </w:pPr>
                  <w:proofErr w:type="spellStart"/>
                  <w:r w:rsidRPr="00407422">
                    <w:rPr>
                      <w:rFonts w:asciiTheme="minorHAnsi" w:hAnsiTheme="minorHAnsi" w:cstheme="minorHAnsi"/>
                      <w:sz w:val="20"/>
                      <w:szCs w:val="20"/>
                    </w:rPr>
                    <w:t>Öğrenci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yeni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nesil</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taşınabilir</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kablosuz</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veya</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bilgisayar</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tabanlı</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nörofizyoloji</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cihazlarının</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avantajlarını</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ve</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sınırlılıklarını</w:t>
                  </w:r>
                  <w:proofErr w:type="spellEnd"/>
                  <w:r w:rsidRPr="00407422">
                    <w:rPr>
                      <w:rFonts w:asciiTheme="minorHAnsi" w:hAnsiTheme="minorHAnsi" w:cstheme="minorHAnsi"/>
                      <w:sz w:val="20"/>
                      <w:szCs w:val="20"/>
                    </w:rPr>
                    <w:t xml:space="preserve"> </w:t>
                  </w:r>
                  <w:proofErr w:type="spellStart"/>
                  <w:r w:rsidRPr="00407422">
                    <w:rPr>
                      <w:rFonts w:asciiTheme="minorHAnsi" w:hAnsiTheme="minorHAnsi" w:cstheme="minorHAnsi"/>
                      <w:sz w:val="20"/>
                      <w:szCs w:val="20"/>
                    </w:rPr>
                    <w:t>değerlendirebilir</w:t>
                  </w:r>
                  <w:proofErr w:type="spellEnd"/>
                  <w:r w:rsidRPr="00407422">
                    <w:rPr>
                      <w:rFonts w:asciiTheme="minorHAnsi" w:hAnsiTheme="minorHAnsi" w:cstheme="minorHAnsi"/>
                      <w:sz w:val="20"/>
                      <w:szCs w:val="20"/>
                    </w:rPr>
                    <w:t>.</w:t>
                  </w:r>
                </w:p>
              </w:tc>
            </w:tr>
          </w:tbl>
          <w:p w14:paraId="0BD6EB83" w14:textId="28FB4137" w:rsidR="00630C60" w:rsidRPr="00CA3F41" w:rsidRDefault="00630C60" w:rsidP="003D5B92">
            <w:pPr>
              <w:pStyle w:val="TableParagraph"/>
              <w:spacing w:before="91" w:line="240" w:lineRule="atLeast"/>
              <w:ind w:right="176"/>
              <w:jc w:val="both"/>
              <w:rPr>
                <w:rFonts w:asciiTheme="minorHAnsi" w:hAnsiTheme="minorHAnsi" w:cstheme="minorHAnsi"/>
                <w:sz w:val="20"/>
              </w:rPr>
            </w:pPr>
          </w:p>
        </w:tc>
      </w:tr>
      <w:tr w:rsidR="00630C60" w:rsidRPr="00CA3F41" w14:paraId="053FDF09" w14:textId="77777777" w:rsidTr="00EC1DD9">
        <w:trPr>
          <w:trHeight w:val="3050"/>
        </w:trPr>
        <w:tc>
          <w:tcPr>
            <w:tcW w:w="1418" w:type="dxa"/>
            <w:vAlign w:val="center"/>
          </w:tcPr>
          <w:p w14:paraId="10618E10" w14:textId="77777777" w:rsidR="00630C60" w:rsidRPr="00CA3F41" w:rsidRDefault="00EA0355" w:rsidP="00736CCA">
            <w:pPr>
              <w:pStyle w:val="TableParagraph"/>
              <w:spacing w:before="30"/>
              <w:ind w:right="46"/>
              <w:jc w:val="center"/>
              <w:rPr>
                <w:rFonts w:asciiTheme="minorHAnsi" w:hAnsiTheme="minorHAnsi" w:cstheme="minorHAnsi"/>
                <w:b/>
                <w:sz w:val="20"/>
              </w:rPr>
            </w:pPr>
            <w:r w:rsidRPr="00CA3F41">
              <w:rPr>
                <w:rFonts w:asciiTheme="minorHAnsi" w:hAnsiTheme="minorHAnsi" w:cstheme="minorHAnsi"/>
                <w:b/>
                <w:sz w:val="20"/>
              </w:rPr>
              <w:lastRenderedPageBreak/>
              <w:t>Dersin</w:t>
            </w:r>
            <w:r w:rsidRPr="00CA3F41">
              <w:rPr>
                <w:rFonts w:asciiTheme="minorHAnsi" w:hAnsiTheme="minorHAnsi" w:cstheme="minorHAnsi"/>
                <w:b/>
                <w:spacing w:val="-12"/>
                <w:sz w:val="20"/>
              </w:rPr>
              <w:t xml:space="preserve"> </w:t>
            </w:r>
            <w:r w:rsidRPr="00CA3F41">
              <w:rPr>
                <w:rFonts w:asciiTheme="minorHAnsi" w:hAnsiTheme="minorHAnsi" w:cstheme="minorHAnsi"/>
                <w:b/>
                <w:sz w:val="20"/>
              </w:rPr>
              <w:t xml:space="preserve">Katkı </w:t>
            </w:r>
            <w:r w:rsidRPr="00CA3F41">
              <w:rPr>
                <w:rFonts w:asciiTheme="minorHAnsi" w:hAnsiTheme="minorHAnsi" w:cstheme="minorHAnsi"/>
                <w:b/>
                <w:spacing w:val="-2"/>
                <w:sz w:val="20"/>
              </w:rPr>
              <w:t>Sağladığı Program Çıktıları</w:t>
            </w:r>
          </w:p>
        </w:tc>
        <w:tc>
          <w:tcPr>
            <w:tcW w:w="9081" w:type="dxa"/>
            <w:gridSpan w:val="5"/>
            <w:vAlign w:val="center"/>
          </w:tcPr>
          <w:p w14:paraId="14222E66" w14:textId="43B49ADA" w:rsidR="006F7080" w:rsidRPr="00CA3F41" w:rsidRDefault="006F7080" w:rsidP="006F7080">
            <w:pPr>
              <w:pStyle w:val="TableParagraph"/>
              <w:jc w:val="both"/>
              <w:rPr>
                <w:rFonts w:asciiTheme="minorHAnsi" w:hAnsiTheme="minorHAnsi" w:cstheme="minorHAnsi"/>
                <w:b/>
                <w:bCs/>
                <w:sz w:val="20"/>
              </w:rPr>
            </w:pPr>
            <w:r w:rsidRPr="00CA3F41">
              <w:rPr>
                <w:rFonts w:asciiTheme="minorHAnsi" w:hAnsiTheme="minorHAnsi" w:cstheme="minorHAnsi"/>
                <w:b/>
                <w:bCs/>
                <w:sz w:val="20"/>
              </w:rPr>
              <w:t>Program Çıktısı (PÇ)</w:t>
            </w:r>
          </w:p>
          <w:tbl>
            <w:tblPr>
              <w:tblStyle w:val="TabloKlavuzu"/>
              <w:tblW w:w="9077" w:type="dxa"/>
              <w:tblLayout w:type="fixed"/>
              <w:tblLook w:val="04A0" w:firstRow="1" w:lastRow="0" w:firstColumn="1" w:lastColumn="0" w:noHBand="0" w:noVBand="1"/>
            </w:tblPr>
            <w:tblGrid>
              <w:gridCol w:w="679"/>
              <w:gridCol w:w="8398"/>
            </w:tblGrid>
            <w:tr w:rsidR="006F7080" w:rsidRPr="00CA3F41" w14:paraId="3A073A0B" w14:textId="77777777" w:rsidTr="005C4855">
              <w:trPr>
                <w:trHeight w:val="288"/>
              </w:trPr>
              <w:tc>
                <w:tcPr>
                  <w:tcW w:w="679" w:type="dxa"/>
                </w:tcPr>
                <w:p w14:paraId="55034C85" w14:textId="25EC751C" w:rsidR="006F7080" w:rsidRPr="00CA3F41" w:rsidRDefault="00F55F98" w:rsidP="00A250A5">
                  <w:pPr>
                    <w:jc w:val="center"/>
                    <w:rPr>
                      <w:rFonts w:cstheme="minorHAnsi"/>
                    </w:rPr>
                  </w:pPr>
                  <w:r w:rsidRPr="00CA3F41">
                    <w:rPr>
                      <w:rFonts w:cstheme="minorHAnsi"/>
                    </w:rPr>
                    <w:t>1</w:t>
                  </w:r>
                </w:p>
              </w:tc>
              <w:tc>
                <w:tcPr>
                  <w:tcW w:w="8398" w:type="dxa"/>
                </w:tcPr>
                <w:p w14:paraId="7A9B7C94" w14:textId="23CA28D2" w:rsidR="006F7080" w:rsidRPr="00CA3F41" w:rsidRDefault="00407422" w:rsidP="006F7080">
                  <w:pPr>
                    <w:jc w:val="both"/>
                    <w:rPr>
                      <w:rFonts w:cstheme="minorHAnsi"/>
                    </w:rPr>
                  </w:pPr>
                  <w:proofErr w:type="spellStart"/>
                  <w:r>
                    <w:t>Elektronörofizyoloji</w:t>
                  </w:r>
                  <w:proofErr w:type="spellEnd"/>
                  <w:r>
                    <w:t xml:space="preserve"> alanına özgü temel bilgi ve kavramları, cihaz teknolojilerini ve ölçüm prensiplerini açıklar.</w:t>
                  </w:r>
                </w:p>
              </w:tc>
            </w:tr>
            <w:tr w:rsidR="006F7080" w:rsidRPr="00CA3F41" w14:paraId="084F6DA6" w14:textId="77777777" w:rsidTr="005C4855">
              <w:trPr>
                <w:trHeight w:val="276"/>
              </w:trPr>
              <w:tc>
                <w:tcPr>
                  <w:tcW w:w="679" w:type="dxa"/>
                </w:tcPr>
                <w:p w14:paraId="424A90A3" w14:textId="7B55715C" w:rsidR="006F7080" w:rsidRPr="00CA3F41" w:rsidRDefault="00F55F98" w:rsidP="00A250A5">
                  <w:pPr>
                    <w:jc w:val="center"/>
                    <w:rPr>
                      <w:rFonts w:cstheme="minorHAnsi"/>
                    </w:rPr>
                  </w:pPr>
                  <w:r w:rsidRPr="00CA3F41">
                    <w:rPr>
                      <w:rFonts w:cstheme="minorHAnsi"/>
                    </w:rPr>
                    <w:t>2</w:t>
                  </w:r>
                </w:p>
              </w:tc>
              <w:tc>
                <w:tcPr>
                  <w:tcW w:w="8398" w:type="dxa"/>
                </w:tcPr>
                <w:p w14:paraId="419B927C" w14:textId="63110731" w:rsidR="006F7080" w:rsidRPr="00CA3F41" w:rsidRDefault="00407422" w:rsidP="006F7080">
                  <w:pPr>
                    <w:jc w:val="both"/>
                    <w:rPr>
                      <w:rFonts w:cstheme="minorHAnsi"/>
                    </w:rPr>
                  </w:pPr>
                  <w:r>
                    <w:t>EEG, EMG, EP gibi cihazları doğru şekilde kurar, kullanır, bakımını yapar ve sonuçları değerlendirir.</w:t>
                  </w:r>
                </w:p>
              </w:tc>
            </w:tr>
            <w:tr w:rsidR="006F7080" w:rsidRPr="00CA3F41" w14:paraId="6E8DF19E" w14:textId="77777777" w:rsidTr="005C4855">
              <w:trPr>
                <w:trHeight w:val="288"/>
              </w:trPr>
              <w:tc>
                <w:tcPr>
                  <w:tcW w:w="679" w:type="dxa"/>
                </w:tcPr>
                <w:p w14:paraId="6A2E4189" w14:textId="17EACD7C" w:rsidR="006F7080" w:rsidRPr="00CA3F41" w:rsidRDefault="00F55F98" w:rsidP="00A250A5">
                  <w:pPr>
                    <w:jc w:val="center"/>
                    <w:rPr>
                      <w:rFonts w:cstheme="minorHAnsi"/>
                    </w:rPr>
                  </w:pPr>
                  <w:r w:rsidRPr="00CA3F41">
                    <w:rPr>
                      <w:rFonts w:cstheme="minorHAnsi"/>
                    </w:rPr>
                    <w:t>3</w:t>
                  </w:r>
                </w:p>
              </w:tc>
              <w:tc>
                <w:tcPr>
                  <w:tcW w:w="8398" w:type="dxa"/>
                </w:tcPr>
                <w:p w14:paraId="0B950282" w14:textId="7E03B549" w:rsidR="006F7080" w:rsidRPr="00CA3F41" w:rsidRDefault="00407422" w:rsidP="006F7080">
                  <w:pPr>
                    <w:jc w:val="both"/>
                    <w:rPr>
                      <w:rFonts w:cstheme="minorHAnsi"/>
                    </w:rPr>
                  </w:pPr>
                  <w:r>
                    <w:t>Cihaz arızalarını, sinyal bozulmalarını veya ölçüm hatalarını analiz eder ve uygun teknik çözümler geliştirir.</w:t>
                  </w:r>
                </w:p>
              </w:tc>
            </w:tr>
            <w:tr w:rsidR="006F7080" w:rsidRPr="00CA3F41" w14:paraId="21978F1E" w14:textId="77777777" w:rsidTr="005C4855">
              <w:trPr>
                <w:trHeight w:val="276"/>
              </w:trPr>
              <w:tc>
                <w:tcPr>
                  <w:tcW w:w="679" w:type="dxa"/>
                </w:tcPr>
                <w:p w14:paraId="567B23AC" w14:textId="71C6ADEE" w:rsidR="006F7080" w:rsidRPr="00CA3F41" w:rsidRDefault="00F55F98" w:rsidP="00A250A5">
                  <w:pPr>
                    <w:jc w:val="center"/>
                    <w:rPr>
                      <w:rFonts w:cstheme="minorHAnsi"/>
                    </w:rPr>
                  </w:pPr>
                  <w:r w:rsidRPr="00CA3F41">
                    <w:rPr>
                      <w:rFonts w:cstheme="minorHAnsi"/>
                    </w:rPr>
                    <w:t>4</w:t>
                  </w:r>
                </w:p>
              </w:tc>
              <w:tc>
                <w:tcPr>
                  <w:tcW w:w="8398" w:type="dxa"/>
                </w:tcPr>
                <w:p w14:paraId="4D145F44" w14:textId="31A6303E" w:rsidR="006F7080" w:rsidRPr="00CA3F41" w:rsidRDefault="00407422" w:rsidP="00F55F98">
                  <w:pPr>
                    <w:jc w:val="both"/>
                    <w:rPr>
                      <w:rFonts w:cstheme="minorHAnsi"/>
                    </w:rPr>
                  </w:pPr>
                  <w:r>
                    <w:t>Elektriksel güvenlik kurallarını uygular; hasta, kullanıcı ve cihaz güvenliği açısından gerekli önlemleri alır.</w:t>
                  </w:r>
                </w:p>
              </w:tc>
            </w:tr>
            <w:tr w:rsidR="006F7080" w:rsidRPr="00CA3F41" w14:paraId="578B2B92" w14:textId="77777777" w:rsidTr="005C4855">
              <w:trPr>
                <w:trHeight w:val="288"/>
              </w:trPr>
              <w:tc>
                <w:tcPr>
                  <w:tcW w:w="679" w:type="dxa"/>
                </w:tcPr>
                <w:p w14:paraId="4E5A3C74" w14:textId="317F99B6" w:rsidR="006F7080" w:rsidRPr="00CA3F41" w:rsidRDefault="00F55F98" w:rsidP="00A250A5">
                  <w:pPr>
                    <w:jc w:val="center"/>
                    <w:rPr>
                      <w:rFonts w:cstheme="minorHAnsi"/>
                    </w:rPr>
                  </w:pPr>
                  <w:r w:rsidRPr="00CA3F41">
                    <w:rPr>
                      <w:rFonts w:cstheme="minorHAnsi"/>
                    </w:rPr>
                    <w:t>5</w:t>
                  </w:r>
                </w:p>
              </w:tc>
              <w:tc>
                <w:tcPr>
                  <w:tcW w:w="8398" w:type="dxa"/>
                </w:tcPr>
                <w:p w14:paraId="76CDFDB6" w14:textId="4BDDB41E" w:rsidR="006F7080" w:rsidRPr="00CA3F41" w:rsidRDefault="00407422" w:rsidP="006F7080">
                  <w:pPr>
                    <w:jc w:val="both"/>
                    <w:rPr>
                      <w:rFonts w:cstheme="minorHAnsi"/>
                    </w:rPr>
                  </w:pPr>
                  <w:r>
                    <w:t>Cihaz kullanımında hasta mahremiyeti, etik ilkeler ve yasal sorumluluklara uygun davranır.</w:t>
                  </w:r>
                </w:p>
              </w:tc>
            </w:tr>
            <w:tr w:rsidR="00AE2FFC" w:rsidRPr="00CA3F41" w14:paraId="1FC64131" w14:textId="77777777" w:rsidTr="005C4855">
              <w:trPr>
                <w:trHeight w:val="288"/>
              </w:trPr>
              <w:tc>
                <w:tcPr>
                  <w:tcW w:w="679" w:type="dxa"/>
                </w:tcPr>
                <w:p w14:paraId="0425991D" w14:textId="07389DE2" w:rsidR="00AE2FFC" w:rsidRPr="00CA3F41" w:rsidRDefault="00F55F98" w:rsidP="00A250A5">
                  <w:pPr>
                    <w:jc w:val="center"/>
                    <w:rPr>
                      <w:rFonts w:cstheme="minorHAnsi"/>
                    </w:rPr>
                  </w:pPr>
                  <w:r w:rsidRPr="00CA3F41">
                    <w:rPr>
                      <w:rFonts w:cstheme="minorHAnsi"/>
                    </w:rPr>
                    <w:t>6</w:t>
                  </w:r>
                </w:p>
              </w:tc>
              <w:tc>
                <w:tcPr>
                  <w:tcW w:w="8398" w:type="dxa"/>
                </w:tcPr>
                <w:p w14:paraId="316F8ECE" w14:textId="6B13B1A4" w:rsidR="00AE2FFC" w:rsidRPr="00CA3F41" w:rsidRDefault="00407422" w:rsidP="006F7080">
                  <w:pPr>
                    <w:jc w:val="both"/>
                    <w:rPr>
                      <w:rFonts w:cstheme="minorHAnsi"/>
                    </w:rPr>
                  </w:pPr>
                  <w:r>
                    <w:t xml:space="preserve">Nörolog, teknisyen ve mühendislerle </w:t>
                  </w:r>
                  <w:proofErr w:type="spellStart"/>
                  <w:r>
                    <w:t>multidisipliner</w:t>
                  </w:r>
                  <w:proofErr w:type="spellEnd"/>
                  <w:r>
                    <w:t xml:space="preserve"> ekip içinde etkin iletişim kurar ve işbirliği yapar.</w:t>
                  </w:r>
                </w:p>
              </w:tc>
            </w:tr>
          </w:tbl>
          <w:p w14:paraId="04E5F6F6" w14:textId="25BF1690" w:rsidR="00732FAF" w:rsidRPr="00CA3F41" w:rsidRDefault="00732FAF" w:rsidP="009B50FD">
            <w:pPr>
              <w:pStyle w:val="TableParagraph"/>
              <w:jc w:val="both"/>
              <w:rPr>
                <w:rFonts w:asciiTheme="minorHAnsi" w:hAnsiTheme="minorHAnsi" w:cstheme="minorHAnsi"/>
                <w:b/>
                <w:bCs/>
                <w:sz w:val="20"/>
              </w:rPr>
            </w:pPr>
          </w:p>
        </w:tc>
      </w:tr>
      <w:tr w:rsidR="00630C60" w:rsidRPr="00CA3F41" w14:paraId="330DB22F" w14:textId="77777777" w:rsidTr="0095231C">
        <w:trPr>
          <w:trHeight w:val="1190"/>
        </w:trPr>
        <w:tc>
          <w:tcPr>
            <w:tcW w:w="1418" w:type="dxa"/>
            <w:vAlign w:val="center"/>
          </w:tcPr>
          <w:p w14:paraId="7E5C216D" w14:textId="77777777" w:rsidR="00630C60" w:rsidRPr="00CA3F41" w:rsidRDefault="00EA0355" w:rsidP="00736CCA">
            <w:pPr>
              <w:pStyle w:val="TableParagraph"/>
              <w:spacing w:before="227"/>
              <w:ind w:right="46"/>
              <w:jc w:val="center"/>
              <w:rPr>
                <w:rFonts w:asciiTheme="minorHAnsi" w:hAnsiTheme="minorHAnsi" w:cstheme="minorHAnsi"/>
                <w:b/>
                <w:sz w:val="20"/>
              </w:rPr>
            </w:pPr>
            <w:r w:rsidRPr="00CA3F41">
              <w:rPr>
                <w:rFonts w:asciiTheme="minorHAnsi" w:hAnsiTheme="minorHAnsi" w:cstheme="minorHAnsi"/>
                <w:b/>
                <w:sz w:val="20"/>
              </w:rPr>
              <w:t>Dersin</w:t>
            </w:r>
            <w:r w:rsidRPr="00CA3F41">
              <w:rPr>
                <w:rFonts w:asciiTheme="minorHAnsi" w:hAnsiTheme="minorHAnsi" w:cstheme="minorHAnsi"/>
                <w:b/>
                <w:spacing w:val="-12"/>
                <w:sz w:val="20"/>
              </w:rPr>
              <w:t xml:space="preserve"> </w:t>
            </w:r>
            <w:r w:rsidRPr="00CA3F41">
              <w:rPr>
                <w:rFonts w:asciiTheme="minorHAnsi" w:hAnsiTheme="minorHAnsi" w:cstheme="minorHAnsi"/>
                <w:b/>
                <w:sz w:val="20"/>
              </w:rPr>
              <w:t xml:space="preserve">Alan </w:t>
            </w:r>
            <w:r w:rsidRPr="00CA3F41">
              <w:rPr>
                <w:rFonts w:asciiTheme="minorHAnsi" w:hAnsiTheme="minorHAnsi" w:cstheme="minorHAnsi"/>
                <w:b/>
                <w:spacing w:val="-2"/>
                <w:sz w:val="20"/>
              </w:rPr>
              <w:t>Öğretimine Katkısı</w:t>
            </w:r>
          </w:p>
        </w:tc>
        <w:tc>
          <w:tcPr>
            <w:tcW w:w="9081" w:type="dxa"/>
            <w:gridSpan w:val="5"/>
            <w:vAlign w:val="center"/>
          </w:tcPr>
          <w:p w14:paraId="27278B09" w14:textId="0B1B5601" w:rsidR="00630C60" w:rsidRPr="00CA3F41" w:rsidRDefault="00407422" w:rsidP="001412B5">
            <w:pPr>
              <w:widowControl/>
              <w:adjustRightInd w:val="0"/>
              <w:jc w:val="both"/>
              <w:rPr>
                <w:rFonts w:cstheme="minorHAnsi"/>
                <w:sz w:val="20"/>
              </w:rPr>
            </w:pPr>
            <w:r>
              <w:t xml:space="preserve">Bu ders, öğrencilerin </w:t>
            </w:r>
            <w:proofErr w:type="spellStart"/>
            <w:r w:rsidRPr="001412B5">
              <w:rPr>
                <w:rStyle w:val="Gl"/>
                <w:b w:val="0"/>
              </w:rPr>
              <w:t>elektronörofizyoloji</w:t>
            </w:r>
            <w:proofErr w:type="spellEnd"/>
            <w:r w:rsidRPr="001412B5">
              <w:rPr>
                <w:rStyle w:val="Gl"/>
                <w:b w:val="0"/>
              </w:rPr>
              <w:t xml:space="preserve"> alanında mesleki uygulamalara teknik altyapı kazandırmasını</w:t>
            </w:r>
            <w:r>
              <w:t xml:space="preserve"> hedefler. EEG, EMG ve uyarılmış potansiyel sistemleri gibi cihazların çalışma prensiplerini, kullanım yöntemlerini, bakım ve </w:t>
            </w:r>
            <w:proofErr w:type="gramStart"/>
            <w:r>
              <w:t>kalibrasyon</w:t>
            </w:r>
            <w:proofErr w:type="gramEnd"/>
            <w:r>
              <w:t xml:space="preserve"> süreçlerini öğreterek, öğrencilerin klinik uygulamalarda güvenli, doğru ve etik biçimde çalışabilmelerine katkı sağlar.</w:t>
            </w:r>
          </w:p>
        </w:tc>
      </w:tr>
      <w:tr w:rsidR="00FE2A29" w:rsidRPr="00CA3F41" w14:paraId="599EB8D2" w14:textId="77777777" w:rsidTr="0095231C">
        <w:trPr>
          <w:trHeight w:val="2567"/>
        </w:trPr>
        <w:tc>
          <w:tcPr>
            <w:tcW w:w="1418" w:type="dxa"/>
            <w:vAlign w:val="center"/>
          </w:tcPr>
          <w:p w14:paraId="494CD2ED" w14:textId="77777777" w:rsidR="00FE2A29" w:rsidRPr="00CA3F41" w:rsidRDefault="00FE2A29" w:rsidP="00FE2A29">
            <w:pPr>
              <w:pStyle w:val="TableParagraph"/>
              <w:ind w:right="359"/>
              <w:jc w:val="center"/>
              <w:rPr>
                <w:rFonts w:asciiTheme="minorHAnsi" w:hAnsiTheme="minorHAnsi" w:cstheme="minorHAnsi"/>
                <w:b/>
                <w:sz w:val="20"/>
              </w:rPr>
            </w:pPr>
            <w:r w:rsidRPr="00CA3F41">
              <w:rPr>
                <w:rFonts w:asciiTheme="minorHAnsi" w:hAnsiTheme="minorHAnsi" w:cstheme="minorHAnsi"/>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rsidRPr="00CA3F41" w14:paraId="5531A340" w14:textId="77777777" w:rsidTr="0043309A">
              <w:trPr>
                <w:trHeight w:val="280"/>
              </w:trPr>
              <w:tc>
                <w:tcPr>
                  <w:tcW w:w="1054" w:type="dxa"/>
                </w:tcPr>
                <w:p w14:paraId="2A178DC2" w14:textId="04BE70F1" w:rsidR="00AE2FFC" w:rsidRPr="00CA3F41" w:rsidRDefault="00AE2FFC" w:rsidP="00A250A5">
                  <w:pPr>
                    <w:jc w:val="center"/>
                    <w:rPr>
                      <w:rFonts w:cstheme="minorHAnsi"/>
                    </w:rPr>
                  </w:pPr>
                  <w:r w:rsidRPr="00CA3F41">
                    <w:rPr>
                      <w:rFonts w:cstheme="minorHAnsi"/>
                      <w:sz w:val="20"/>
                      <w:szCs w:val="20"/>
                    </w:rPr>
                    <w:t>1. Hafta</w:t>
                  </w:r>
                </w:p>
              </w:tc>
              <w:tc>
                <w:tcPr>
                  <w:tcW w:w="8015" w:type="dxa"/>
                </w:tcPr>
                <w:p w14:paraId="64A626F6" w14:textId="52E0B92F" w:rsidR="00AE2FFC" w:rsidRPr="005C4855" w:rsidRDefault="00407422" w:rsidP="00AE2FFC">
                  <w:pPr>
                    <w:jc w:val="both"/>
                    <w:rPr>
                      <w:rFonts w:cstheme="minorHAnsi"/>
                      <w:sz w:val="20"/>
                      <w:szCs w:val="20"/>
                    </w:rPr>
                  </w:pPr>
                  <w:proofErr w:type="spellStart"/>
                  <w:r w:rsidRPr="00407422">
                    <w:rPr>
                      <w:rFonts w:cstheme="minorHAnsi"/>
                      <w:sz w:val="20"/>
                      <w:szCs w:val="20"/>
                    </w:rPr>
                    <w:t>Elektronörofizyolojinin</w:t>
                  </w:r>
                  <w:proofErr w:type="spellEnd"/>
                  <w:r w:rsidRPr="00407422">
                    <w:rPr>
                      <w:rFonts w:cstheme="minorHAnsi"/>
                      <w:sz w:val="20"/>
                      <w:szCs w:val="20"/>
                    </w:rPr>
                    <w:t xml:space="preserve"> tanımı ve tarihçesi</w:t>
                  </w:r>
                </w:p>
              </w:tc>
            </w:tr>
            <w:tr w:rsidR="00AE2FFC" w:rsidRPr="00CA3F41" w14:paraId="216EDEF2" w14:textId="77777777" w:rsidTr="0043309A">
              <w:trPr>
                <w:trHeight w:val="269"/>
              </w:trPr>
              <w:tc>
                <w:tcPr>
                  <w:tcW w:w="1054" w:type="dxa"/>
                </w:tcPr>
                <w:p w14:paraId="6C50C010" w14:textId="131245C5" w:rsidR="00AE2FFC" w:rsidRPr="00CA3F41" w:rsidRDefault="00AE2FFC" w:rsidP="00A250A5">
                  <w:pPr>
                    <w:jc w:val="center"/>
                    <w:rPr>
                      <w:rFonts w:cstheme="minorHAnsi"/>
                    </w:rPr>
                  </w:pPr>
                  <w:r w:rsidRPr="00CA3F41">
                    <w:rPr>
                      <w:rFonts w:cstheme="minorHAnsi"/>
                      <w:sz w:val="20"/>
                      <w:szCs w:val="20"/>
                    </w:rPr>
                    <w:t>2. Hafta</w:t>
                  </w:r>
                </w:p>
              </w:tc>
              <w:tc>
                <w:tcPr>
                  <w:tcW w:w="8015" w:type="dxa"/>
                </w:tcPr>
                <w:p w14:paraId="70E522A4" w14:textId="64AE65FA" w:rsidR="00AE2FFC" w:rsidRPr="005C4855" w:rsidRDefault="00407422" w:rsidP="00AE2FFC">
                  <w:pPr>
                    <w:jc w:val="both"/>
                    <w:rPr>
                      <w:rFonts w:cstheme="minorHAnsi"/>
                      <w:sz w:val="20"/>
                      <w:szCs w:val="20"/>
                    </w:rPr>
                  </w:pPr>
                  <w:r w:rsidRPr="00407422">
                    <w:rPr>
                      <w:rFonts w:cstheme="minorHAnsi"/>
                      <w:sz w:val="20"/>
                      <w:szCs w:val="20"/>
                    </w:rPr>
                    <w:t xml:space="preserve">Difüzyon, hücre zarları, hücre zarından madde </w:t>
                  </w:r>
                  <w:proofErr w:type="spellStart"/>
                  <w:r w:rsidRPr="00407422">
                    <w:rPr>
                      <w:rFonts w:cstheme="minorHAnsi"/>
                      <w:sz w:val="20"/>
                      <w:szCs w:val="20"/>
                    </w:rPr>
                    <w:t>taşınımı</w:t>
                  </w:r>
                  <w:proofErr w:type="spellEnd"/>
                  <w:r w:rsidRPr="00407422">
                    <w:rPr>
                      <w:rFonts w:cstheme="minorHAnsi"/>
                      <w:sz w:val="20"/>
                      <w:szCs w:val="20"/>
                    </w:rPr>
                    <w:t>, reseptörler ve iyon kanalları</w:t>
                  </w:r>
                </w:p>
              </w:tc>
            </w:tr>
            <w:tr w:rsidR="00AE2FFC" w:rsidRPr="00CA3F41" w14:paraId="6434823F" w14:textId="77777777" w:rsidTr="0043309A">
              <w:trPr>
                <w:trHeight w:val="280"/>
              </w:trPr>
              <w:tc>
                <w:tcPr>
                  <w:tcW w:w="1054" w:type="dxa"/>
                </w:tcPr>
                <w:p w14:paraId="356BBD03" w14:textId="3F0B447F" w:rsidR="00AE2FFC" w:rsidRPr="00CA3F41" w:rsidRDefault="00AE2FFC" w:rsidP="00A250A5">
                  <w:pPr>
                    <w:jc w:val="center"/>
                    <w:rPr>
                      <w:rFonts w:cstheme="minorHAnsi"/>
                    </w:rPr>
                  </w:pPr>
                  <w:r w:rsidRPr="00CA3F41">
                    <w:rPr>
                      <w:rFonts w:cstheme="minorHAnsi"/>
                      <w:sz w:val="20"/>
                      <w:szCs w:val="20"/>
                    </w:rPr>
                    <w:t>3. Hafta</w:t>
                  </w:r>
                </w:p>
              </w:tc>
              <w:tc>
                <w:tcPr>
                  <w:tcW w:w="8015" w:type="dxa"/>
                </w:tcPr>
                <w:p w14:paraId="013EE06E" w14:textId="21137AE2" w:rsidR="00AE2FFC" w:rsidRPr="005C4855" w:rsidRDefault="00407422" w:rsidP="00AE2FFC">
                  <w:pPr>
                    <w:jc w:val="both"/>
                    <w:rPr>
                      <w:rFonts w:cstheme="minorHAnsi"/>
                      <w:sz w:val="20"/>
                      <w:szCs w:val="20"/>
                    </w:rPr>
                  </w:pPr>
                  <w:r w:rsidRPr="00407422">
                    <w:rPr>
                      <w:rFonts w:cstheme="minorHAnsi"/>
                      <w:sz w:val="20"/>
                      <w:szCs w:val="20"/>
                    </w:rPr>
                    <w:t>Sinirsel iletim ve aksiyon potansiyeli</w:t>
                  </w:r>
                </w:p>
              </w:tc>
            </w:tr>
            <w:tr w:rsidR="00AE2FFC" w:rsidRPr="00CA3F41" w14:paraId="11D43151" w14:textId="77777777" w:rsidTr="0043309A">
              <w:trPr>
                <w:trHeight w:val="269"/>
              </w:trPr>
              <w:tc>
                <w:tcPr>
                  <w:tcW w:w="1054" w:type="dxa"/>
                </w:tcPr>
                <w:p w14:paraId="4D75A41F" w14:textId="2E4FA33D" w:rsidR="00AE2FFC" w:rsidRPr="00CA3F41" w:rsidRDefault="00AE2FFC" w:rsidP="00A250A5">
                  <w:pPr>
                    <w:jc w:val="center"/>
                    <w:rPr>
                      <w:rFonts w:cstheme="minorHAnsi"/>
                    </w:rPr>
                  </w:pPr>
                  <w:r w:rsidRPr="00CA3F41">
                    <w:rPr>
                      <w:rFonts w:cstheme="minorHAnsi"/>
                      <w:sz w:val="20"/>
                      <w:szCs w:val="20"/>
                    </w:rPr>
                    <w:t>4. Hafta</w:t>
                  </w:r>
                </w:p>
              </w:tc>
              <w:tc>
                <w:tcPr>
                  <w:tcW w:w="8015" w:type="dxa"/>
                </w:tcPr>
                <w:p w14:paraId="35261A85" w14:textId="76829D2A" w:rsidR="00AE2FFC" w:rsidRPr="005C4855" w:rsidRDefault="00407422" w:rsidP="00AE2FFC">
                  <w:pPr>
                    <w:jc w:val="both"/>
                    <w:rPr>
                      <w:rFonts w:cstheme="minorHAnsi"/>
                      <w:sz w:val="20"/>
                      <w:szCs w:val="20"/>
                    </w:rPr>
                  </w:pPr>
                  <w:proofErr w:type="spellStart"/>
                  <w:r w:rsidRPr="00407422">
                    <w:rPr>
                      <w:rFonts w:cstheme="minorHAnsi"/>
                      <w:sz w:val="20"/>
                      <w:szCs w:val="20"/>
                    </w:rPr>
                    <w:t>Elektroensefalaografiye</w:t>
                  </w:r>
                  <w:proofErr w:type="spellEnd"/>
                  <w:r w:rsidRPr="00407422">
                    <w:rPr>
                      <w:rFonts w:cstheme="minorHAnsi"/>
                      <w:sz w:val="20"/>
                      <w:szCs w:val="20"/>
                    </w:rPr>
                    <w:t xml:space="preserve"> giriş</w:t>
                  </w:r>
                </w:p>
              </w:tc>
            </w:tr>
            <w:tr w:rsidR="00AE2FFC" w:rsidRPr="00CA3F41" w14:paraId="468CA674" w14:textId="77777777" w:rsidTr="0043309A">
              <w:trPr>
                <w:trHeight w:val="280"/>
              </w:trPr>
              <w:tc>
                <w:tcPr>
                  <w:tcW w:w="1054" w:type="dxa"/>
                </w:tcPr>
                <w:p w14:paraId="1474B177" w14:textId="4036329A" w:rsidR="00AE2FFC" w:rsidRPr="00CA3F41" w:rsidRDefault="00AE2FFC" w:rsidP="00A250A5">
                  <w:pPr>
                    <w:jc w:val="center"/>
                    <w:rPr>
                      <w:rFonts w:cstheme="minorHAnsi"/>
                    </w:rPr>
                  </w:pPr>
                  <w:r w:rsidRPr="00CA3F41">
                    <w:rPr>
                      <w:rFonts w:cstheme="minorHAnsi"/>
                      <w:sz w:val="20"/>
                      <w:szCs w:val="20"/>
                    </w:rPr>
                    <w:t>5. Hafta</w:t>
                  </w:r>
                </w:p>
              </w:tc>
              <w:tc>
                <w:tcPr>
                  <w:tcW w:w="8015" w:type="dxa"/>
                </w:tcPr>
                <w:p w14:paraId="5BC8EF2E" w14:textId="45E510AE" w:rsidR="00AE2FFC" w:rsidRPr="005C4855" w:rsidRDefault="00407422" w:rsidP="00AE2FFC">
                  <w:pPr>
                    <w:jc w:val="both"/>
                    <w:rPr>
                      <w:rFonts w:cstheme="minorHAnsi"/>
                      <w:sz w:val="20"/>
                      <w:szCs w:val="20"/>
                    </w:rPr>
                  </w:pPr>
                  <w:r w:rsidRPr="00407422">
                    <w:rPr>
                      <w:rFonts w:cstheme="minorHAnsi"/>
                      <w:sz w:val="20"/>
                      <w:szCs w:val="20"/>
                    </w:rPr>
                    <w:t>EEG</w:t>
                  </w:r>
                  <w:r w:rsidR="001412B5">
                    <w:rPr>
                      <w:rFonts w:cstheme="minorHAnsi"/>
                      <w:sz w:val="20"/>
                      <w:szCs w:val="20"/>
                    </w:rPr>
                    <w:t>’de gözlenen dalgalar</w:t>
                  </w:r>
                  <w:r w:rsidR="009C564B">
                    <w:rPr>
                      <w:rFonts w:cstheme="minorHAnsi"/>
                      <w:sz w:val="20"/>
                      <w:szCs w:val="20"/>
                    </w:rPr>
                    <w:t xml:space="preserve"> ve EEG </w:t>
                  </w:r>
                  <w:proofErr w:type="spellStart"/>
                  <w:r w:rsidR="009C564B">
                    <w:rPr>
                      <w:rFonts w:cstheme="minorHAnsi"/>
                      <w:sz w:val="20"/>
                      <w:szCs w:val="20"/>
                    </w:rPr>
                    <w:t>cihazinin</w:t>
                  </w:r>
                  <w:proofErr w:type="spellEnd"/>
                  <w:r w:rsidR="009C564B">
                    <w:rPr>
                      <w:rFonts w:cstheme="minorHAnsi"/>
                      <w:sz w:val="20"/>
                      <w:szCs w:val="20"/>
                    </w:rPr>
                    <w:t xml:space="preserve"> </w:t>
                  </w:r>
                  <w:proofErr w:type="spellStart"/>
                  <w:r w:rsidR="009C564B">
                    <w:rPr>
                      <w:rFonts w:cstheme="minorHAnsi"/>
                      <w:sz w:val="20"/>
                      <w:szCs w:val="20"/>
                    </w:rPr>
                    <w:t>tani</w:t>
                  </w:r>
                  <w:r w:rsidRPr="00407422">
                    <w:rPr>
                      <w:rFonts w:cstheme="minorHAnsi"/>
                      <w:sz w:val="20"/>
                      <w:szCs w:val="20"/>
                    </w:rPr>
                    <w:t>timi</w:t>
                  </w:r>
                  <w:proofErr w:type="spellEnd"/>
                </w:p>
              </w:tc>
            </w:tr>
            <w:tr w:rsidR="00AE2FFC" w:rsidRPr="00CA3F41" w14:paraId="3404A3ED" w14:textId="77777777" w:rsidTr="0043309A">
              <w:trPr>
                <w:trHeight w:val="280"/>
              </w:trPr>
              <w:tc>
                <w:tcPr>
                  <w:tcW w:w="1054" w:type="dxa"/>
                </w:tcPr>
                <w:p w14:paraId="1CDA9BD1" w14:textId="7A4016CF" w:rsidR="00AE2FFC" w:rsidRPr="00CA3F41" w:rsidRDefault="00AE2FFC" w:rsidP="00A250A5">
                  <w:pPr>
                    <w:jc w:val="center"/>
                    <w:rPr>
                      <w:rFonts w:cstheme="minorHAnsi"/>
                    </w:rPr>
                  </w:pPr>
                  <w:r w:rsidRPr="00CA3F41">
                    <w:rPr>
                      <w:rFonts w:cstheme="minorHAnsi"/>
                      <w:sz w:val="20"/>
                      <w:szCs w:val="20"/>
                    </w:rPr>
                    <w:t>6. Hafta</w:t>
                  </w:r>
                </w:p>
              </w:tc>
              <w:tc>
                <w:tcPr>
                  <w:tcW w:w="8015" w:type="dxa"/>
                </w:tcPr>
                <w:p w14:paraId="09985514" w14:textId="0FE39AF5" w:rsidR="00AE2FFC" w:rsidRPr="005C4855" w:rsidRDefault="001412B5" w:rsidP="00AE2FFC">
                  <w:pPr>
                    <w:jc w:val="both"/>
                    <w:rPr>
                      <w:rFonts w:cstheme="minorHAnsi"/>
                      <w:sz w:val="20"/>
                      <w:szCs w:val="20"/>
                    </w:rPr>
                  </w:pPr>
                  <w:r w:rsidRPr="001412B5">
                    <w:rPr>
                      <w:rFonts w:cstheme="minorHAnsi"/>
                      <w:sz w:val="20"/>
                      <w:szCs w:val="20"/>
                    </w:rPr>
                    <w:t xml:space="preserve">EEG </w:t>
                  </w:r>
                  <w:r w:rsidR="00C40CCB">
                    <w:rPr>
                      <w:rFonts w:cstheme="minorHAnsi"/>
                      <w:sz w:val="20"/>
                      <w:szCs w:val="20"/>
                    </w:rPr>
                    <w:t>çekiminin mankende uygulamalı gö</w:t>
                  </w:r>
                  <w:r w:rsidRPr="001412B5">
                    <w:rPr>
                      <w:rFonts w:cstheme="minorHAnsi"/>
                      <w:sz w:val="20"/>
                      <w:szCs w:val="20"/>
                    </w:rPr>
                    <w:t>sterimi, EEG'de veri girişi kaydı ve 10 20 sistemi</w:t>
                  </w:r>
                </w:p>
              </w:tc>
            </w:tr>
            <w:tr w:rsidR="00AE2FFC" w:rsidRPr="00CA3F41" w14:paraId="63AE3A1B" w14:textId="77777777" w:rsidTr="0043309A">
              <w:trPr>
                <w:trHeight w:val="269"/>
              </w:trPr>
              <w:tc>
                <w:tcPr>
                  <w:tcW w:w="1054" w:type="dxa"/>
                </w:tcPr>
                <w:p w14:paraId="311195C3" w14:textId="07B7ED60" w:rsidR="00AE2FFC" w:rsidRPr="00CA3F41" w:rsidRDefault="00AE2FFC" w:rsidP="00A250A5">
                  <w:pPr>
                    <w:jc w:val="center"/>
                    <w:rPr>
                      <w:rFonts w:cstheme="minorHAnsi"/>
                    </w:rPr>
                  </w:pPr>
                  <w:r w:rsidRPr="00CA3F41">
                    <w:rPr>
                      <w:rFonts w:cstheme="minorHAnsi"/>
                      <w:sz w:val="20"/>
                      <w:szCs w:val="20"/>
                    </w:rPr>
                    <w:t>7. Hafta</w:t>
                  </w:r>
                </w:p>
              </w:tc>
              <w:tc>
                <w:tcPr>
                  <w:tcW w:w="8015" w:type="dxa"/>
                </w:tcPr>
                <w:p w14:paraId="0AAB2B71" w14:textId="4CB56C37" w:rsidR="00AE2FFC" w:rsidRPr="005C4855" w:rsidRDefault="00C40CCB" w:rsidP="00AE2FFC">
                  <w:pPr>
                    <w:jc w:val="both"/>
                    <w:rPr>
                      <w:rFonts w:cstheme="minorHAnsi"/>
                      <w:sz w:val="20"/>
                      <w:szCs w:val="20"/>
                    </w:rPr>
                  </w:pPr>
                  <w:r>
                    <w:rPr>
                      <w:rFonts w:cstheme="minorHAnsi"/>
                      <w:sz w:val="20"/>
                      <w:szCs w:val="20"/>
                    </w:rPr>
                    <w:t>EEG ç</w:t>
                  </w:r>
                  <w:r w:rsidR="001412B5" w:rsidRPr="001412B5">
                    <w:rPr>
                      <w:rFonts w:cstheme="minorHAnsi"/>
                      <w:sz w:val="20"/>
                      <w:szCs w:val="20"/>
                    </w:rPr>
                    <w:t>ekiminin</w:t>
                  </w:r>
                  <w:r>
                    <w:rPr>
                      <w:rFonts w:cstheme="minorHAnsi"/>
                      <w:sz w:val="20"/>
                      <w:szCs w:val="20"/>
                    </w:rPr>
                    <w:t xml:space="preserve"> mankende uygulamalı gö</w:t>
                  </w:r>
                  <w:r w:rsidR="001412B5" w:rsidRPr="001412B5">
                    <w:rPr>
                      <w:rFonts w:cstheme="minorHAnsi"/>
                      <w:sz w:val="20"/>
                      <w:szCs w:val="20"/>
                    </w:rPr>
                    <w:t>sterimi</w:t>
                  </w:r>
                </w:p>
              </w:tc>
            </w:tr>
            <w:tr w:rsidR="00AE2FFC" w:rsidRPr="00CA3F41" w14:paraId="7B87F729" w14:textId="77777777" w:rsidTr="0043309A">
              <w:trPr>
                <w:trHeight w:val="256"/>
              </w:trPr>
              <w:tc>
                <w:tcPr>
                  <w:tcW w:w="1054" w:type="dxa"/>
                </w:tcPr>
                <w:p w14:paraId="2DF81685" w14:textId="75C3293E" w:rsidR="00AE2FFC" w:rsidRPr="00CA3F41" w:rsidRDefault="00AE2FFC" w:rsidP="00A250A5">
                  <w:pPr>
                    <w:jc w:val="center"/>
                    <w:rPr>
                      <w:rFonts w:cstheme="minorHAnsi"/>
                    </w:rPr>
                  </w:pPr>
                  <w:r w:rsidRPr="00CA3F41">
                    <w:rPr>
                      <w:rFonts w:cstheme="minorHAnsi"/>
                      <w:sz w:val="20"/>
                      <w:szCs w:val="20"/>
                    </w:rPr>
                    <w:t>8. Hafta</w:t>
                  </w:r>
                </w:p>
              </w:tc>
              <w:tc>
                <w:tcPr>
                  <w:tcW w:w="8015" w:type="dxa"/>
                </w:tcPr>
                <w:p w14:paraId="2184B7B2" w14:textId="2075243C" w:rsidR="00AE2FFC" w:rsidRPr="005C4855" w:rsidRDefault="00407422" w:rsidP="00AE2FFC">
                  <w:pPr>
                    <w:jc w:val="both"/>
                    <w:rPr>
                      <w:rFonts w:cstheme="minorHAnsi"/>
                      <w:sz w:val="20"/>
                      <w:szCs w:val="20"/>
                    </w:rPr>
                  </w:pPr>
                  <w:r>
                    <w:rPr>
                      <w:rFonts w:cstheme="minorHAnsi"/>
                      <w:sz w:val="20"/>
                      <w:szCs w:val="20"/>
                    </w:rPr>
                    <w:t>Ara sınav</w:t>
                  </w:r>
                </w:p>
              </w:tc>
            </w:tr>
            <w:tr w:rsidR="00AE2FFC" w:rsidRPr="00CA3F41" w14:paraId="0331CF24" w14:textId="77777777" w:rsidTr="0043309A">
              <w:trPr>
                <w:trHeight w:val="269"/>
              </w:trPr>
              <w:tc>
                <w:tcPr>
                  <w:tcW w:w="1054" w:type="dxa"/>
                </w:tcPr>
                <w:p w14:paraId="2A21D562" w14:textId="5B1233C5" w:rsidR="00AE2FFC" w:rsidRPr="00CA3F41" w:rsidRDefault="00AE2FFC" w:rsidP="00A250A5">
                  <w:pPr>
                    <w:jc w:val="center"/>
                    <w:rPr>
                      <w:rFonts w:cstheme="minorHAnsi"/>
                    </w:rPr>
                  </w:pPr>
                  <w:r w:rsidRPr="00CA3F41">
                    <w:rPr>
                      <w:rFonts w:cstheme="minorHAnsi"/>
                      <w:sz w:val="20"/>
                      <w:szCs w:val="20"/>
                    </w:rPr>
                    <w:t>9. Hafta</w:t>
                  </w:r>
                </w:p>
              </w:tc>
              <w:tc>
                <w:tcPr>
                  <w:tcW w:w="8015" w:type="dxa"/>
                </w:tcPr>
                <w:p w14:paraId="6F03E33F" w14:textId="24CD0608" w:rsidR="00AE2FFC" w:rsidRPr="005C4855" w:rsidRDefault="00C40CCB" w:rsidP="00AE2FFC">
                  <w:pPr>
                    <w:jc w:val="both"/>
                    <w:rPr>
                      <w:rFonts w:cstheme="minorHAnsi"/>
                      <w:sz w:val="20"/>
                      <w:szCs w:val="20"/>
                    </w:rPr>
                  </w:pPr>
                  <w:r>
                    <w:rPr>
                      <w:rFonts w:cstheme="minorHAnsi"/>
                      <w:sz w:val="20"/>
                      <w:szCs w:val="20"/>
                    </w:rPr>
                    <w:t>EEG çekiminin insanda uygulamalı gö</w:t>
                  </w:r>
                  <w:r w:rsidR="001412B5" w:rsidRPr="001412B5">
                    <w:rPr>
                      <w:rFonts w:cstheme="minorHAnsi"/>
                      <w:sz w:val="20"/>
                      <w:szCs w:val="20"/>
                    </w:rPr>
                    <w:t>sterimi</w:t>
                  </w:r>
                </w:p>
              </w:tc>
            </w:tr>
            <w:tr w:rsidR="00AE2FFC" w:rsidRPr="00CA3F41" w14:paraId="78297F87" w14:textId="77777777" w:rsidTr="0043309A">
              <w:trPr>
                <w:trHeight w:val="280"/>
              </w:trPr>
              <w:tc>
                <w:tcPr>
                  <w:tcW w:w="1054" w:type="dxa"/>
                </w:tcPr>
                <w:p w14:paraId="28E45718" w14:textId="6458FD55" w:rsidR="00AE2FFC" w:rsidRPr="00CA3F41" w:rsidRDefault="00AE2FFC" w:rsidP="00A250A5">
                  <w:pPr>
                    <w:jc w:val="center"/>
                    <w:rPr>
                      <w:rFonts w:cstheme="minorHAnsi"/>
                    </w:rPr>
                  </w:pPr>
                  <w:r w:rsidRPr="00CA3F41">
                    <w:rPr>
                      <w:rFonts w:cstheme="minorHAnsi"/>
                      <w:sz w:val="20"/>
                      <w:szCs w:val="20"/>
                    </w:rPr>
                    <w:t>10. Hafta</w:t>
                  </w:r>
                </w:p>
              </w:tc>
              <w:tc>
                <w:tcPr>
                  <w:tcW w:w="8015" w:type="dxa"/>
                </w:tcPr>
                <w:p w14:paraId="5AEE0458" w14:textId="3F9585B3" w:rsidR="00AE2FFC" w:rsidRPr="005C4855" w:rsidRDefault="00C40CCB" w:rsidP="00AE2FFC">
                  <w:pPr>
                    <w:jc w:val="both"/>
                    <w:rPr>
                      <w:rFonts w:cstheme="minorHAnsi"/>
                      <w:sz w:val="20"/>
                      <w:szCs w:val="20"/>
                    </w:rPr>
                  </w:pPr>
                  <w:r>
                    <w:rPr>
                      <w:rFonts w:cstheme="minorHAnsi"/>
                      <w:sz w:val="20"/>
                      <w:szCs w:val="20"/>
                    </w:rPr>
                    <w:t>İnsanda uygulamalı EEG çekimi pratiğ</w:t>
                  </w:r>
                  <w:r w:rsidR="001412B5" w:rsidRPr="001412B5">
                    <w:rPr>
                      <w:rFonts w:cstheme="minorHAnsi"/>
                      <w:sz w:val="20"/>
                      <w:szCs w:val="20"/>
                    </w:rPr>
                    <w:t>i</w:t>
                  </w:r>
                </w:p>
              </w:tc>
            </w:tr>
            <w:tr w:rsidR="00AE2FFC" w:rsidRPr="00CA3F41" w14:paraId="4AC17D41" w14:textId="77777777" w:rsidTr="0043309A">
              <w:trPr>
                <w:trHeight w:val="280"/>
              </w:trPr>
              <w:tc>
                <w:tcPr>
                  <w:tcW w:w="1054" w:type="dxa"/>
                </w:tcPr>
                <w:p w14:paraId="6B0E5CE5" w14:textId="44FB8DE1" w:rsidR="00AE2FFC" w:rsidRPr="00CA3F41" w:rsidRDefault="00AE2FFC" w:rsidP="00A250A5">
                  <w:pPr>
                    <w:jc w:val="center"/>
                    <w:rPr>
                      <w:rFonts w:cstheme="minorHAnsi"/>
                    </w:rPr>
                  </w:pPr>
                  <w:r w:rsidRPr="00CA3F41">
                    <w:rPr>
                      <w:rFonts w:cstheme="minorHAnsi"/>
                      <w:sz w:val="20"/>
                      <w:szCs w:val="20"/>
                    </w:rPr>
                    <w:t>11. Hafta</w:t>
                  </w:r>
                </w:p>
              </w:tc>
              <w:tc>
                <w:tcPr>
                  <w:tcW w:w="8015" w:type="dxa"/>
                </w:tcPr>
                <w:p w14:paraId="210EAAF7" w14:textId="0F010820" w:rsidR="00AE2FFC" w:rsidRPr="005C4855" w:rsidRDefault="00C40CCB" w:rsidP="00AE2FFC">
                  <w:pPr>
                    <w:jc w:val="both"/>
                    <w:rPr>
                      <w:rFonts w:cstheme="minorHAnsi"/>
                      <w:sz w:val="20"/>
                      <w:szCs w:val="20"/>
                    </w:rPr>
                  </w:pPr>
                  <w:r>
                    <w:rPr>
                      <w:rFonts w:cstheme="minorHAnsi"/>
                      <w:sz w:val="20"/>
                      <w:szCs w:val="20"/>
                    </w:rPr>
                    <w:t>İnsanda uygulamalı EEG çekimi pratiğ</w:t>
                  </w:r>
                  <w:r w:rsidRPr="001412B5">
                    <w:rPr>
                      <w:rFonts w:cstheme="minorHAnsi"/>
                      <w:sz w:val="20"/>
                      <w:szCs w:val="20"/>
                    </w:rPr>
                    <w:t>i</w:t>
                  </w:r>
                  <w:r>
                    <w:rPr>
                      <w:rFonts w:cstheme="minorHAnsi"/>
                      <w:sz w:val="20"/>
                      <w:szCs w:val="20"/>
                    </w:rPr>
                    <w:t>, veri giriş</w:t>
                  </w:r>
                  <w:r w:rsidR="001412B5" w:rsidRPr="001412B5">
                    <w:rPr>
                      <w:rFonts w:cstheme="minorHAnsi"/>
                      <w:sz w:val="20"/>
                      <w:szCs w:val="20"/>
                    </w:rPr>
                    <w:t>i</w:t>
                  </w:r>
                  <w:r>
                    <w:rPr>
                      <w:rFonts w:cstheme="minorHAnsi"/>
                      <w:sz w:val="20"/>
                      <w:szCs w:val="20"/>
                    </w:rPr>
                    <w:t>, veri kaydı</w:t>
                  </w:r>
                  <w:r w:rsidR="001412B5" w:rsidRPr="001412B5">
                    <w:rPr>
                      <w:rFonts w:cstheme="minorHAnsi"/>
                      <w:sz w:val="20"/>
                      <w:szCs w:val="20"/>
                    </w:rPr>
                    <w:t xml:space="preserve">, </w:t>
                  </w:r>
                  <w:proofErr w:type="spellStart"/>
                  <w:r w:rsidR="001412B5" w:rsidRPr="001412B5">
                    <w:rPr>
                      <w:rFonts w:cstheme="minorHAnsi"/>
                      <w:sz w:val="20"/>
                      <w:szCs w:val="20"/>
                    </w:rPr>
                    <w:t>fotik</w:t>
                  </w:r>
                  <w:proofErr w:type="spellEnd"/>
                  <w:r w:rsidR="001412B5" w:rsidRPr="001412B5">
                    <w:rPr>
                      <w:rFonts w:cstheme="minorHAnsi"/>
                      <w:sz w:val="20"/>
                      <w:szCs w:val="20"/>
                    </w:rPr>
                    <w:t xml:space="preserve"> evre, </w:t>
                  </w:r>
                  <w:proofErr w:type="spellStart"/>
                  <w:r w:rsidR="001412B5" w:rsidRPr="001412B5">
                    <w:rPr>
                      <w:rFonts w:cstheme="minorHAnsi"/>
                      <w:sz w:val="20"/>
                      <w:szCs w:val="20"/>
                    </w:rPr>
                    <w:t>artefakt</w:t>
                  </w:r>
                  <w:proofErr w:type="spellEnd"/>
                  <w:r w:rsidR="001412B5" w:rsidRPr="001412B5">
                    <w:rPr>
                      <w:rFonts w:cstheme="minorHAnsi"/>
                      <w:sz w:val="20"/>
                      <w:szCs w:val="20"/>
                    </w:rPr>
                    <w:t xml:space="preserve"> </w:t>
                  </w:r>
                  <w:r>
                    <w:rPr>
                      <w:rFonts w:cstheme="minorHAnsi"/>
                      <w:sz w:val="20"/>
                      <w:szCs w:val="20"/>
                    </w:rPr>
                    <w:t>tanı</w:t>
                  </w:r>
                  <w:r w:rsidR="001412B5" w:rsidRPr="001412B5">
                    <w:rPr>
                      <w:rFonts w:cstheme="minorHAnsi"/>
                      <w:sz w:val="20"/>
                      <w:szCs w:val="20"/>
                    </w:rPr>
                    <w:t>mlama, patolojik EEG bulguları</w:t>
                  </w:r>
                </w:p>
              </w:tc>
            </w:tr>
            <w:tr w:rsidR="00AE2FFC" w:rsidRPr="00CA3F41" w14:paraId="076DECAA" w14:textId="77777777" w:rsidTr="0043309A">
              <w:trPr>
                <w:trHeight w:val="269"/>
              </w:trPr>
              <w:tc>
                <w:tcPr>
                  <w:tcW w:w="1054" w:type="dxa"/>
                </w:tcPr>
                <w:p w14:paraId="7BEEF0F0" w14:textId="017ECF14" w:rsidR="00AE2FFC" w:rsidRPr="00CA3F41" w:rsidRDefault="00AE2FFC" w:rsidP="00A250A5">
                  <w:pPr>
                    <w:jc w:val="center"/>
                    <w:rPr>
                      <w:rFonts w:cstheme="minorHAnsi"/>
                    </w:rPr>
                  </w:pPr>
                  <w:r w:rsidRPr="00CA3F41">
                    <w:rPr>
                      <w:rFonts w:cstheme="minorHAnsi"/>
                      <w:sz w:val="20"/>
                      <w:szCs w:val="20"/>
                    </w:rPr>
                    <w:t>12. Hafta</w:t>
                  </w:r>
                </w:p>
              </w:tc>
              <w:tc>
                <w:tcPr>
                  <w:tcW w:w="8015" w:type="dxa"/>
                </w:tcPr>
                <w:p w14:paraId="189E2E96" w14:textId="574BDAA5" w:rsidR="00AE2FFC" w:rsidRPr="005C4855" w:rsidRDefault="00C40CCB" w:rsidP="00AE2FFC">
                  <w:pPr>
                    <w:jc w:val="both"/>
                    <w:rPr>
                      <w:rFonts w:cstheme="minorHAnsi"/>
                      <w:sz w:val="20"/>
                      <w:szCs w:val="20"/>
                    </w:rPr>
                  </w:pPr>
                  <w:r>
                    <w:rPr>
                      <w:rFonts w:cstheme="minorHAnsi"/>
                      <w:sz w:val="20"/>
                      <w:szCs w:val="20"/>
                    </w:rPr>
                    <w:t>İnsanda uygulamalı EEG çekimi pratiğ</w:t>
                  </w:r>
                  <w:r w:rsidRPr="001412B5">
                    <w:rPr>
                      <w:rFonts w:cstheme="minorHAnsi"/>
                      <w:sz w:val="20"/>
                      <w:szCs w:val="20"/>
                    </w:rPr>
                    <w:t>i</w:t>
                  </w:r>
                  <w:r>
                    <w:rPr>
                      <w:rFonts w:cstheme="minorHAnsi"/>
                      <w:sz w:val="20"/>
                      <w:szCs w:val="20"/>
                    </w:rPr>
                    <w:t>, veri giriş</w:t>
                  </w:r>
                  <w:r w:rsidRPr="001412B5">
                    <w:rPr>
                      <w:rFonts w:cstheme="minorHAnsi"/>
                      <w:sz w:val="20"/>
                      <w:szCs w:val="20"/>
                    </w:rPr>
                    <w:t>i</w:t>
                  </w:r>
                  <w:r>
                    <w:rPr>
                      <w:rFonts w:cstheme="minorHAnsi"/>
                      <w:sz w:val="20"/>
                      <w:szCs w:val="20"/>
                    </w:rPr>
                    <w:t>, veri kaydı</w:t>
                  </w:r>
                  <w:r w:rsidR="001412B5" w:rsidRPr="001412B5">
                    <w:rPr>
                      <w:rFonts w:cstheme="minorHAnsi"/>
                      <w:sz w:val="20"/>
                      <w:szCs w:val="20"/>
                    </w:rPr>
                    <w:t>,</w:t>
                  </w:r>
                  <w:r>
                    <w:rPr>
                      <w:rFonts w:cstheme="minorHAnsi"/>
                      <w:sz w:val="20"/>
                      <w:szCs w:val="20"/>
                    </w:rPr>
                    <w:t xml:space="preserve"> EEG makinasını</w:t>
                  </w:r>
                  <w:r w:rsidR="008921DB">
                    <w:rPr>
                      <w:rFonts w:cstheme="minorHAnsi"/>
                      <w:sz w:val="20"/>
                      <w:szCs w:val="20"/>
                    </w:rPr>
                    <w:t>n temel parçaları</w:t>
                  </w:r>
                  <w:r w:rsidR="001412B5" w:rsidRPr="001412B5">
                    <w:rPr>
                      <w:rFonts w:cstheme="minorHAnsi"/>
                      <w:sz w:val="20"/>
                      <w:szCs w:val="20"/>
                    </w:rPr>
                    <w:t xml:space="preserve">, </w:t>
                  </w:r>
                  <w:proofErr w:type="spellStart"/>
                  <w:r w:rsidR="001412B5" w:rsidRPr="001412B5">
                    <w:rPr>
                      <w:rFonts w:cstheme="minorHAnsi"/>
                      <w:sz w:val="20"/>
                      <w:szCs w:val="20"/>
                    </w:rPr>
                    <w:t>fotik</w:t>
                  </w:r>
                  <w:proofErr w:type="spellEnd"/>
                  <w:r w:rsidR="001412B5" w:rsidRPr="001412B5">
                    <w:rPr>
                      <w:rFonts w:cstheme="minorHAnsi"/>
                      <w:sz w:val="20"/>
                      <w:szCs w:val="20"/>
                    </w:rPr>
                    <w:t xml:space="preserve"> evre, </w:t>
                  </w:r>
                  <w:proofErr w:type="spellStart"/>
                  <w:r w:rsidR="001412B5" w:rsidRPr="001412B5">
                    <w:rPr>
                      <w:rFonts w:cstheme="minorHAnsi"/>
                      <w:sz w:val="20"/>
                      <w:szCs w:val="20"/>
                    </w:rPr>
                    <w:t>artefaktlar</w:t>
                  </w:r>
                  <w:proofErr w:type="spellEnd"/>
                  <w:r w:rsidR="001412B5" w:rsidRPr="001412B5">
                    <w:rPr>
                      <w:rFonts w:cstheme="minorHAnsi"/>
                      <w:sz w:val="20"/>
                      <w:szCs w:val="20"/>
                    </w:rPr>
                    <w:t xml:space="preserve">, </w:t>
                  </w:r>
                  <w:r w:rsidR="008921DB">
                    <w:rPr>
                      <w:rFonts w:cstheme="minorHAnsi"/>
                      <w:sz w:val="20"/>
                      <w:szCs w:val="20"/>
                    </w:rPr>
                    <w:t>dalga tanımlama ve yazılım ayarı</w:t>
                  </w:r>
                </w:p>
              </w:tc>
            </w:tr>
            <w:tr w:rsidR="00AE2FFC" w:rsidRPr="00CA3F41" w14:paraId="5968C6F7" w14:textId="77777777" w:rsidTr="0043309A">
              <w:trPr>
                <w:trHeight w:val="280"/>
              </w:trPr>
              <w:tc>
                <w:tcPr>
                  <w:tcW w:w="1054" w:type="dxa"/>
                </w:tcPr>
                <w:p w14:paraId="1F1CE3C4" w14:textId="78DAD9AD" w:rsidR="00AE2FFC" w:rsidRPr="00CA3F41" w:rsidRDefault="00AE2FFC" w:rsidP="00A250A5">
                  <w:pPr>
                    <w:jc w:val="center"/>
                    <w:rPr>
                      <w:rFonts w:cstheme="minorHAnsi"/>
                    </w:rPr>
                  </w:pPr>
                  <w:r w:rsidRPr="00CA3F41">
                    <w:rPr>
                      <w:rFonts w:cstheme="minorHAnsi"/>
                      <w:sz w:val="20"/>
                      <w:szCs w:val="20"/>
                    </w:rPr>
                    <w:t>13. Hafta</w:t>
                  </w:r>
                </w:p>
              </w:tc>
              <w:tc>
                <w:tcPr>
                  <w:tcW w:w="8015" w:type="dxa"/>
                </w:tcPr>
                <w:p w14:paraId="325A9DE9" w14:textId="18DABCC5" w:rsidR="00AE2FFC" w:rsidRPr="005C4855" w:rsidRDefault="00C40CCB" w:rsidP="00AE2FFC">
                  <w:pPr>
                    <w:jc w:val="both"/>
                    <w:rPr>
                      <w:rFonts w:cstheme="minorHAnsi"/>
                      <w:sz w:val="20"/>
                      <w:szCs w:val="20"/>
                    </w:rPr>
                  </w:pPr>
                  <w:r>
                    <w:rPr>
                      <w:rFonts w:cstheme="minorHAnsi"/>
                      <w:sz w:val="20"/>
                      <w:szCs w:val="20"/>
                    </w:rPr>
                    <w:t>EMG iç</w:t>
                  </w:r>
                  <w:r w:rsidR="001412B5" w:rsidRPr="001412B5">
                    <w:rPr>
                      <w:rFonts w:cstheme="minorHAnsi"/>
                      <w:sz w:val="20"/>
                      <w:szCs w:val="20"/>
                    </w:rPr>
                    <w:t>in kas anatomisi</w:t>
                  </w:r>
                </w:p>
              </w:tc>
            </w:tr>
            <w:tr w:rsidR="00AE2FFC" w:rsidRPr="00CA3F41" w14:paraId="0406DD63" w14:textId="77777777" w:rsidTr="0043309A">
              <w:trPr>
                <w:trHeight w:val="269"/>
              </w:trPr>
              <w:tc>
                <w:tcPr>
                  <w:tcW w:w="1054" w:type="dxa"/>
                </w:tcPr>
                <w:p w14:paraId="23A5CAF9" w14:textId="7EDDB084" w:rsidR="00AE2FFC" w:rsidRPr="00CA3F41" w:rsidRDefault="00AE2FFC" w:rsidP="00A250A5">
                  <w:pPr>
                    <w:jc w:val="center"/>
                    <w:rPr>
                      <w:rFonts w:cstheme="minorHAnsi"/>
                    </w:rPr>
                  </w:pPr>
                  <w:r w:rsidRPr="00CA3F41">
                    <w:rPr>
                      <w:rFonts w:cstheme="minorHAnsi"/>
                      <w:sz w:val="20"/>
                      <w:szCs w:val="20"/>
                    </w:rPr>
                    <w:t>14. Hafta</w:t>
                  </w:r>
                </w:p>
              </w:tc>
              <w:tc>
                <w:tcPr>
                  <w:tcW w:w="8015" w:type="dxa"/>
                </w:tcPr>
                <w:p w14:paraId="2A6872BF" w14:textId="57E5C21A" w:rsidR="00AE2FFC" w:rsidRPr="005C4855" w:rsidRDefault="001412B5" w:rsidP="00AE2FFC">
                  <w:pPr>
                    <w:jc w:val="both"/>
                    <w:rPr>
                      <w:rFonts w:cstheme="minorHAnsi"/>
                      <w:sz w:val="20"/>
                      <w:szCs w:val="20"/>
                    </w:rPr>
                  </w:pPr>
                  <w:r w:rsidRPr="001412B5">
                    <w:rPr>
                      <w:rFonts w:cstheme="minorHAnsi"/>
                      <w:sz w:val="20"/>
                      <w:szCs w:val="20"/>
                    </w:rPr>
                    <w:t xml:space="preserve">EMG ye </w:t>
                  </w:r>
                  <w:r w:rsidR="00C40CCB">
                    <w:rPr>
                      <w:rFonts w:cstheme="minorHAnsi"/>
                      <w:sz w:val="20"/>
                      <w:szCs w:val="20"/>
                    </w:rPr>
                    <w:t>giriş</w:t>
                  </w:r>
                </w:p>
              </w:tc>
            </w:tr>
            <w:tr w:rsidR="00AE2FFC" w:rsidRPr="00CA3F41" w14:paraId="4B628BEB" w14:textId="77777777" w:rsidTr="0043309A">
              <w:trPr>
                <w:trHeight w:val="280"/>
              </w:trPr>
              <w:tc>
                <w:tcPr>
                  <w:tcW w:w="1054" w:type="dxa"/>
                </w:tcPr>
                <w:p w14:paraId="1667C3D5" w14:textId="19C9A820" w:rsidR="00AE2FFC" w:rsidRPr="00CA3F41" w:rsidRDefault="00AE2FFC" w:rsidP="00A250A5">
                  <w:pPr>
                    <w:jc w:val="center"/>
                    <w:rPr>
                      <w:rFonts w:cstheme="minorHAnsi"/>
                    </w:rPr>
                  </w:pPr>
                  <w:r w:rsidRPr="00CA3F41">
                    <w:rPr>
                      <w:rFonts w:cstheme="minorHAnsi"/>
                      <w:sz w:val="20"/>
                      <w:szCs w:val="20"/>
                    </w:rPr>
                    <w:t>15. Hafta</w:t>
                  </w:r>
                </w:p>
              </w:tc>
              <w:tc>
                <w:tcPr>
                  <w:tcW w:w="8015" w:type="dxa"/>
                </w:tcPr>
                <w:p w14:paraId="25D083F1" w14:textId="544465A0" w:rsidR="00AE2FFC" w:rsidRPr="005C4855" w:rsidRDefault="00407422" w:rsidP="00AE2FFC">
                  <w:pPr>
                    <w:jc w:val="both"/>
                    <w:rPr>
                      <w:rFonts w:cstheme="minorHAnsi"/>
                      <w:sz w:val="20"/>
                      <w:szCs w:val="20"/>
                    </w:rPr>
                  </w:pPr>
                  <w:r>
                    <w:rPr>
                      <w:rFonts w:cstheme="minorHAnsi"/>
                      <w:sz w:val="20"/>
                      <w:szCs w:val="20"/>
                    </w:rPr>
                    <w:t>Final sınavı</w:t>
                  </w:r>
                </w:p>
              </w:tc>
            </w:tr>
          </w:tbl>
          <w:p w14:paraId="00084DD6" w14:textId="1E67CA0A" w:rsidR="005060AA" w:rsidRPr="00CA3F41" w:rsidRDefault="005060AA" w:rsidP="009B50FD">
            <w:pPr>
              <w:jc w:val="both"/>
              <w:rPr>
                <w:rFonts w:cstheme="minorHAnsi"/>
              </w:rPr>
            </w:pPr>
          </w:p>
        </w:tc>
      </w:tr>
      <w:tr w:rsidR="007F634E" w:rsidRPr="00CA3F41" w14:paraId="5782DE1D" w14:textId="77777777" w:rsidTr="007F634E">
        <w:trPr>
          <w:trHeight w:val="2567"/>
        </w:trPr>
        <w:tc>
          <w:tcPr>
            <w:tcW w:w="1418" w:type="dxa"/>
            <w:vAlign w:val="center"/>
          </w:tcPr>
          <w:p w14:paraId="266B45BA" w14:textId="44E50DE2" w:rsidR="007F634E" w:rsidRPr="00CA3F41" w:rsidRDefault="007F634E" w:rsidP="007F634E">
            <w:pPr>
              <w:pStyle w:val="TableParagraph"/>
              <w:ind w:right="359"/>
              <w:jc w:val="center"/>
              <w:rPr>
                <w:rFonts w:asciiTheme="minorHAnsi" w:hAnsiTheme="minorHAnsi" w:cstheme="minorHAnsi"/>
                <w:b/>
                <w:spacing w:val="-2"/>
                <w:sz w:val="20"/>
                <w:szCs w:val="20"/>
              </w:rPr>
            </w:pPr>
            <w:r w:rsidRPr="009C564B">
              <w:rPr>
                <w:rFonts w:asciiTheme="minorHAnsi" w:hAnsiTheme="minorHAnsi" w:cstheme="minorHAnsi"/>
                <w:b/>
                <w:spacing w:val="-2"/>
                <w:sz w:val="18"/>
                <w:szCs w:val="20"/>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F41" w14:paraId="2988DEF9" w14:textId="77777777" w:rsidTr="007F634E">
              <w:trPr>
                <w:trHeight w:val="404"/>
              </w:trPr>
              <w:tc>
                <w:tcPr>
                  <w:tcW w:w="3019" w:type="dxa"/>
                </w:tcPr>
                <w:p w14:paraId="5E340541" w14:textId="77777777" w:rsidR="007F634E" w:rsidRPr="00CA3F41" w:rsidRDefault="007F634E" w:rsidP="007F634E">
                  <w:pPr>
                    <w:rPr>
                      <w:rFonts w:cstheme="minorHAnsi"/>
                      <w:b/>
                      <w:bCs/>
                      <w:sz w:val="20"/>
                      <w:szCs w:val="20"/>
                    </w:rPr>
                  </w:pPr>
                  <w:r w:rsidRPr="00CA3F41">
                    <w:rPr>
                      <w:rFonts w:eastAsia="Times New Roman" w:cstheme="minorHAnsi"/>
                      <w:b/>
                      <w:bCs/>
                      <w:color w:val="3B3A36"/>
                      <w:sz w:val="20"/>
                      <w:szCs w:val="20"/>
                      <w:lang w:eastAsia="tr-TR"/>
                    </w:rPr>
                    <w:t>Yarıyıl Çalışmaları</w:t>
                  </w:r>
                </w:p>
              </w:tc>
              <w:tc>
                <w:tcPr>
                  <w:tcW w:w="3019" w:type="dxa"/>
                </w:tcPr>
                <w:p w14:paraId="0CBA72B9" w14:textId="77777777" w:rsidR="007F634E" w:rsidRPr="00CA3F41" w:rsidRDefault="007F634E" w:rsidP="007F634E">
                  <w:pPr>
                    <w:rPr>
                      <w:rFonts w:cstheme="minorHAnsi"/>
                      <w:b/>
                      <w:bCs/>
                      <w:sz w:val="20"/>
                      <w:szCs w:val="20"/>
                    </w:rPr>
                  </w:pPr>
                  <w:r w:rsidRPr="00CA3F41">
                    <w:rPr>
                      <w:rFonts w:eastAsia="Times New Roman" w:cstheme="minorHAnsi"/>
                      <w:b/>
                      <w:bCs/>
                      <w:color w:val="3B3A36"/>
                      <w:sz w:val="20"/>
                      <w:szCs w:val="20"/>
                      <w:lang w:eastAsia="tr-TR"/>
                    </w:rPr>
                    <w:t>Sayısı</w:t>
                  </w:r>
                </w:p>
              </w:tc>
              <w:tc>
                <w:tcPr>
                  <w:tcW w:w="3020" w:type="dxa"/>
                </w:tcPr>
                <w:p w14:paraId="67CFCA18" w14:textId="77777777" w:rsidR="007F634E" w:rsidRPr="00CA3F41" w:rsidRDefault="007F634E" w:rsidP="007F634E">
                  <w:pPr>
                    <w:rPr>
                      <w:rFonts w:cstheme="minorHAnsi"/>
                      <w:b/>
                      <w:bCs/>
                      <w:sz w:val="20"/>
                      <w:szCs w:val="20"/>
                    </w:rPr>
                  </w:pPr>
                  <w:r w:rsidRPr="00CA3F41">
                    <w:rPr>
                      <w:rFonts w:eastAsia="Times New Roman" w:cstheme="minorHAnsi"/>
                      <w:b/>
                      <w:bCs/>
                      <w:color w:val="3B3A36"/>
                      <w:sz w:val="20"/>
                      <w:szCs w:val="20"/>
                      <w:lang w:eastAsia="tr-TR"/>
                    </w:rPr>
                    <w:t>Katkı %</w:t>
                  </w:r>
                </w:p>
              </w:tc>
            </w:tr>
            <w:tr w:rsidR="007F634E" w:rsidRPr="00CA3F41" w14:paraId="714467BC" w14:textId="77777777" w:rsidTr="007F634E">
              <w:trPr>
                <w:trHeight w:val="384"/>
              </w:trPr>
              <w:tc>
                <w:tcPr>
                  <w:tcW w:w="3019" w:type="dxa"/>
                </w:tcPr>
                <w:p w14:paraId="02DED1A6" w14:textId="77777777" w:rsidR="007F634E" w:rsidRPr="00CA3F41" w:rsidRDefault="007F634E" w:rsidP="007F634E">
                  <w:pPr>
                    <w:rPr>
                      <w:rFonts w:cstheme="minorHAnsi"/>
                      <w:sz w:val="20"/>
                      <w:szCs w:val="20"/>
                    </w:rPr>
                  </w:pPr>
                  <w:r w:rsidRPr="00CA3F41">
                    <w:rPr>
                      <w:rFonts w:eastAsia="Times New Roman" w:cstheme="minorHAnsi"/>
                      <w:color w:val="3A3A3A"/>
                      <w:sz w:val="20"/>
                      <w:szCs w:val="20"/>
                      <w:lang w:eastAsia="tr-TR"/>
                    </w:rPr>
                    <w:t>Ara Sınav</w:t>
                  </w:r>
                </w:p>
              </w:tc>
              <w:tc>
                <w:tcPr>
                  <w:tcW w:w="3019" w:type="dxa"/>
                </w:tcPr>
                <w:p w14:paraId="391D82F4" w14:textId="7272A866" w:rsidR="007F634E" w:rsidRPr="00CA3F41" w:rsidRDefault="00CA3F41" w:rsidP="007F634E">
                  <w:pPr>
                    <w:rPr>
                      <w:rFonts w:cstheme="minorHAnsi"/>
                      <w:sz w:val="20"/>
                      <w:szCs w:val="20"/>
                    </w:rPr>
                  </w:pPr>
                  <w:r>
                    <w:rPr>
                      <w:rFonts w:cstheme="minorHAnsi"/>
                      <w:sz w:val="20"/>
                      <w:szCs w:val="20"/>
                    </w:rPr>
                    <w:t>1</w:t>
                  </w:r>
                </w:p>
              </w:tc>
              <w:tc>
                <w:tcPr>
                  <w:tcW w:w="3020" w:type="dxa"/>
                </w:tcPr>
                <w:p w14:paraId="3C35A695" w14:textId="378C9FDE" w:rsidR="007F634E" w:rsidRPr="00CA3F41" w:rsidRDefault="007F634E" w:rsidP="007F634E">
                  <w:pPr>
                    <w:rPr>
                      <w:rFonts w:cstheme="minorHAnsi"/>
                      <w:sz w:val="20"/>
                      <w:szCs w:val="20"/>
                    </w:rPr>
                  </w:pPr>
                  <w:r w:rsidRPr="00CA3F41">
                    <w:rPr>
                      <w:rFonts w:eastAsia="Times New Roman" w:cstheme="minorHAnsi"/>
                      <w:color w:val="3B3A36"/>
                      <w:sz w:val="20"/>
                      <w:szCs w:val="20"/>
                      <w:lang w:eastAsia="tr-TR"/>
                    </w:rPr>
                    <w:t>%</w:t>
                  </w:r>
                  <w:r w:rsidR="00CA3F41">
                    <w:rPr>
                      <w:rFonts w:eastAsia="Times New Roman" w:cstheme="minorHAnsi"/>
                      <w:color w:val="3B3A36"/>
                      <w:sz w:val="20"/>
                      <w:szCs w:val="20"/>
                      <w:lang w:eastAsia="tr-TR"/>
                    </w:rPr>
                    <w:t>40</w:t>
                  </w:r>
                </w:p>
              </w:tc>
            </w:tr>
            <w:tr w:rsidR="007F634E" w:rsidRPr="00CA3F41" w14:paraId="647B2689" w14:textId="77777777" w:rsidTr="007F634E">
              <w:trPr>
                <w:trHeight w:val="404"/>
              </w:trPr>
              <w:tc>
                <w:tcPr>
                  <w:tcW w:w="3019" w:type="dxa"/>
                </w:tcPr>
                <w:p w14:paraId="684C8DAE" w14:textId="77777777" w:rsidR="007F634E" w:rsidRPr="00CA3F41" w:rsidRDefault="007F634E" w:rsidP="007F634E">
                  <w:pPr>
                    <w:rPr>
                      <w:rFonts w:cstheme="minorHAnsi"/>
                      <w:sz w:val="20"/>
                      <w:szCs w:val="20"/>
                    </w:rPr>
                  </w:pPr>
                  <w:r w:rsidRPr="00CA3F41">
                    <w:rPr>
                      <w:rFonts w:eastAsia="Times New Roman" w:cstheme="minorHAnsi"/>
                      <w:color w:val="3A3A3A"/>
                      <w:sz w:val="20"/>
                      <w:szCs w:val="20"/>
                      <w:lang w:eastAsia="tr-TR"/>
                    </w:rPr>
                    <w:t>Kısa Sınav</w:t>
                  </w:r>
                </w:p>
              </w:tc>
              <w:tc>
                <w:tcPr>
                  <w:tcW w:w="3019" w:type="dxa"/>
                </w:tcPr>
                <w:p w14:paraId="5BE44C1D" w14:textId="23B98C32" w:rsidR="007F634E" w:rsidRPr="00CA3F41" w:rsidRDefault="007F634E" w:rsidP="007F634E">
                  <w:pPr>
                    <w:rPr>
                      <w:rFonts w:cstheme="minorHAnsi"/>
                      <w:sz w:val="20"/>
                      <w:szCs w:val="20"/>
                    </w:rPr>
                  </w:pPr>
                </w:p>
              </w:tc>
              <w:tc>
                <w:tcPr>
                  <w:tcW w:w="3020" w:type="dxa"/>
                </w:tcPr>
                <w:p w14:paraId="6048D0B2" w14:textId="4949355C" w:rsidR="007F634E" w:rsidRPr="00CA3F41" w:rsidRDefault="007F634E" w:rsidP="007F634E">
                  <w:pPr>
                    <w:rPr>
                      <w:rFonts w:cstheme="minorHAnsi"/>
                      <w:sz w:val="20"/>
                      <w:szCs w:val="20"/>
                    </w:rPr>
                  </w:pPr>
                  <w:r w:rsidRPr="00CA3F41">
                    <w:rPr>
                      <w:rFonts w:eastAsia="Times New Roman" w:cstheme="minorHAnsi"/>
                      <w:color w:val="3B3A36"/>
                      <w:sz w:val="20"/>
                      <w:szCs w:val="20"/>
                      <w:lang w:eastAsia="tr-TR"/>
                    </w:rPr>
                    <w:t>%</w:t>
                  </w:r>
                </w:p>
              </w:tc>
            </w:tr>
            <w:tr w:rsidR="007F634E" w:rsidRPr="00CA3F41" w14:paraId="61F39DFA" w14:textId="77777777" w:rsidTr="007F634E">
              <w:trPr>
                <w:trHeight w:val="384"/>
              </w:trPr>
              <w:tc>
                <w:tcPr>
                  <w:tcW w:w="3019" w:type="dxa"/>
                </w:tcPr>
                <w:p w14:paraId="638248DC" w14:textId="77777777" w:rsidR="007F634E" w:rsidRPr="00CA3F41" w:rsidRDefault="007F634E" w:rsidP="007F634E">
                  <w:pPr>
                    <w:rPr>
                      <w:rFonts w:cstheme="minorHAnsi"/>
                      <w:sz w:val="20"/>
                      <w:szCs w:val="20"/>
                    </w:rPr>
                  </w:pPr>
                  <w:r w:rsidRPr="00CA3F41">
                    <w:rPr>
                      <w:rFonts w:eastAsia="Times New Roman" w:cstheme="minorHAnsi"/>
                      <w:color w:val="3A3A3A"/>
                      <w:sz w:val="20"/>
                      <w:szCs w:val="20"/>
                      <w:lang w:eastAsia="tr-TR"/>
                    </w:rPr>
                    <w:t>Ödev</w:t>
                  </w:r>
                </w:p>
              </w:tc>
              <w:tc>
                <w:tcPr>
                  <w:tcW w:w="3019" w:type="dxa"/>
                </w:tcPr>
                <w:p w14:paraId="1831F9C3" w14:textId="204412BD" w:rsidR="007F634E" w:rsidRPr="00CA3F41" w:rsidRDefault="007F634E" w:rsidP="007F634E">
                  <w:pPr>
                    <w:rPr>
                      <w:rFonts w:cstheme="minorHAnsi"/>
                      <w:sz w:val="20"/>
                      <w:szCs w:val="20"/>
                    </w:rPr>
                  </w:pPr>
                </w:p>
              </w:tc>
              <w:tc>
                <w:tcPr>
                  <w:tcW w:w="3020" w:type="dxa"/>
                </w:tcPr>
                <w:p w14:paraId="50477F83" w14:textId="1890F7F9" w:rsidR="007F634E" w:rsidRPr="00CA3F41" w:rsidRDefault="007F634E" w:rsidP="007F634E">
                  <w:pPr>
                    <w:rPr>
                      <w:rFonts w:cstheme="minorHAnsi"/>
                      <w:sz w:val="20"/>
                      <w:szCs w:val="20"/>
                    </w:rPr>
                  </w:pPr>
                  <w:r w:rsidRPr="00CA3F41">
                    <w:rPr>
                      <w:rFonts w:eastAsia="Times New Roman" w:cstheme="minorHAnsi"/>
                      <w:color w:val="3B3A36"/>
                      <w:sz w:val="20"/>
                      <w:szCs w:val="20"/>
                      <w:lang w:eastAsia="tr-TR"/>
                    </w:rPr>
                    <w:t>%</w:t>
                  </w:r>
                </w:p>
              </w:tc>
            </w:tr>
            <w:tr w:rsidR="007F634E" w:rsidRPr="00CA3F41" w14:paraId="49F1DC4A" w14:textId="77777777" w:rsidTr="007F634E">
              <w:trPr>
                <w:trHeight w:val="404"/>
              </w:trPr>
              <w:tc>
                <w:tcPr>
                  <w:tcW w:w="3019" w:type="dxa"/>
                </w:tcPr>
                <w:p w14:paraId="5A007468" w14:textId="77777777" w:rsidR="007F634E" w:rsidRPr="00CA3F41" w:rsidRDefault="007F634E" w:rsidP="007F634E">
                  <w:pPr>
                    <w:rPr>
                      <w:rFonts w:cstheme="minorHAnsi"/>
                      <w:sz w:val="20"/>
                      <w:szCs w:val="20"/>
                    </w:rPr>
                  </w:pPr>
                  <w:r w:rsidRPr="00CA3F41">
                    <w:rPr>
                      <w:rFonts w:eastAsia="Times New Roman" w:cstheme="minorHAnsi"/>
                      <w:color w:val="3A3A3A"/>
                      <w:sz w:val="20"/>
                      <w:szCs w:val="20"/>
                      <w:lang w:eastAsia="tr-TR"/>
                    </w:rPr>
                    <w:t>Devam</w:t>
                  </w:r>
                </w:p>
              </w:tc>
              <w:tc>
                <w:tcPr>
                  <w:tcW w:w="3019" w:type="dxa"/>
                </w:tcPr>
                <w:p w14:paraId="5E7EABE5" w14:textId="6E8F9574" w:rsidR="007F634E" w:rsidRPr="00CA3F41" w:rsidRDefault="007F634E" w:rsidP="007F634E">
                  <w:pPr>
                    <w:rPr>
                      <w:rFonts w:cstheme="minorHAnsi"/>
                      <w:sz w:val="20"/>
                      <w:szCs w:val="20"/>
                    </w:rPr>
                  </w:pPr>
                </w:p>
              </w:tc>
              <w:tc>
                <w:tcPr>
                  <w:tcW w:w="3020" w:type="dxa"/>
                </w:tcPr>
                <w:p w14:paraId="3C956288" w14:textId="0C85C501" w:rsidR="007F634E" w:rsidRPr="00CA3F41" w:rsidRDefault="007F634E" w:rsidP="007F634E">
                  <w:pPr>
                    <w:rPr>
                      <w:rFonts w:cstheme="minorHAnsi"/>
                      <w:sz w:val="20"/>
                      <w:szCs w:val="20"/>
                    </w:rPr>
                  </w:pPr>
                  <w:r w:rsidRPr="00CA3F41">
                    <w:rPr>
                      <w:rFonts w:eastAsia="Times New Roman" w:cstheme="minorHAnsi"/>
                      <w:color w:val="3B3A36"/>
                      <w:sz w:val="20"/>
                      <w:szCs w:val="20"/>
                      <w:lang w:eastAsia="tr-TR"/>
                    </w:rPr>
                    <w:t>%</w:t>
                  </w:r>
                </w:p>
              </w:tc>
            </w:tr>
            <w:tr w:rsidR="007F634E" w:rsidRPr="00CA3F41" w14:paraId="69FED4D1" w14:textId="77777777" w:rsidTr="007F634E">
              <w:trPr>
                <w:trHeight w:val="384"/>
              </w:trPr>
              <w:tc>
                <w:tcPr>
                  <w:tcW w:w="3019" w:type="dxa"/>
                </w:tcPr>
                <w:p w14:paraId="5E9CD766" w14:textId="77777777" w:rsidR="007F634E" w:rsidRPr="00CA3F41" w:rsidRDefault="007F634E" w:rsidP="007F634E">
                  <w:pPr>
                    <w:rPr>
                      <w:rFonts w:cstheme="minorHAnsi"/>
                      <w:sz w:val="20"/>
                      <w:szCs w:val="20"/>
                    </w:rPr>
                  </w:pPr>
                  <w:r w:rsidRPr="00CA3F41">
                    <w:rPr>
                      <w:rFonts w:eastAsia="Times New Roman" w:cstheme="minorHAnsi"/>
                      <w:color w:val="3A3A3A"/>
                      <w:sz w:val="20"/>
                      <w:szCs w:val="20"/>
                      <w:lang w:eastAsia="tr-TR"/>
                    </w:rPr>
                    <w:t>Uygulama</w:t>
                  </w:r>
                </w:p>
              </w:tc>
              <w:tc>
                <w:tcPr>
                  <w:tcW w:w="3019" w:type="dxa"/>
                </w:tcPr>
                <w:p w14:paraId="42006010" w14:textId="15657735" w:rsidR="007F634E" w:rsidRPr="00CA3F41" w:rsidRDefault="007F634E" w:rsidP="007F634E">
                  <w:pPr>
                    <w:rPr>
                      <w:rFonts w:cstheme="minorHAnsi"/>
                      <w:sz w:val="20"/>
                      <w:szCs w:val="20"/>
                    </w:rPr>
                  </w:pPr>
                </w:p>
              </w:tc>
              <w:tc>
                <w:tcPr>
                  <w:tcW w:w="3020" w:type="dxa"/>
                </w:tcPr>
                <w:p w14:paraId="237210E5" w14:textId="02E37E06" w:rsidR="007F634E" w:rsidRPr="00CA3F41" w:rsidRDefault="007F634E" w:rsidP="007F634E">
                  <w:pPr>
                    <w:rPr>
                      <w:rFonts w:cstheme="minorHAnsi"/>
                      <w:sz w:val="20"/>
                      <w:szCs w:val="20"/>
                    </w:rPr>
                  </w:pPr>
                  <w:r w:rsidRPr="00CA3F41">
                    <w:rPr>
                      <w:rFonts w:eastAsia="Times New Roman" w:cstheme="minorHAnsi"/>
                      <w:color w:val="3B3A36"/>
                      <w:sz w:val="20"/>
                      <w:szCs w:val="20"/>
                      <w:lang w:eastAsia="tr-TR"/>
                    </w:rPr>
                    <w:t>%</w:t>
                  </w:r>
                </w:p>
              </w:tc>
            </w:tr>
            <w:tr w:rsidR="007F634E" w:rsidRPr="00CA3F41" w14:paraId="311549EA" w14:textId="77777777" w:rsidTr="007F634E">
              <w:trPr>
                <w:trHeight w:val="404"/>
              </w:trPr>
              <w:tc>
                <w:tcPr>
                  <w:tcW w:w="3019" w:type="dxa"/>
                </w:tcPr>
                <w:p w14:paraId="70373588" w14:textId="77777777" w:rsidR="007F634E" w:rsidRPr="00CA3F41" w:rsidRDefault="007F634E" w:rsidP="007F634E">
                  <w:pPr>
                    <w:rPr>
                      <w:rFonts w:cstheme="minorHAnsi"/>
                      <w:sz w:val="20"/>
                      <w:szCs w:val="20"/>
                    </w:rPr>
                  </w:pPr>
                  <w:r w:rsidRPr="00CA3F41">
                    <w:rPr>
                      <w:rFonts w:eastAsia="Times New Roman" w:cstheme="minorHAnsi"/>
                      <w:color w:val="3A3A3A"/>
                      <w:sz w:val="20"/>
                      <w:szCs w:val="20"/>
                      <w:lang w:eastAsia="tr-TR"/>
                    </w:rPr>
                    <w:t>Proje</w:t>
                  </w:r>
                </w:p>
              </w:tc>
              <w:tc>
                <w:tcPr>
                  <w:tcW w:w="3019" w:type="dxa"/>
                </w:tcPr>
                <w:p w14:paraId="110D99EC" w14:textId="709AEDAA" w:rsidR="007F634E" w:rsidRPr="00CA3F41" w:rsidRDefault="007F634E" w:rsidP="007F634E">
                  <w:pPr>
                    <w:rPr>
                      <w:rFonts w:cstheme="minorHAnsi"/>
                      <w:sz w:val="20"/>
                      <w:szCs w:val="20"/>
                    </w:rPr>
                  </w:pPr>
                </w:p>
              </w:tc>
              <w:tc>
                <w:tcPr>
                  <w:tcW w:w="3020" w:type="dxa"/>
                </w:tcPr>
                <w:p w14:paraId="51D69B6B" w14:textId="6C666AAB" w:rsidR="007F634E" w:rsidRPr="00CA3F41" w:rsidRDefault="007F634E" w:rsidP="007F634E">
                  <w:pPr>
                    <w:rPr>
                      <w:rFonts w:cstheme="minorHAnsi"/>
                      <w:sz w:val="20"/>
                      <w:szCs w:val="20"/>
                    </w:rPr>
                  </w:pPr>
                  <w:r w:rsidRPr="00CA3F41">
                    <w:rPr>
                      <w:rFonts w:eastAsia="Times New Roman" w:cstheme="minorHAnsi"/>
                      <w:color w:val="3B3A36"/>
                      <w:sz w:val="20"/>
                      <w:szCs w:val="20"/>
                      <w:lang w:eastAsia="tr-TR"/>
                    </w:rPr>
                    <w:t>%</w:t>
                  </w:r>
                </w:p>
              </w:tc>
            </w:tr>
            <w:tr w:rsidR="007F634E" w:rsidRPr="00CA3F41" w14:paraId="3851DA78" w14:textId="77777777" w:rsidTr="007F634E">
              <w:trPr>
                <w:trHeight w:val="384"/>
              </w:trPr>
              <w:tc>
                <w:tcPr>
                  <w:tcW w:w="3019" w:type="dxa"/>
                </w:tcPr>
                <w:p w14:paraId="18C15B05" w14:textId="77777777" w:rsidR="007F634E" w:rsidRPr="00CA3F41" w:rsidRDefault="007F634E" w:rsidP="007F634E">
                  <w:pPr>
                    <w:rPr>
                      <w:rFonts w:cstheme="minorHAnsi"/>
                      <w:sz w:val="20"/>
                      <w:szCs w:val="20"/>
                    </w:rPr>
                  </w:pPr>
                  <w:r w:rsidRPr="00CA3F41">
                    <w:rPr>
                      <w:rFonts w:eastAsia="Times New Roman" w:cstheme="minorHAnsi"/>
                      <w:color w:val="3A3A3A"/>
                      <w:sz w:val="20"/>
                      <w:szCs w:val="20"/>
                      <w:lang w:eastAsia="tr-TR"/>
                    </w:rPr>
                    <w:t>Yarıyıl Sonu Sınavı</w:t>
                  </w:r>
                </w:p>
              </w:tc>
              <w:tc>
                <w:tcPr>
                  <w:tcW w:w="3019" w:type="dxa"/>
                </w:tcPr>
                <w:p w14:paraId="4CCD8D75" w14:textId="33B33862" w:rsidR="007F634E" w:rsidRPr="00CA3F41" w:rsidRDefault="00CA3F41" w:rsidP="007F634E">
                  <w:pPr>
                    <w:rPr>
                      <w:rFonts w:cstheme="minorHAnsi"/>
                      <w:sz w:val="20"/>
                      <w:szCs w:val="20"/>
                    </w:rPr>
                  </w:pPr>
                  <w:r>
                    <w:rPr>
                      <w:rFonts w:cstheme="minorHAnsi"/>
                      <w:sz w:val="20"/>
                      <w:szCs w:val="20"/>
                    </w:rPr>
                    <w:t>1</w:t>
                  </w:r>
                </w:p>
              </w:tc>
              <w:tc>
                <w:tcPr>
                  <w:tcW w:w="3020" w:type="dxa"/>
                </w:tcPr>
                <w:p w14:paraId="04B895A7" w14:textId="5F65F504" w:rsidR="007F634E" w:rsidRPr="00CA3F41" w:rsidRDefault="007F634E" w:rsidP="007F634E">
                  <w:pPr>
                    <w:rPr>
                      <w:rFonts w:cstheme="minorHAnsi"/>
                      <w:sz w:val="20"/>
                      <w:szCs w:val="20"/>
                    </w:rPr>
                  </w:pPr>
                  <w:r w:rsidRPr="00CA3F41">
                    <w:rPr>
                      <w:rFonts w:cstheme="minorHAnsi"/>
                      <w:sz w:val="20"/>
                      <w:szCs w:val="20"/>
                    </w:rPr>
                    <w:t>%</w:t>
                  </w:r>
                  <w:r w:rsidR="00CA3F41">
                    <w:rPr>
                      <w:rFonts w:cstheme="minorHAnsi"/>
                      <w:sz w:val="20"/>
                      <w:szCs w:val="20"/>
                    </w:rPr>
                    <w:t>60</w:t>
                  </w:r>
                </w:p>
              </w:tc>
            </w:tr>
            <w:tr w:rsidR="007F634E" w:rsidRPr="00CA3F41" w14:paraId="3DCC8896" w14:textId="77777777" w:rsidTr="007F634E">
              <w:trPr>
                <w:trHeight w:val="404"/>
              </w:trPr>
              <w:tc>
                <w:tcPr>
                  <w:tcW w:w="3019" w:type="dxa"/>
                </w:tcPr>
                <w:p w14:paraId="37370D47" w14:textId="77777777" w:rsidR="007F634E" w:rsidRPr="00CA3F41" w:rsidRDefault="007F634E" w:rsidP="007F634E">
                  <w:pPr>
                    <w:rPr>
                      <w:rFonts w:cstheme="minorHAnsi"/>
                      <w:b/>
                      <w:bCs/>
                      <w:sz w:val="20"/>
                      <w:szCs w:val="20"/>
                    </w:rPr>
                  </w:pPr>
                  <w:r w:rsidRPr="00CA3F41">
                    <w:rPr>
                      <w:rFonts w:cstheme="minorHAnsi"/>
                      <w:b/>
                      <w:bCs/>
                      <w:sz w:val="20"/>
                      <w:szCs w:val="20"/>
                    </w:rPr>
                    <w:t>Toplam</w:t>
                  </w:r>
                </w:p>
              </w:tc>
              <w:tc>
                <w:tcPr>
                  <w:tcW w:w="3019" w:type="dxa"/>
                </w:tcPr>
                <w:p w14:paraId="560534E8" w14:textId="77777777" w:rsidR="007F634E" w:rsidRPr="00CA3F41" w:rsidRDefault="007F634E" w:rsidP="007F634E">
                  <w:pPr>
                    <w:rPr>
                      <w:rFonts w:cstheme="minorHAnsi"/>
                      <w:b/>
                      <w:bCs/>
                      <w:sz w:val="20"/>
                      <w:szCs w:val="20"/>
                    </w:rPr>
                  </w:pPr>
                </w:p>
              </w:tc>
              <w:tc>
                <w:tcPr>
                  <w:tcW w:w="3020" w:type="dxa"/>
                </w:tcPr>
                <w:p w14:paraId="20CB9980" w14:textId="77777777" w:rsidR="007F634E" w:rsidRPr="00CA3F41" w:rsidRDefault="007F634E" w:rsidP="007F634E">
                  <w:pPr>
                    <w:rPr>
                      <w:rFonts w:cstheme="minorHAnsi"/>
                      <w:b/>
                      <w:bCs/>
                      <w:sz w:val="20"/>
                      <w:szCs w:val="20"/>
                    </w:rPr>
                  </w:pPr>
                  <w:r w:rsidRPr="00CA3F41">
                    <w:rPr>
                      <w:rFonts w:cstheme="minorHAnsi"/>
                      <w:b/>
                      <w:bCs/>
                      <w:sz w:val="20"/>
                      <w:szCs w:val="20"/>
                    </w:rPr>
                    <w:t>%100</w:t>
                  </w:r>
                </w:p>
              </w:tc>
            </w:tr>
          </w:tbl>
          <w:p w14:paraId="7C5EAF95" w14:textId="77777777" w:rsidR="007F634E" w:rsidRPr="00CA3F41" w:rsidRDefault="007F634E" w:rsidP="00AE2FFC">
            <w:pPr>
              <w:jc w:val="both"/>
              <w:rPr>
                <w:rFonts w:cstheme="minorHAnsi"/>
                <w:sz w:val="20"/>
                <w:szCs w:val="20"/>
              </w:rPr>
            </w:pPr>
          </w:p>
        </w:tc>
      </w:tr>
      <w:tr w:rsidR="00FE2A29" w:rsidRPr="00CA3F41" w14:paraId="48BF9CD2" w14:textId="77777777" w:rsidTr="0095231C">
        <w:trPr>
          <w:trHeight w:val="2567"/>
        </w:trPr>
        <w:tc>
          <w:tcPr>
            <w:tcW w:w="1418" w:type="dxa"/>
            <w:vAlign w:val="center"/>
          </w:tcPr>
          <w:p w14:paraId="1CE13ABC" w14:textId="6F1DCA03" w:rsidR="00FE2A29" w:rsidRPr="00CA3F41" w:rsidRDefault="00FE2A29" w:rsidP="00FE2A29">
            <w:pPr>
              <w:pStyle w:val="TableParagraph"/>
              <w:ind w:right="359"/>
              <w:jc w:val="center"/>
              <w:rPr>
                <w:rFonts w:asciiTheme="minorHAnsi" w:hAnsiTheme="minorHAnsi" w:cstheme="minorHAnsi"/>
                <w:b/>
                <w:spacing w:val="-2"/>
                <w:sz w:val="20"/>
              </w:rPr>
            </w:pPr>
            <w:r w:rsidRPr="00CA3F41">
              <w:rPr>
                <w:rFonts w:asciiTheme="minorHAnsi" w:hAnsiTheme="minorHAnsi" w:cstheme="minorHAnsi"/>
                <w:b/>
                <w:spacing w:val="-2"/>
                <w:sz w:val="20"/>
              </w:rPr>
              <w:lastRenderedPageBreak/>
              <w:t>Engellilik Politikası</w:t>
            </w:r>
          </w:p>
        </w:tc>
        <w:tc>
          <w:tcPr>
            <w:tcW w:w="9081" w:type="dxa"/>
            <w:gridSpan w:val="5"/>
            <w:vAlign w:val="center"/>
          </w:tcPr>
          <w:p w14:paraId="07970C4D" w14:textId="6E319AF2" w:rsidR="00FE2A29" w:rsidRPr="00CA3F41" w:rsidRDefault="00FE2A29" w:rsidP="00FE2A29">
            <w:pPr>
              <w:spacing w:line="360" w:lineRule="auto"/>
              <w:jc w:val="both"/>
              <w:rPr>
                <w:rFonts w:cstheme="minorHAnsi"/>
                <w:sz w:val="18"/>
                <w:szCs w:val="18"/>
              </w:rPr>
            </w:pPr>
            <w:r w:rsidRPr="00CA3F41">
              <w:rPr>
                <w:rFonts w:cstheme="minorHAnsi"/>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F41">
                <w:rPr>
                  <w:rStyle w:val="Kpr"/>
                  <w:rFonts w:cstheme="minorHAnsi"/>
                  <w:sz w:val="18"/>
                  <w:szCs w:val="18"/>
                </w:rPr>
                <w:t>https://aybu.edu.tr/engelsiz/içerik_listesi-327-yildirim-beyazit-universitesi-engelsiz-universite-birimi-yonergesi.html</w:t>
              </w:r>
            </w:hyperlink>
            <w:r w:rsidRPr="00CA3F41">
              <w:rPr>
                <w:rFonts w:cstheme="minorHAnsi"/>
                <w:sz w:val="18"/>
                <w:szCs w:val="18"/>
              </w:rPr>
              <w:t xml:space="preserve">) ile görüşmeniz önerilir. Ayrıca, </w:t>
            </w:r>
            <w:r w:rsidR="00F16959" w:rsidRPr="00F16959">
              <w:rPr>
                <w:rFonts w:cstheme="minorHAnsi"/>
                <w:sz w:val="18"/>
                <w:szCs w:val="18"/>
              </w:rPr>
              <w:t xml:space="preserve">Sağlık Hizmetleri Meslek Yüksekokulu </w:t>
            </w:r>
            <w:bookmarkStart w:id="0" w:name="_GoBack"/>
            <w:bookmarkEnd w:id="0"/>
            <w:r w:rsidRPr="00CA3F41">
              <w:rPr>
                <w:rFonts w:cstheme="minorHAnsi"/>
                <w:sz w:val="18"/>
                <w:szCs w:val="18"/>
              </w:rPr>
              <w:t xml:space="preserve">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412B5"/>
    <w:rsid w:val="00185150"/>
    <w:rsid w:val="001B4555"/>
    <w:rsid w:val="00206D7B"/>
    <w:rsid w:val="00284643"/>
    <w:rsid w:val="00296B46"/>
    <w:rsid w:val="002C43F4"/>
    <w:rsid w:val="00307168"/>
    <w:rsid w:val="003404B8"/>
    <w:rsid w:val="003642A1"/>
    <w:rsid w:val="003D5B92"/>
    <w:rsid w:val="00407422"/>
    <w:rsid w:val="00416BD3"/>
    <w:rsid w:val="00423F35"/>
    <w:rsid w:val="0043309A"/>
    <w:rsid w:val="00440654"/>
    <w:rsid w:val="0048206C"/>
    <w:rsid w:val="004C48BD"/>
    <w:rsid w:val="005060AA"/>
    <w:rsid w:val="00574951"/>
    <w:rsid w:val="005833E5"/>
    <w:rsid w:val="00597347"/>
    <w:rsid w:val="005C4855"/>
    <w:rsid w:val="00610B7B"/>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921DB"/>
    <w:rsid w:val="008B015F"/>
    <w:rsid w:val="008B7E4A"/>
    <w:rsid w:val="008C2FEF"/>
    <w:rsid w:val="008F5B0A"/>
    <w:rsid w:val="00930D25"/>
    <w:rsid w:val="009341D6"/>
    <w:rsid w:val="0095231C"/>
    <w:rsid w:val="00974855"/>
    <w:rsid w:val="009B50FD"/>
    <w:rsid w:val="009C564B"/>
    <w:rsid w:val="00A07762"/>
    <w:rsid w:val="00A250A5"/>
    <w:rsid w:val="00A27A75"/>
    <w:rsid w:val="00AE2FFC"/>
    <w:rsid w:val="00AF5B8B"/>
    <w:rsid w:val="00B75D3B"/>
    <w:rsid w:val="00BA0934"/>
    <w:rsid w:val="00BC180B"/>
    <w:rsid w:val="00C40CCB"/>
    <w:rsid w:val="00C57A35"/>
    <w:rsid w:val="00C63DB9"/>
    <w:rsid w:val="00CA3F41"/>
    <w:rsid w:val="00CC3B7A"/>
    <w:rsid w:val="00CC7DF4"/>
    <w:rsid w:val="00D26E72"/>
    <w:rsid w:val="00D32D8D"/>
    <w:rsid w:val="00DB0918"/>
    <w:rsid w:val="00DD6DCD"/>
    <w:rsid w:val="00DF0DA0"/>
    <w:rsid w:val="00DF4776"/>
    <w:rsid w:val="00EA0355"/>
    <w:rsid w:val="00EA2E4A"/>
    <w:rsid w:val="00EB0594"/>
    <w:rsid w:val="00EC1DD9"/>
    <w:rsid w:val="00EE3856"/>
    <w:rsid w:val="00F16959"/>
    <w:rsid w:val="00F55F98"/>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185150"/>
    <w:rPr>
      <w:b/>
      <w:bCs/>
    </w:rPr>
  </w:style>
  <w:style w:type="paragraph" w:styleId="NormalWeb">
    <w:name w:val="Normal (Web)"/>
    <w:basedOn w:val="Normal"/>
    <w:uiPriority w:val="99"/>
    <w:unhideWhenUsed/>
    <w:rsid w:val="00610B7B"/>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Vurgu">
    <w:name w:val="Emphasis"/>
    <w:basedOn w:val="VarsaylanParagrafYazTipi"/>
    <w:uiPriority w:val="20"/>
    <w:qFormat/>
    <w:rsid w:val="004074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46057">
      <w:bodyDiv w:val="1"/>
      <w:marLeft w:val="0"/>
      <w:marRight w:val="0"/>
      <w:marTop w:val="0"/>
      <w:marBottom w:val="0"/>
      <w:divBdr>
        <w:top w:val="none" w:sz="0" w:space="0" w:color="auto"/>
        <w:left w:val="none" w:sz="0" w:space="0" w:color="auto"/>
        <w:bottom w:val="none" w:sz="0" w:space="0" w:color="auto"/>
        <w:right w:val="none" w:sz="0" w:space="0" w:color="auto"/>
      </w:divBdr>
    </w:div>
    <w:div w:id="472870906">
      <w:bodyDiv w:val="1"/>
      <w:marLeft w:val="0"/>
      <w:marRight w:val="0"/>
      <w:marTop w:val="0"/>
      <w:marBottom w:val="0"/>
      <w:divBdr>
        <w:top w:val="none" w:sz="0" w:space="0" w:color="auto"/>
        <w:left w:val="none" w:sz="0" w:space="0" w:color="auto"/>
        <w:bottom w:val="none" w:sz="0" w:space="0" w:color="auto"/>
        <w:right w:val="none" w:sz="0" w:space="0" w:color="auto"/>
      </w:divBdr>
    </w:div>
    <w:div w:id="506099840">
      <w:bodyDiv w:val="1"/>
      <w:marLeft w:val="0"/>
      <w:marRight w:val="0"/>
      <w:marTop w:val="0"/>
      <w:marBottom w:val="0"/>
      <w:divBdr>
        <w:top w:val="none" w:sz="0" w:space="0" w:color="auto"/>
        <w:left w:val="none" w:sz="0" w:space="0" w:color="auto"/>
        <w:bottom w:val="none" w:sz="0" w:space="0" w:color="auto"/>
        <w:right w:val="none" w:sz="0" w:space="0" w:color="auto"/>
      </w:divBdr>
    </w:div>
    <w:div w:id="553663605">
      <w:bodyDiv w:val="1"/>
      <w:marLeft w:val="0"/>
      <w:marRight w:val="0"/>
      <w:marTop w:val="0"/>
      <w:marBottom w:val="0"/>
      <w:divBdr>
        <w:top w:val="none" w:sz="0" w:space="0" w:color="auto"/>
        <w:left w:val="none" w:sz="0" w:space="0" w:color="auto"/>
        <w:bottom w:val="none" w:sz="0" w:space="0" w:color="auto"/>
        <w:right w:val="none" w:sz="0" w:space="0" w:color="auto"/>
      </w:divBdr>
    </w:div>
    <w:div w:id="581794342">
      <w:bodyDiv w:val="1"/>
      <w:marLeft w:val="0"/>
      <w:marRight w:val="0"/>
      <w:marTop w:val="0"/>
      <w:marBottom w:val="0"/>
      <w:divBdr>
        <w:top w:val="none" w:sz="0" w:space="0" w:color="auto"/>
        <w:left w:val="none" w:sz="0" w:space="0" w:color="auto"/>
        <w:bottom w:val="none" w:sz="0" w:space="0" w:color="auto"/>
        <w:right w:val="none" w:sz="0" w:space="0" w:color="auto"/>
      </w:divBdr>
      <w:divsChild>
        <w:div w:id="961156474">
          <w:marLeft w:val="0"/>
          <w:marRight w:val="0"/>
          <w:marTop w:val="0"/>
          <w:marBottom w:val="0"/>
          <w:divBdr>
            <w:top w:val="none" w:sz="0" w:space="0" w:color="auto"/>
            <w:left w:val="none" w:sz="0" w:space="0" w:color="auto"/>
            <w:bottom w:val="none" w:sz="0" w:space="0" w:color="auto"/>
            <w:right w:val="none" w:sz="0" w:space="0" w:color="auto"/>
          </w:divBdr>
          <w:divsChild>
            <w:div w:id="1627202684">
              <w:marLeft w:val="0"/>
              <w:marRight w:val="0"/>
              <w:marTop w:val="0"/>
              <w:marBottom w:val="0"/>
              <w:divBdr>
                <w:top w:val="none" w:sz="0" w:space="0" w:color="auto"/>
                <w:left w:val="none" w:sz="0" w:space="0" w:color="auto"/>
                <w:bottom w:val="none" w:sz="0" w:space="0" w:color="auto"/>
                <w:right w:val="none" w:sz="0" w:space="0" w:color="auto"/>
              </w:divBdr>
              <w:divsChild>
                <w:div w:id="417362287">
                  <w:marLeft w:val="0"/>
                  <w:marRight w:val="0"/>
                  <w:marTop w:val="0"/>
                  <w:marBottom w:val="0"/>
                  <w:divBdr>
                    <w:top w:val="none" w:sz="0" w:space="0" w:color="auto"/>
                    <w:left w:val="none" w:sz="0" w:space="0" w:color="auto"/>
                    <w:bottom w:val="none" w:sz="0" w:space="0" w:color="auto"/>
                    <w:right w:val="none" w:sz="0" w:space="0" w:color="auto"/>
                  </w:divBdr>
                  <w:divsChild>
                    <w:div w:id="2077241515">
                      <w:marLeft w:val="0"/>
                      <w:marRight w:val="0"/>
                      <w:marTop w:val="0"/>
                      <w:marBottom w:val="0"/>
                      <w:divBdr>
                        <w:top w:val="none" w:sz="0" w:space="0" w:color="auto"/>
                        <w:left w:val="none" w:sz="0" w:space="0" w:color="auto"/>
                        <w:bottom w:val="none" w:sz="0" w:space="0" w:color="auto"/>
                        <w:right w:val="none" w:sz="0" w:space="0" w:color="auto"/>
                      </w:divBdr>
                      <w:divsChild>
                        <w:div w:id="358168990">
                          <w:marLeft w:val="0"/>
                          <w:marRight w:val="0"/>
                          <w:marTop w:val="0"/>
                          <w:marBottom w:val="0"/>
                          <w:divBdr>
                            <w:top w:val="none" w:sz="0" w:space="0" w:color="auto"/>
                            <w:left w:val="none" w:sz="0" w:space="0" w:color="auto"/>
                            <w:bottom w:val="none" w:sz="0" w:space="0" w:color="auto"/>
                            <w:right w:val="none" w:sz="0" w:space="0" w:color="auto"/>
                          </w:divBdr>
                          <w:divsChild>
                            <w:div w:id="10345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14758">
          <w:marLeft w:val="0"/>
          <w:marRight w:val="0"/>
          <w:marTop w:val="0"/>
          <w:marBottom w:val="0"/>
          <w:divBdr>
            <w:top w:val="none" w:sz="0" w:space="0" w:color="auto"/>
            <w:left w:val="none" w:sz="0" w:space="0" w:color="auto"/>
            <w:bottom w:val="none" w:sz="0" w:space="0" w:color="auto"/>
            <w:right w:val="none" w:sz="0" w:space="0" w:color="auto"/>
          </w:divBdr>
          <w:divsChild>
            <w:div w:id="863324291">
              <w:marLeft w:val="0"/>
              <w:marRight w:val="0"/>
              <w:marTop w:val="0"/>
              <w:marBottom w:val="0"/>
              <w:divBdr>
                <w:top w:val="none" w:sz="0" w:space="0" w:color="auto"/>
                <w:left w:val="none" w:sz="0" w:space="0" w:color="auto"/>
                <w:bottom w:val="none" w:sz="0" w:space="0" w:color="auto"/>
                <w:right w:val="none" w:sz="0" w:space="0" w:color="auto"/>
              </w:divBdr>
              <w:divsChild>
                <w:div w:id="1422752741">
                  <w:marLeft w:val="0"/>
                  <w:marRight w:val="0"/>
                  <w:marTop w:val="0"/>
                  <w:marBottom w:val="0"/>
                  <w:divBdr>
                    <w:top w:val="none" w:sz="0" w:space="0" w:color="auto"/>
                    <w:left w:val="none" w:sz="0" w:space="0" w:color="auto"/>
                    <w:bottom w:val="none" w:sz="0" w:space="0" w:color="auto"/>
                    <w:right w:val="none" w:sz="0" w:space="0" w:color="auto"/>
                  </w:divBdr>
                  <w:divsChild>
                    <w:div w:id="920329657">
                      <w:marLeft w:val="0"/>
                      <w:marRight w:val="0"/>
                      <w:marTop w:val="0"/>
                      <w:marBottom w:val="0"/>
                      <w:divBdr>
                        <w:top w:val="none" w:sz="0" w:space="0" w:color="auto"/>
                        <w:left w:val="none" w:sz="0" w:space="0" w:color="auto"/>
                        <w:bottom w:val="none" w:sz="0" w:space="0" w:color="auto"/>
                        <w:right w:val="none" w:sz="0" w:space="0" w:color="auto"/>
                      </w:divBdr>
                      <w:divsChild>
                        <w:div w:id="2089188202">
                          <w:marLeft w:val="0"/>
                          <w:marRight w:val="0"/>
                          <w:marTop w:val="0"/>
                          <w:marBottom w:val="0"/>
                          <w:divBdr>
                            <w:top w:val="none" w:sz="0" w:space="0" w:color="auto"/>
                            <w:left w:val="none" w:sz="0" w:space="0" w:color="auto"/>
                            <w:bottom w:val="none" w:sz="0" w:space="0" w:color="auto"/>
                            <w:right w:val="none" w:sz="0" w:space="0" w:color="auto"/>
                          </w:divBdr>
                          <w:divsChild>
                            <w:div w:id="1711875428">
                              <w:marLeft w:val="0"/>
                              <w:marRight w:val="0"/>
                              <w:marTop w:val="0"/>
                              <w:marBottom w:val="0"/>
                              <w:divBdr>
                                <w:top w:val="none" w:sz="0" w:space="0" w:color="auto"/>
                                <w:left w:val="none" w:sz="0" w:space="0" w:color="auto"/>
                                <w:bottom w:val="none" w:sz="0" w:space="0" w:color="auto"/>
                                <w:right w:val="none" w:sz="0" w:space="0" w:color="auto"/>
                              </w:divBdr>
                              <w:divsChild>
                                <w:div w:id="17206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013468">
          <w:marLeft w:val="0"/>
          <w:marRight w:val="0"/>
          <w:marTop w:val="0"/>
          <w:marBottom w:val="0"/>
          <w:divBdr>
            <w:top w:val="none" w:sz="0" w:space="0" w:color="auto"/>
            <w:left w:val="none" w:sz="0" w:space="0" w:color="auto"/>
            <w:bottom w:val="none" w:sz="0" w:space="0" w:color="auto"/>
            <w:right w:val="none" w:sz="0" w:space="0" w:color="auto"/>
          </w:divBdr>
          <w:divsChild>
            <w:div w:id="1974673329">
              <w:marLeft w:val="0"/>
              <w:marRight w:val="0"/>
              <w:marTop w:val="0"/>
              <w:marBottom w:val="0"/>
              <w:divBdr>
                <w:top w:val="none" w:sz="0" w:space="0" w:color="auto"/>
                <w:left w:val="none" w:sz="0" w:space="0" w:color="auto"/>
                <w:bottom w:val="none" w:sz="0" w:space="0" w:color="auto"/>
                <w:right w:val="none" w:sz="0" w:space="0" w:color="auto"/>
              </w:divBdr>
              <w:divsChild>
                <w:div w:id="376046208">
                  <w:marLeft w:val="0"/>
                  <w:marRight w:val="0"/>
                  <w:marTop w:val="0"/>
                  <w:marBottom w:val="0"/>
                  <w:divBdr>
                    <w:top w:val="none" w:sz="0" w:space="0" w:color="auto"/>
                    <w:left w:val="none" w:sz="0" w:space="0" w:color="auto"/>
                    <w:bottom w:val="none" w:sz="0" w:space="0" w:color="auto"/>
                    <w:right w:val="none" w:sz="0" w:space="0" w:color="auto"/>
                  </w:divBdr>
                  <w:divsChild>
                    <w:div w:id="252130071">
                      <w:marLeft w:val="0"/>
                      <w:marRight w:val="0"/>
                      <w:marTop w:val="0"/>
                      <w:marBottom w:val="0"/>
                      <w:divBdr>
                        <w:top w:val="none" w:sz="0" w:space="0" w:color="auto"/>
                        <w:left w:val="none" w:sz="0" w:space="0" w:color="auto"/>
                        <w:bottom w:val="none" w:sz="0" w:space="0" w:color="auto"/>
                        <w:right w:val="none" w:sz="0" w:space="0" w:color="auto"/>
                      </w:divBdr>
                      <w:divsChild>
                        <w:div w:id="1939024529">
                          <w:marLeft w:val="0"/>
                          <w:marRight w:val="0"/>
                          <w:marTop w:val="0"/>
                          <w:marBottom w:val="0"/>
                          <w:divBdr>
                            <w:top w:val="none" w:sz="0" w:space="0" w:color="auto"/>
                            <w:left w:val="none" w:sz="0" w:space="0" w:color="auto"/>
                            <w:bottom w:val="none" w:sz="0" w:space="0" w:color="auto"/>
                            <w:right w:val="none" w:sz="0" w:space="0" w:color="auto"/>
                          </w:divBdr>
                          <w:divsChild>
                            <w:div w:id="518663518">
                              <w:marLeft w:val="0"/>
                              <w:marRight w:val="0"/>
                              <w:marTop w:val="0"/>
                              <w:marBottom w:val="0"/>
                              <w:divBdr>
                                <w:top w:val="none" w:sz="0" w:space="0" w:color="auto"/>
                                <w:left w:val="none" w:sz="0" w:space="0" w:color="auto"/>
                                <w:bottom w:val="none" w:sz="0" w:space="0" w:color="auto"/>
                                <w:right w:val="none" w:sz="0" w:space="0" w:color="auto"/>
                              </w:divBdr>
                              <w:divsChild>
                                <w:div w:id="1001355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781854">
      <w:bodyDiv w:val="1"/>
      <w:marLeft w:val="0"/>
      <w:marRight w:val="0"/>
      <w:marTop w:val="0"/>
      <w:marBottom w:val="0"/>
      <w:divBdr>
        <w:top w:val="none" w:sz="0" w:space="0" w:color="auto"/>
        <w:left w:val="none" w:sz="0" w:space="0" w:color="auto"/>
        <w:bottom w:val="none" w:sz="0" w:space="0" w:color="auto"/>
        <w:right w:val="none" w:sz="0" w:space="0" w:color="auto"/>
      </w:divBdr>
    </w:div>
    <w:div w:id="831288301">
      <w:bodyDiv w:val="1"/>
      <w:marLeft w:val="0"/>
      <w:marRight w:val="0"/>
      <w:marTop w:val="0"/>
      <w:marBottom w:val="0"/>
      <w:divBdr>
        <w:top w:val="none" w:sz="0" w:space="0" w:color="auto"/>
        <w:left w:val="none" w:sz="0" w:space="0" w:color="auto"/>
        <w:bottom w:val="none" w:sz="0" w:space="0" w:color="auto"/>
        <w:right w:val="none" w:sz="0" w:space="0" w:color="auto"/>
      </w:divBdr>
    </w:div>
    <w:div w:id="915670043">
      <w:bodyDiv w:val="1"/>
      <w:marLeft w:val="0"/>
      <w:marRight w:val="0"/>
      <w:marTop w:val="0"/>
      <w:marBottom w:val="0"/>
      <w:divBdr>
        <w:top w:val="none" w:sz="0" w:space="0" w:color="auto"/>
        <w:left w:val="none" w:sz="0" w:space="0" w:color="auto"/>
        <w:bottom w:val="none" w:sz="0" w:space="0" w:color="auto"/>
        <w:right w:val="none" w:sz="0" w:space="0" w:color="auto"/>
      </w:divBdr>
    </w:div>
    <w:div w:id="1161314186">
      <w:bodyDiv w:val="1"/>
      <w:marLeft w:val="0"/>
      <w:marRight w:val="0"/>
      <w:marTop w:val="0"/>
      <w:marBottom w:val="0"/>
      <w:divBdr>
        <w:top w:val="none" w:sz="0" w:space="0" w:color="auto"/>
        <w:left w:val="none" w:sz="0" w:space="0" w:color="auto"/>
        <w:bottom w:val="none" w:sz="0" w:space="0" w:color="auto"/>
        <w:right w:val="none" w:sz="0" w:space="0" w:color="auto"/>
      </w:divBdr>
      <w:divsChild>
        <w:div w:id="259412226">
          <w:marLeft w:val="0"/>
          <w:marRight w:val="0"/>
          <w:marTop w:val="0"/>
          <w:marBottom w:val="0"/>
          <w:divBdr>
            <w:top w:val="none" w:sz="0" w:space="0" w:color="auto"/>
            <w:left w:val="none" w:sz="0" w:space="0" w:color="auto"/>
            <w:bottom w:val="none" w:sz="0" w:space="0" w:color="auto"/>
            <w:right w:val="none" w:sz="0" w:space="0" w:color="auto"/>
          </w:divBdr>
          <w:divsChild>
            <w:div w:id="373501575">
              <w:marLeft w:val="0"/>
              <w:marRight w:val="0"/>
              <w:marTop w:val="0"/>
              <w:marBottom w:val="0"/>
              <w:divBdr>
                <w:top w:val="none" w:sz="0" w:space="0" w:color="auto"/>
                <w:left w:val="none" w:sz="0" w:space="0" w:color="auto"/>
                <w:bottom w:val="none" w:sz="0" w:space="0" w:color="auto"/>
                <w:right w:val="none" w:sz="0" w:space="0" w:color="auto"/>
              </w:divBdr>
              <w:divsChild>
                <w:div w:id="441845768">
                  <w:marLeft w:val="0"/>
                  <w:marRight w:val="0"/>
                  <w:marTop w:val="0"/>
                  <w:marBottom w:val="0"/>
                  <w:divBdr>
                    <w:top w:val="none" w:sz="0" w:space="0" w:color="auto"/>
                    <w:left w:val="none" w:sz="0" w:space="0" w:color="auto"/>
                    <w:bottom w:val="none" w:sz="0" w:space="0" w:color="auto"/>
                    <w:right w:val="none" w:sz="0" w:space="0" w:color="auto"/>
                  </w:divBdr>
                  <w:divsChild>
                    <w:div w:id="134757074">
                      <w:marLeft w:val="0"/>
                      <w:marRight w:val="0"/>
                      <w:marTop w:val="0"/>
                      <w:marBottom w:val="0"/>
                      <w:divBdr>
                        <w:top w:val="none" w:sz="0" w:space="0" w:color="auto"/>
                        <w:left w:val="none" w:sz="0" w:space="0" w:color="auto"/>
                        <w:bottom w:val="none" w:sz="0" w:space="0" w:color="auto"/>
                        <w:right w:val="none" w:sz="0" w:space="0" w:color="auto"/>
                      </w:divBdr>
                      <w:divsChild>
                        <w:div w:id="2014911880">
                          <w:marLeft w:val="0"/>
                          <w:marRight w:val="0"/>
                          <w:marTop w:val="0"/>
                          <w:marBottom w:val="0"/>
                          <w:divBdr>
                            <w:top w:val="none" w:sz="0" w:space="0" w:color="auto"/>
                            <w:left w:val="none" w:sz="0" w:space="0" w:color="auto"/>
                            <w:bottom w:val="none" w:sz="0" w:space="0" w:color="auto"/>
                            <w:right w:val="none" w:sz="0" w:space="0" w:color="auto"/>
                          </w:divBdr>
                          <w:divsChild>
                            <w:div w:id="128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87601">
          <w:marLeft w:val="0"/>
          <w:marRight w:val="0"/>
          <w:marTop w:val="0"/>
          <w:marBottom w:val="0"/>
          <w:divBdr>
            <w:top w:val="none" w:sz="0" w:space="0" w:color="auto"/>
            <w:left w:val="none" w:sz="0" w:space="0" w:color="auto"/>
            <w:bottom w:val="none" w:sz="0" w:space="0" w:color="auto"/>
            <w:right w:val="none" w:sz="0" w:space="0" w:color="auto"/>
          </w:divBdr>
          <w:divsChild>
            <w:div w:id="1067459701">
              <w:marLeft w:val="0"/>
              <w:marRight w:val="0"/>
              <w:marTop w:val="0"/>
              <w:marBottom w:val="0"/>
              <w:divBdr>
                <w:top w:val="none" w:sz="0" w:space="0" w:color="auto"/>
                <w:left w:val="none" w:sz="0" w:space="0" w:color="auto"/>
                <w:bottom w:val="none" w:sz="0" w:space="0" w:color="auto"/>
                <w:right w:val="none" w:sz="0" w:space="0" w:color="auto"/>
              </w:divBdr>
              <w:divsChild>
                <w:div w:id="167913623">
                  <w:marLeft w:val="0"/>
                  <w:marRight w:val="0"/>
                  <w:marTop w:val="0"/>
                  <w:marBottom w:val="0"/>
                  <w:divBdr>
                    <w:top w:val="none" w:sz="0" w:space="0" w:color="auto"/>
                    <w:left w:val="none" w:sz="0" w:space="0" w:color="auto"/>
                    <w:bottom w:val="none" w:sz="0" w:space="0" w:color="auto"/>
                    <w:right w:val="none" w:sz="0" w:space="0" w:color="auto"/>
                  </w:divBdr>
                  <w:divsChild>
                    <w:div w:id="1103693231">
                      <w:marLeft w:val="0"/>
                      <w:marRight w:val="0"/>
                      <w:marTop w:val="0"/>
                      <w:marBottom w:val="0"/>
                      <w:divBdr>
                        <w:top w:val="none" w:sz="0" w:space="0" w:color="auto"/>
                        <w:left w:val="none" w:sz="0" w:space="0" w:color="auto"/>
                        <w:bottom w:val="none" w:sz="0" w:space="0" w:color="auto"/>
                        <w:right w:val="none" w:sz="0" w:space="0" w:color="auto"/>
                      </w:divBdr>
                      <w:divsChild>
                        <w:div w:id="1745255257">
                          <w:marLeft w:val="0"/>
                          <w:marRight w:val="0"/>
                          <w:marTop w:val="0"/>
                          <w:marBottom w:val="0"/>
                          <w:divBdr>
                            <w:top w:val="none" w:sz="0" w:space="0" w:color="auto"/>
                            <w:left w:val="none" w:sz="0" w:space="0" w:color="auto"/>
                            <w:bottom w:val="none" w:sz="0" w:space="0" w:color="auto"/>
                            <w:right w:val="none" w:sz="0" w:space="0" w:color="auto"/>
                          </w:divBdr>
                          <w:divsChild>
                            <w:div w:id="1858883959">
                              <w:marLeft w:val="0"/>
                              <w:marRight w:val="0"/>
                              <w:marTop w:val="0"/>
                              <w:marBottom w:val="0"/>
                              <w:divBdr>
                                <w:top w:val="none" w:sz="0" w:space="0" w:color="auto"/>
                                <w:left w:val="none" w:sz="0" w:space="0" w:color="auto"/>
                                <w:bottom w:val="none" w:sz="0" w:space="0" w:color="auto"/>
                                <w:right w:val="none" w:sz="0" w:space="0" w:color="auto"/>
                              </w:divBdr>
                              <w:divsChild>
                                <w:div w:id="13585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4739">
          <w:marLeft w:val="0"/>
          <w:marRight w:val="0"/>
          <w:marTop w:val="0"/>
          <w:marBottom w:val="0"/>
          <w:divBdr>
            <w:top w:val="none" w:sz="0" w:space="0" w:color="auto"/>
            <w:left w:val="none" w:sz="0" w:space="0" w:color="auto"/>
            <w:bottom w:val="none" w:sz="0" w:space="0" w:color="auto"/>
            <w:right w:val="none" w:sz="0" w:space="0" w:color="auto"/>
          </w:divBdr>
          <w:divsChild>
            <w:div w:id="1846362702">
              <w:marLeft w:val="0"/>
              <w:marRight w:val="0"/>
              <w:marTop w:val="0"/>
              <w:marBottom w:val="0"/>
              <w:divBdr>
                <w:top w:val="none" w:sz="0" w:space="0" w:color="auto"/>
                <w:left w:val="none" w:sz="0" w:space="0" w:color="auto"/>
                <w:bottom w:val="none" w:sz="0" w:space="0" w:color="auto"/>
                <w:right w:val="none" w:sz="0" w:space="0" w:color="auto"/>
              </w:divBdr>
              <w:divsChild>
                <w:div w:id="157619951">
                  <w:marLeft w:val="0"/>
                  <w:marRight w:val="0"/>
                  <w:marTop w:val="0"/>
                  <w:marBottom w:val="0"/>
                  <w:divBdr>
                    <w:top w:val="none" w:sz="0" w:space="0" w:color="auto"/>
                    <w:left w:val="none" w:sz="0" w:space="0" w:color="auto"/>
                    <w:bottom w:val="none" w:sz="0" w:space="0" w:color="auto"/>
                    <w:right w:val="none" w:sz="0" w:space="0" w:color="auto"/>
                  </w:divBdr>
                  <w:divsChild>
                    <w:div w:id="2112361257">
                      <w:marLeft w:val="0"/>
                      <w:marRight w:val="0"/>
                      <w:marTop w:val="0"/>
                      <w:marBottom w:val="0"/>
                      <w:divBdr>
                        <w:top w:val="none" w:sz="0" w:space="0" w:color="auto"/>
                        <w:left w:val="none" w:sz="0" w:space="0" w:color="auto"/>
                        <w:bottom w:val="none" w:sz="0" w:space="0" w:color="auto"/>
                        <w:right w:val="none" w:sz="0" w:space="0" w:color="auto"/>
                      </w:divBdr>
                      <w:divsChild>
                        <w:div w:id="1925215710">
                          <w:marLeft w:val="0"/>
                          <w:marRight w:val="0"/>
                          <w:marTop w:val="0"/>
                          <w:marBottom w:val="0"/>
                          <w:divBdr>
                            <w:top w:val="none" w:sz="0" w:space="0" w:color="auto"/>
                            <w:left w:val="none" w:sz="0" w:space="0" w:color="auto"/>
                            <w:bottom w:val="none" w:sz="0" w:space="0" w:color="auto"/>
                            <w:right w:val="none" w:sz="0" w:space="0" w:color="auto"/>
                          </w:divBdr>
                          <w:divsChild>
                            <w:div w:id="1707221401">
                              <w:marLeft w:val="0"/>
                              <w:marRight w:val="0"/>
                              <w:marTop w:val="0"/>
                              <w:marBottom w:val="0"/>
                              <w:divBdr>
                                <w:top w:val="none" w:sz="0" w:space="0" w:color="auto"/>
                                <w:left w:val="none" w:sz="0" w:space="0" w:color="auto"/>
                                <w:bottom w:val="none" w:sz="0" w:space="0" w:color="auto"/>
                                <w:right w:val="none" w:sz="0" w:space="0" w:color="auto"/>
                              </w:divBdr>
                              <w:divsChild>
                                <w:div w:id="709309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510057">
      <w:bodyDiv w:val="1"/>
      <w:marLeft w:val="0"/>
      <w:marRight w:val="0"/>
      <w:marTop w:val="0"/>
      <w:marBottom w:val="0"/>
      <w:divBdr>
        <w:top w:val="none" w:sz="0" w:space="0" w:color="auto"/>
        <w:left w:val="none" w:sz="0" w:space="0" w:color="auto"/>
        <w:bottom w:val="none" w:sz="0" w:space="0" w:color="auto"/>
        <w:right w:val="none" w:sz="0" w:space="0" w:color="auto"/>
      </w:divBdr>
    </w:div>
    <w:div w:id="1708143088">
      <w:bodyDiv w:val="1"/>
      <w:marLeft w:val="0"/>
      <w:marRight w:val="0"/>
      <w:marTop w:val="0"/>
      <w:marBottom w:val="0"/>
      <w:divBdr>
        <w:top w:val="none" w:sz="0" w:space="0" w:color="auto"/>
        <w:left w:val="none" w:sz="0" w:space="0" w:color="auto"/>
        <w:bottom w:val="none" w:sz="0" w:space="0" w:color="auto"/>
        <w:right w:val="none" w:sz="0" w:space="0" w:color="auto"/>
      </w:divBdr>
    </w:div>
    <w:div w:id="214500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821</Words>
  <Characters>4686</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13</cp:revision>
  <dcterms:created xsi:type="dcterms:W3CDTF">2025-10-16T12:39:00Z</dcterms:created>
  <dcterms:modified xsi:type="dcterms:W3CDTF">2025-11-11T06:29:00Z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