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C32BC7" w14:paraId="11037259" w14:textId="77777777" w:rsidTr="00F11B6A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834AF7F" w:rsidR="00630C60" w:rsidRPr="00C32BC7" w:rsidRDefault="00871F5E" w:rsidP="00F11B6A">
            <w:pPr>
              <w:pStyle w:val="TableParagraph"/>
              <w:spacing w:before="40" w:after="40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TIBBİ HİZMETLER VE TEKNİKLER </w:t>
            </w:r>
            <w:r w:rsidR="00C32BC7"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C32B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TIBBİ GÖRÜNTÜLEME TEKNİKLERİ PROGRAMI</w:t>
            </w:r>
          </w:p>
          <w:p w14:paraId="5549F331" w14:textId="77777777" w:rsidR="00630C60" w:rsidRPr="00C32BC7" w:rsidRDefault="00EA0355" w:rsidP="00F11B6A">
            <w:pPr>
              <w:pStyle w:val="TableParagraph"/>
              <w:spacing w:before="40" w:after="40"/>
              <w:ind w:left="18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C32BC7" w14:paraId="728F7F3E" w14:textId="77777777" w:rsidTr="00F11B6A">
        <w:trPr>
          <w:trHeight w:val="278"/>
        </w:trPr>
        <w:tc>
          <w:tcPr>
            <w:tcW w:w="1418" w:type="dxa"/>
            <w:vAlign w:val="center"/>
          </w:tcPr>
          <w:p w14:paraId="48E09AD3" w14:textId="77777777" w:rsidR="00867237" w:rsidRPr="00C32BC7" w:rsidRDefault="00867237" w:rsidP="00F11B6A">
            <w:pPr>
              <w:pStyle w:val="TableParagraph"/>
              <w:spacing w:before="40" w:after="40"/>
              <w:ind w:right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C32BC7" w:rsidRDefault="00867237" w:rsidP="00F11B6A">
            <w:pPr>
              <w:pStyle w:val="TableParagraph"/>
              <w:spacing w:before="40" w:after="40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C32BC7" w:rsidRDefault="00867237" w:rsidP="00F11B6A">
            <w:pPr>
              <w:pStyle w:val="TableParagraph"/>
              <w:spacing w:before="40" w:after="40"/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AKTS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C32BC7" w:rsidRDefault="00867237" w:rsidP="00F11B6A">
            <w:pPr>
              <w:pStyle w:val="TableParagraph"/>
              <w:spacing w:before="40" w:after="40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C32BC7" w:rsidRDefault="00867237" w:rsidP="00F11B6A">
            <w:pPr>
              <w:pStyle w:val="TableParagraph"/>
              <w:spacing w:before="40" w:after="40"/>
              <w:ind w:right="2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İzlencenin Hazırlanma Tarihi</w:t>
            </w:r>
          </w:p>
        </w:tc>
      </w:tr>
      <w:tr w:rsidR="00867237" w:rsidRPr="00C32BC7" w14:paraId="6D0BBC39" w14:textId="77777777" w:rsidTr="00F11B6A">
        <w:trPr>
          <w:trHeight w:val="414"/>
        </w:trPr>
        <w:tc>
          <w:tcPr>
            <w:tcW w:w="1418" w:type="dxa"/>
            <w:vAlign w:val="center"/>
          </w:tcPr>
          <w:p w14:paraId="662124F0" w14:textId="52D3F9D1" w:rsidR="00867237" w:rsidRPr="00C32BC7" w:rsidRDefault="007B6ECA" w:rsidP="00F11B6A">
            <w:pPr>
              <w:pStyle w:val="TableParagraph"/>
              <w:spacing w:before="40" w:after="40"/>
              <w:ind w:left="62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TGT107</w:t>
            </w:r>
          </w:p>
        </w:tc>
        <w:tc>
          <w:tcPr>
            <w:tcW w:w="2977" w:type="dxa"/>
            <w:vAlign w:val="center"/>
          </w:tcPr>
          <w:p w14:paraId="41C4888C" w14:textId="7983C300" w:rsidR="00867237" w:rsidRPr="00C32BC7" w:rsidRDefault="007B6ECA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Tıbbi Görüntüleme I</w:t>
            </w:r>
          </w:p>
        </w:tc>
        <w:tc>
          <w:tcPr>
            <w:tcW w:w="1276" w:type="dxa"/>
            <w:vAlign w:val="center"/>
          </w:tcPr>
          <w:p w14:paraId="2EDFD95E" w14:textId="21CAB1E4" w:rsidR="00F11B6A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Zorunlu</w:t>
            </w:r>
          </w:p>
        </w:tc>
        <w:tc>
          <w:tcPr>
            <w:tcW w:w="992" w:type="dxa"/>
            <w:vAlign w:val="center"/>
          </w:tcPr>
          <w:p w14:paraId="66BD4582" w14:textId="400DC3FA" w:rsidR="00867237" w:rsidRPr="00C32BC7" w:rsidRDefault="007B6ECA" w:rsidP="00F11B6A">
            <w:pPr>
              <w:pStyle w:val="TableParagraph"/>
              <w:spacing w:before="40" w:after="4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287917FD" w14:textId="4D3B2CAE" w:rsidR="00867237" w:rsidRPr="00C32BC7" w:rsidRDefault="00F11B6A" w:rsidP="00F11B6A">
            <w:pPr>
              <w:pStyle w:val="TableParagraph"/>
              <w:spacing w:before="40" w:after="40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07FC0394" w:rsidR="00867237" w:rsidRPr="00C32BC7" w:rsidRDefault="00F11B6A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17.10.2025</w:t>
            </w:r>
          </w:p>
        </w:tc>
      </w:tr>
      <w:tr w:rsidR="000441DB" w:rsidRPr="00C32BC7" w14:paraId="54DA54A5" w14:textId="77777777" w:rsidTr="00F11B6A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 Veren Öğretim Üyesi &amp;</w:t>
            </w:r>
            <w:r w:rsidR="002C43F4"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EE23A7D" w:rsidR="000441DB" w:rsidRPr="00C32BC7" w:rsidRDefault="00F11B6A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. Gör. Dr. İsmail FINDIKLI</w:t>
            </w:r>
          </w:p>
        </w:tc>
      </w:tr>
      <w:tr w:rsidR="00867237" w:rsidRPr="00C32BC7" w14:paraId="644DE186" w14:textId="77777777" w:rsidTr="00F11B6A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72DFAA83" w:rsidR="00867237" w:rsidRPr="00C32BC7" w:rsidRDefault="000B4E0C" w:rsidP="00594820">
            <w:pPr>
              <w:pStyle w:val="TableParagraph"/>
              <w:spacing w:before="40" w:after="40"/>
              <w:ind w:firstLine="12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Her hafta</w:t>
            </w:r>
            <w:r w:rsidR="00594820">
              <w:rPr>
                <w:rFonts w:asciiTheme="minorHAnsi" w:hAnsiTheme="minorHAnsi" w:cstheme="minorHAnsi"/>
                <w:sz w:val="20"/>
                <w:szCs w:val="20"/>
              </w:rPr>
              <w:t xml:space="preserve"> cuma günleri 13:00 – 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  <w:r w:rsidR="00594820">
              <w:rPr>
                <w:rFonts w:asciiTheme="minorHAnsi" w:hAnsiTheme="minorHAnsi" w:cstheme="minorHAnsi"/>
                <w:sz w:val="20"/>
                <w:szCs w:val="20"/>
              </w:rPr>
              <w:t xml:space="preserve"> (Öğretim elemanı çalışma ofisi)</w:t>
            </w:r>
          </w:p>
        </w:tc>
      </w:tr>
      <w:tr w:rsidR="00630C60" w:rsidRPr="00C32BC7" w14:paraId="3DE62795" w14:textId="77777777" w:rsidTr="00F11B6A">
        <w:trPr>
          <w:trHeight w:val="769"/>
        </w:trPr>
        <w:tc>
          <w:tcPr>
            <w:tcW w:w="1418" w:type="dxa"/>
            <w:vAlign w:val="center"/>
          </w:tcPr>
          <w:p w14:paraId="2F2889E9" w14:textId="77777777" w:rsidR="00630C60" w:rsidRPr="00C32BC7" w:rsidRDefault="00EA0355" w:rsidP="00F11B6A">
            <w:pPr>
              <w:pStyle w:val="TableParagraph"/>
              <w:spacing w:before="40" w:after="40"/>
              <w:ind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İçeriği ve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6CF11979" w:rsidR="00630C60" w:rsidRPr="00C32BC7" w:rsidRDefault="00F11B6A" w:rsidP="00F11B6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Radyolojideki temel kavramların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öğrenilmesi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. Radyografide görüntü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oluşmasında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x -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ışını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etkileri, x -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ışını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doku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etkileşimi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, radyografi cihazı ve </w:t>
            </w:r>
            <w:proofErr w:type="gramStart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ekipmanlarının</w:t>
            </w:r>
            <w:proofErr w:type="gramEnd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öğrenilmesi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. Radyografi cihazının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doğru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kullanılması, kaliteli ve hatasız radyolojik görüntü elde edebilmek için gerekli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işlem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ögelerin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bilinmesidir.</w:t>
            </w:r>
          </w:p>
        </w:tc>
      </w:tr>
      <w:tr w:rsidR="00630C60" w:rsidRPr="00C32BC7" w14:paraId="1B3E82E5" w14:textId="77777777" w:rsidTr="00F11B6A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C32BC7" w:rsidRDefault="00EA0355" w:rsidP="00F11B6A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Kitabı</w:t>
            </w:r>
            <w:r w:rsidRPr="00C32BC7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Kitapları</w:t>
            </w:r>
          </w:p>
          <w:p w14:paraId="4AC03A4C" w14:textId="702A55DD" w:rsidR="00630C60" w:rsidRPr="00C32BC7" w:rsidRDefault="00630C60" w:rsidP="00F11B6A">
            <w:pPr>
              <w:pStyle w:val="TableParagraph"/>
              <w:spacing w:before="40" w:after="40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0B915720" w14:textId="77777777" w:rsidR="00F11B6A" w:rsidRPr="00C32BC7" w:rsidRDefault="00F11B6A" w:rsidP="00F11B6A">
            <w:pPr>
              <w:pStyle w:val="TableParagraph"/>
              <w:spacing w:before="40" w:after="4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iCs/>
                <w:sz w:val="20"/>
                <w:szCs w:val="20"/>
              </w:rPr>
              <w:t>Temel Radyoloji Tekniği, Prof. Dr. Tamer KAYA</w:t>
            </w:r>
          </w:p>
          <w:p w14:paraId="61C824AA" w14:textId="77777777" w:rsidR="00F11B6A" w:rsidRPr="00C32BC7" w:rsidRDefault="00F11B6A" w:rsidP="00F11B6A">
            <w:pPr>
              <w:pStyle w:val="TableParagraph"/>
              <w:spacing w:before="40" w:after="4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iCs/>
                <w:sz w:val="20"/>
                <w:szCs w:val="20"/>
              </w:rPr>
              <w:t>-Radyolojiye Giriş, Prof. Dr. Ercan TUNCEL</w:t>
            </w:r>
          </w:p>
          <w:p w14:paraId="563376E2" w14:textId="77777777" w:rsidR="00F11B6A" w:rsidRPr="00C32BC7" w:rsidRDefault="00F11B6A" w:rsidP="00F11B6A">
            <w:pPr>
              <w:pStyle w:val="TableParagraph"/>
              <w:spacing w:before="40" w:after="4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-Tıbbi Görüntüleme 1 Dersi Ders Notları, </w:t>
            </w:r>
          </w:p>
          <w:p w14:paraId="0F648FE0" w14:textId="77777777" w:rsidR="00F11B6A" w:rsidRPr="00C32BC7" w:rsidRDefault="00F11B6A" w:rsidP="00F11B6A">
            <w:pPr>
              <w:pStyle w:val="TableParagraph"/>
              <w:spacing w:before="40" w:after="4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Prof. Dr. Müfit PARLAK, </w:t>
            </w:r>
          </w:p>
          <w:p w14:paraId="6093A56F" w14:textId="1FF03AB3" w:rsidR="00871F5E" w:rsidRPr="00C32BC7" w:rsidRDefault="00F11B6A" w:rsidP="00F11B6A">
            <w:pPr>
              <w:pStyle w:val="TableParagraph"/>
              <w:spacing w:before="40" w:after="4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spellStart"/>
            <w:r w:rsidRPr="00C32BC7">
              <w:rPr>
                <w:rFonts w:asciiTheme="minorHAnsi" w:hAnsiTheme="minorHAnsi" w:cstheme="minorHAnsi"/>
                <w:iCs/>
                <w:sz w:val="20"/>
                <w:szCs w:val="20"/>
              </w:rPr>
              <w:t>Öğr</w:t>
            </w:r>
            <w:proofErr w:type="spellEnd"/>
            <w:r w:rsidRPr="00C32BC7">
              <w:rPr>
                <w:rFonts w:asciiTheme="minorHAnsi" w:hAnsiTheme="minorHAnsi" w:cstheme="minorHAnsi"/>
                <w:iCs/>
                <w:sz w:val="20"/>
                <w:szCs w:val="20"/>
              </w:rPr>
              <w:t>. Gör. Sefa IŞIKLAR</w:t>
            </w:r>
          </w:p>
        </w:tc>
      </w:tr>
      <w:tr w:rsidR="00630C60" w:rsidRPr="00C32BC7" w14:paraId="51BF0839" w14:textId="77777777" w:rsidTr="00F11B6A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C32BC7" w:rsidRDefault="00A27A75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C32BC7">
              <w:rPr>
                <w:rFonts w:cstheme="minorHAnsi"/>
                <w:b/>
                <w:spacing w:val="-2"/>
                <w:sz w:val="20"/>
                <w:szCs w:val="20"/>
              </w:rPr>
              <w:t xml:space="preserve">Öğretim </w:t>
            </w:r>
            <w:r w:rsidRPr="00C32BC7">
              <w:rPr>
                <w:rFonts w:cstheme="minorHAnsi"/>
                <w:b/>
                <w:sz w:val="20"/>
                <w:szCs w:val="20"/>
              </w:rPr>
              <w:t>Yöntemi</w:t>
            </w:r>
            <w:r w:rsidRPr="00C32BC7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C32BC7">
              <w:rPr>
                <w:rFonts w:cstheme="minorHAnsi"/>
                <w:b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C917034" w:rsidR="00630C60" w:rsidRPr="00C32BC7" w:rsidRDefault="00447EA9" w:rsidP="00447EA9">
            <w:pPr>
              <w:pStyle w:val="TableParagraph"/>
              <w:spacing w:before="40" w:after="40"/>
              <w:ind w:left="1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>Bu derste, öğretim yöntem ve teknikleri olarak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Slayt gösterisi ile ders anlatımı</w:t>
            </w: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 xml:space="preserve"> ödevler, sınıf içi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soru cevap şeklinde bilgi tazeleme</w:t>
            </w: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yapılmaktadır</w:t>
            </w: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30C60" w:rsidRPr="00C32BC7" w14:paraId="4F15BF87" w14:textId="77777777" w:rsidTr="00CB4AF1">
        <w:trPr>
          <w:trHeight w:val="1484"/>
        </w:trPr>
        <w:tc>
          <w:tcPr>
            <w:tcW w:w="1418" w:type="dxa"/>
            <w:vAlign w:val="center"/>
          </w:tcPr>
          <w:p w14:paraId="2BA94A5B" w14:textId="33A83DD8" w:rsidR="00630C60" w:rsidRPr="00C32BC7" w:rsidRDefault="0003589E" w:rsidP="00F11B6A">
            <w:pPr>
              <w:pStyle w:val="TableParagraph"/>
              <w:spacing w:before="40" w:after="40"/>
              <w:ind w:right="3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C4130D" w:rsidRPr="00C32BC7" w14:paraId="3E709471" w14:textId="77777777" w:rsidTr="00CB4AF1">
              <w:trPr>
                <w:trHeight w:val="279"/>
              </w:trPr>
              <w:tc>
                <w:tcPr>
                  <w:tcW w:w="1052" w:type="dxa"/>
                  <w:vAlign w:val="center"/>
                </w:tcPr>
                <w:p w14:paraId="4A01AC21" w14:textId="77777777" w:rsidR="00C4130D" w:rsidRPr="00C32BC7" w:rsidRDefault="00C4130D" w:rsidP="00CB4AF1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  <w:vAlign w:val="center"/>
                </w:tcPr>
                <w:p w14:paraId="3D353CF7" w14:textId="4B93E6A6" w:rsidR="00C4130D" w:rsidRPr="00C32BC7" w:rsidRDefault="00CB4AF1" w:rsidP="00CB4AF1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Radyasyon ve radyasyonun madde ile etkileşimleri ile ilgili bilgi sahibi olur.</w:t>
                  </w:r>
                </w:p>
              </w:tc>
            </w:tr>
            <w:tr w:rsidR="00C4130D" w:rsidRPr="00C32BC7" w14:paraId="0C20425A" w14:textId="77777777" w:rsidTr="00CB4AF1">
              <w:trPr>
                <w:trHeight w:val="267"/>
              </w:trPr>
              <w:tc>
                <w:tcPr>
                  <w:tcW w:w="1052" w:type="dxa"/>
                  <w:vAlign w:val="center"/>
                </w:tcPr>
                <w:p w14:paraId="7FFB7C2D" w14:textId="77777777" w:rsidR="00C4130D" w:rsidRPr="00C32BC7" w:rsidRDefault="00C4130D" w:rsidP="00CB4AF1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  <w:vAlign w:val="center"/>
                </w:tcPr>
                <w:p w14:paraId="6DD7D556" w14:textId="12A9A8C5" w:rsidR="00C4130D" w:rsidRPr="00C32BC7" w:rsidRDefault="00CB4AF1" w:rsidP="00CB4AF1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X – ışın tüpü yapısı ve çalışma prensibini öğrenir.</w:t>
                  </w:r>
                </w:p>
              </w:tc>
            </w:tr>
            <w:tr w:rsidR="00C4130D" w:rsidRPr="00C32BC7" w14:paraId="1C2B460B" w14:textId="77777777" w:rsidTr="00CB4AF1">
              <w:trPr>
                <w:trHeight w:val="279"/>
              </w:trPr>
              <w:tc>
                <w:tcPr>
                  <w:tcW w:w="1052" w:type="dxa"/>
                  <w:vAlign w:val="center"/>
                </w:tcPr>
                <w:p w14:paraId="4C9E1EC8" w14:textId="7E5E886D" w:rsidR="00C4130D" w:rsidRPr="00C32BC7" w:rsidRDefault="00C4130D" w:rsidP="00CB4AF1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  <w:vAlign w:val="center"/>
                </w:tcPr>
                <w:p w14:paraId="690FBF50" w14:textId="0D1B72BF" w:rsidR="00C4130D" w:rsidRPr="00C32BC7" w:rsidRDefault="00CB4AF1" w:rsidP="00CB4AF1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Radyografi cihazının temel parçaları ve çalışma prensibini öğrenir.</w:t>
                  </w:r>
                </w:p>
              </w:tc>
            </w:tr>
            <w:tr w:rsidR="00C4130D" w:rsidRPr="00C32BC7" w14:paraId="588139CF" w14:textId="77777777" w:rsidTr="00CB4AF1">
              <w:trPr>
                <w:trHeight w:val="279"/>
              </w:trPr>
              <w:tc>
                <w:tcPr>
                  <w:tcW w:w="1052" w:type="dxa"/>
                  <w:vAlign w:val="center"/>
                </w:tcPr>
                <w:p w14:paraId="187999F0" w14:textId="577A76B9" w:rsidR="00C4130D" w:rsidRPr="00C32BC7" w:rsidRDefault="00C4130D" w:rsidP="00CB4AF1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  <w:vAlign w:val="center"/>
                </w:tcPr>
                <w:p w14:paraId="0C133913" w14:textId="11C590E1" w:rsidR="00C4130D" w:rsidRPr="00C32BC7" w:rsidRDefault="00CB4AF1" w:rsidP="00CB4AF1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X – ışın görüntüleme cihazlarında hasta dozu ve görüntü kalitesini etkileyen parametreleri öğrenir.</w:t>
                  </w:r>
                </w:p>
              </w:tc>
            </w:tr>
          </w:tbl>
          <w:p w14:paraId="0BD6EB83" w14:textId="28FB4137" w:rsidR="00630C60" w:rsidRPr="00C32BC7" w:rsidRDefault="00630C60" w:rsidP="00F11B6A">
            <w:pPr>
              <w:pStyle w:val="TableParagraph"/>
              <w:spacing w:before="40" w:after="40"/>
              <w:ind w:right="1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C32BC7" w14:paraId="053FDF09" w14:textId="77777777" w:rsidTr="00090B76">
        <w:trPr>
          <w:trHeight w:val="1167"/>
        </w:trPr>
        <w:tc>
          <w:tcPr>
            <w:tcW w:w="1418" w:type="dxa"/>
            <w:vAlign w:val="center"/>
          </w:tcPr>
          <w:p w14:paraId="10618E10" w14:textId="77777777" w:rsidR="00630C60" w:rsidRPr="00C32BC7" w:rsidRDefault="00EA0355" w:rsidP="00F11B6A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Katkı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C32BC7" w:rsidRDefault="006F7080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C32BC7" w14:paraId="3A073A0B" w14:textId="77777777" w:rsidTr="00090B76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55034C85" w14:textId="7702A08C" w:rsidR="006F7080" w:rsidRPr="00C32BC7" w:rsidRDefault="00CB4AF1" w:rsidP="00090B76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  <w:vAlign w:val="center"/>
                </w:tcPr>
                <w:p w14:paraId="7A9B7C94" w14:textId="56755E59" w:rsidR="006F7080" w:rsidRPr="00C32BC7" w:rsidRDefault="00090B76" w:rsidP="00090B76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Tıbbi görüntüleme alanında radyasyon uygulamaları hakkında teorik bilgiye sahip olur</w:t>
                  </w:r>
                </w:p>
              </w:tc>
            </w:tr>
            <w:tr w:rsidR="006F7080" w:rsidRPr="00C32BC7" w14:paraId="084F6DA6" w14:textId="77777777" w:rsidTr="00090B76">
              <w:trPr>
                <w:trHeight w:val="276"/>
              </w:trPr>
              <w:tc>
                <w:tcPr>
                  <w:tcW w:w="1054" w:type="dxa"/>
                  <w:vAlign w:val="center"/>
                </w:tcPr>
                <w:p w14:paraId="424A90A3" w14:textId="3AD60F13" w:rsidR="006F7080" w:rsidRPr="00C32BC7" w:rsidRDefault="00CB4AF1" w:rsidP="00090B76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  <w:vAlign w:val="center"/>
                </w:tcPr>
                <w:p w14:paraId="419B927C" w14:textId="4B17663C" w:rsidR="006F7080" w:rsidRPr="00C32BC7" w:rsidRDefault="00090B76" w:rsidP="00090B76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Hasta güvenliği ve X – ışın görüntüleme cihazlarının etkin kullanımı için dikkat edilecek hususları öğrenir</w:t>
                  </w:r>
                </w:p>
              </w:tc>
            </w:tr>
            <w:tr w:rsidR="006F7080" w:rsidRPr="00C32BC7" w14:paraId="6E8DF19E" w14:textId="77777777" w:rsidTr="00090B76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6A2E4189" w14:textId="410D1B40" w:rsidR="006F7080" w:rsidRPr="00C32BC7" w:rsidRDefault="00CB4AF1" w:rsidP="00090B76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  <w:vAlign w:val="center"/>
                </w:tcPr>
                <w:p w14:paraId="0B950282" w14:textId="1EA566AE" w:rsidR="006F7080" w:rsidRPr="00C32BC7" w:rsidRDefault="00090B76" w:rsidP="00090B76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Radyoloji üniteleri hakkında bilgi sahibi olur.</w:t>
                  </w:r>
                </w:p>
              </w:tc>
            </w:tr>
          </w:tbl>
          <w:p w14:paraId="04E5F6F6" w14:textId="25BF1690" w:rsidR="00732FAF" w:rsidRPr="00C32BC7" w:rsidRDefault="00732FAF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0C60" w:rsidRPr="00C32BC7" w14:paraId="330DB22F" w14:textId="77777777" w:rsidTr="00AA467F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C32BC7" w:rsidRDefault="00EA0355" w:rsidP="00F11B6A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Alan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0679927A" w:rsidR="00630C60" w:rsidRPr="00C32BC7" w:rsidRDefault="00AA467F" w:rsidP="00AA467F">
            <w:pPr>
              <w:pStyle w:val="TableParagraph"/>
              <w:spacing w:before="40" w:after="40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Öğrencilerin bu derste edindikleri teorik bilgi birikimi Radyoloji ünitelerinde kullanılan x – ışın görüntüleme sistemlerinin temelini oluşturmaktadır. Bu bilgiler ışığında farklı x – ışın görüntüleme sistemlerinin çalışma prensibini kavrama becerisine erişir.</w:t>
            </w:r>
          </w:p>
        </w:tc>
      </w:tr>
      <w:tr w:rsidR="00FE2A29" w:rsidRPr="00C32BC7" w14:paraId="599EB8D2" w14:textId="77777777" w:rsidTr="00AA467F">
        <w:trPr>
          <w:trHeight w:val="990"/>
        </w:trPr>
        <w:tc>
          <w:tcPr>
            <w:tcW w:w="1418" w:type="dxa"/>
            <w:vAlign w:val="center"/>
          </w:tcPr>
          <w:p w14:paraId="494CD2ED" w14:textId="77777777" w:rsidR="00FE2A29" w:rsidRPr="00C32BC7" w:rsidRDefault="00FE2A29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C32BC7" w14:paraId="5531A340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C32BC7" w:rsidRDefault="00AE2FFC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64A626F6" w14:textId="2D732523" w:rsidR="00AE2FFC" w:rsidRPr="00C32BC7" w:rsidRDefault="00DA3F4B" w:rsidP="00C4130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 xml:space="preserve">Atomun yapısı, </w:t>
                  </w:r>
                  <w:r w:rsidR="00C4130D" w:rsidRPr="00C32BC7">
                    <w:rPr>
                      <w:rFonts w:cstheme="minorHAnsi"/>
                      <w:sz w:val="20"/>
                      <w:szCs w:val="20"/>
                    </w:rPr>
                    <w:t>Radyasyon ve Radyasyon çeşitleri</w:t>
                  </w:r>
                </w:p>
              </w:tc>
            </w:tr>
            <w:tr w:rsidR="00DA3F4B" w:rsidRPr="00C32BC7" w14:paraId="216EDEF2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70E522A4" w14:textId="0F54ED3C" w:rsidR="00DA3F4B" w:rsidRPr="00C32BC7" w:rsidRDefault="00DA3F4B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Doğal ve Yapay radyasyon kaynakları</w:t>
                  </w:r>
                </w:p>
              </w:tc>
            </w:tr>
            <w:tr w:rsidR="00DA3F4B" w:rsidRPr="00C32BC7" w14:paraId="6434823F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13EE06E" w14:textId="481DC494" w:rsidR="00DA3F4B" w:rsidRPr="00C32BC7" w:rsidRDefault="00DA3F4B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Elektromanyetik radyasyonun madde ile etkileşim türleri</w:t>
                  </w:r>
                </w:p>
              </w:tc>
            </w:tr>
            <w:tr w:rsidR="00DA3F4B" w:rsidRPr="00C32BC7" w14:paraId="11D43151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35261A85" w14:textId="39F31392" w:rsidR="00DA3F4B" w:rsidRPr="00C32BC7" w:rsidRDefault="00DA3F4B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 xml:space="preserve">Röntgen Cihazının yapısı ve temel </w:t>
                  </w:r>
                  <w:proofErr w:type="spellStart"/>
                  <w:r w:rsidRPr="00C32BC7">
                    <w:rPr>
                      <w:rFonts w:cstheme="minorHAnsi"/>
                      <w:sz w:val="20"/>
                      <w:szCs w:val="20"/>
                    </w:rPr>
                    <w:t>komponentleri</w:t>
                  </w:r>
                  <w:proofErr w:type="spellEnd"/>
                </w:p>
              </w:tc>
            </w:tr>
            <w:tr w:rsidR="00DA3F4B" w:rsidRPr="00C32BC7" w14:paraId="468CA674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5BC8EF2E" w14:textId="3270F623" w:rsidR="00DA3F4B" w:rsidRPr="00C32BC7" w:rsidRDefault="00DA3F4B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 xml:space="preserve">X – Işın tüpü yapısı ve temel </w:t>
                  </w:r>
                  <w:proofErr w:type="spellStart"/>
                  <w:r w:rsidRPr="00C32BC7">
                    <w:rPr>
                      <w:rFonts w:cstheme="minorHAnsi"/>
                      <w:sz w:val="20"/>
                      <w:szCs w:val="20"/>
                    </w:rPr>
                    <w:t>komponentleri</w:t>
                  </w:r>
                  <w:proofErr w:type="spellEnd"/>
                </w:p>
              </w:tc>
            </w:tr>
            <w:tr w:rsidR="00DA3F4B" w:rsidRPr="00C32BC7" w14:paraId="3404A3ED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9985514" w14:textId="1284EA76" w:rsidR="00DA3F4B" w:rsidRPr="00C32BC7" w:rsidRDefault="00DA3F4B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 xml:space="preserve">X – Işın tüpü yapısı ve temel </w:t>
                  </w:r>
                  <w:proofErr w:type="spellStart"/>
                  <w:r w:rsidRPr="00C32BC7">
                    <w:rPr>
                      <w:rFonts w:cstheme="minorHAnsi"/>
                      <w:sz w:val="20"/>
                      <w:szCs w:val="20"/>
                    </w:rPr>
                    <w:t>komponentleri</w:t>
                  </w:r>
                  <w:proofErr w:type="spellEnd"/>
                </w:p>
              </w:tc>
            </w:tr>
            <w:tr w:rsidR="00DA3F4B" w:rsidRPr="00C32BC7" w14:paraId="63AE3A1B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AAB2B71" w14:textId="651A8637" w:rsidR="00DA3F4B" w:rsidRPr="00C32BC7" w:rsidRDefault="00DA3F4B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X – Işın tüpünde x-ışın oluşumu</w:t>
                  </w:r>
                </w:p>
              </w:tc>
            </w:tr>
            <w:tr w:rsidR="00DA3F4B" w:rsidRPr="00C32BC7" w14:paraId="7B87F729" w14:textId="77777777" w:rsidTr="00C4130D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184B7B2" w14:textId="012A078E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DA3F4B" w:rsidRPr="00C32BC7" w14:paraId="0331CF24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6F03E33F" w14:textId="0B1B63CE" w:rsidR="00DA3F4B" w:rsidRPr="00C32BC7" w:rsidRDefault="00DA3F4B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X – ışın demetinin özellikleri</w:t>
                  </w:r>
                </w:p>
              </w:tc>
            </w:tr>
            <w:tr w:rsidR="00DA3F4B" w:rsidRPr="00C32BC7" w14:paraId="78297F87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5AEE0458" w14:textId="3BE78080" w:rsidR="00DA3F4B" w:rsidRPr="00C32BC7" w:rsidRDefault="00DA3F4B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X – ışın görüntülemede hasta dozu ve görüntü kalitesini etkileyen parametreler</w:t>
                  </w:r>
                </w:p>
              </w:tc>
            </w:tr>
            <w:tr w:rsidR="00DA3F4B" w:rsidRPr="00C32BC7" w14:paraId="4AC17D41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10EAAF7" w14:textId="688774B8" w:rsidR="00DA3F4B" w:rsidRPr="00C32BC7" w:rsidRDefault="00DA3F4B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X – ışın görüntülemede hasta dozu ve görüntü kalitesini etkileyen parametreler</w:t>
                  </w:r>
                </w:p>
              </w:tc>
            </w:tr>
            <w:tr w:rsidR="00DA3F4B" w:rsidRPr="00C32BC7" w14:paraId="076DECAA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189E2E96" w14:textId="0015D287" w:rsidR="00DA3F4B" w:rsidRPr="00C32BC7" w:rsidRDefault="00FB70D7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 xml:space="preserve">Röntgen cihazında kumanda masası, hasta yatağı ve </w:t>
                  </w:r>
                  <w:proofErr w:type="spellStart"/>
                  <w:r w:rsidRPr="00C32BC7">
                    <w:rPr>
                      <w:rFonts w:cstheme="minorHAnsi"/>
                      <w:sz w:val="20"/>
                      <w:szCs w:val="20"/>
                    </w:rPr>
                    <w:t>statif</w:t>
                  </w:r>
                  <w:proofErr w:type="spellEnd"/>
                </w:p>
              </w:tc>
            </w:tr>
            <w:tr w:rsidR="00DA3F4B" w:rsidRPr="00C32BC7" w14:paraId="5968C6F7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lastRenderedPageBreak/>
                    <w:t>13.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325A9DE9" w14:textId="0B9C7ECC" w:rsidR="00DA3F4B" w:rsidRPr="00C32BC7" w:rsidRDefault="00FB70D7" w:rsidP="00FB70D7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Röntgen cihazında eski tip film – ekran sistemleri ile görüntü oluşumu</w:t>
                  </w:r>
                </w:p>
              </w:tc>
            </w:tr>
            <w:tr w:rsidR="00DA3F4B" w:rsidRPr="00C32BC7" w14:paraId="0406DD63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A6872BF" w14:textId="475CFABC" w:rsidR="00DA3F4B" w:rsidRPr="00C32BC7" w:rsidRDefault="00FB70D7" w:rsidP="00FB70D7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 xml:space="preserve">Röntgen cihazında dijital </w:t>
                  </w:r>
                  <w:proofErr w:type="spellStart"/>
                  <w:r w:rsidRPr="00C32BC7">
                    <w:rPr>
                      <w:rFonts w:cstheme="minorHAnsi"/>
                      <w:sz w:val="20"/>
                      <w:szCs w:val="20"/>
                    </w:rPr>
                    <w:t>dedektörler</w:t>
                  </w:r>
                  <w:proofErr w:type="spellEnd"/>
                  <w:r w:rsidRPr="00C32BC7">
                    <w:rPr>
                      <w:rFonts w:cstheme="minorHAnsi"/>
                      <w:sz w:val="20"/>
                      <w:szCs w:val="20"/>
                    </w:rPr>
                    <w:t xml:space="preserve"> ile görüntü oluşumu</w:t>
                  </w:r>
                </w:p>
              </w:tc>
            </w:tr>
            <w:tr w:rsidR="00DA3F4B" w:rsidRPr="00C32BC7" w14:paraId="4B628BEB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DA3F4B" w:rsidRPr="00C32BC7" w:rsidRDefault="00DA3F4B" w:rsidP="00DA3F4B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5D083F1" w14:textId="5402E6FD" w:rsidR="00DA3F4B" w:rsidRPr="00C32BC7" w:rsidRDefault="00FB70D7" w:rsidP="00DA3F4B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Radyoloji ünitesinin genel yapısı</w:t>
                  </w:r>
                </w:p>
              </w:tc>
            </w:tr>
          </w:tbl>
          <w:p w14:paraId="00084DD6" w14:textId="1E67CA0A" w:rsidR="005060AA" w:rsidRPr="00C32BC7" w:rsidRDefault="005060AA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634E" w:rsidRPr="00C32BC7" w14:paraId="5782DE1D" w14:textId="77777777" w:rsidTr="00F11B6A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C32BC7" w:rsidRDefault="007F634E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Dersin Değerlendirilme 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C32BC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C32BC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EACA271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21F4E091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80955"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</w:tr>
            <w:tr w:rsidR="007F634E" w:rsidRPr="00C32BC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54691DF2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6048D0B2" w14:textId="4949355C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32BC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FE08C0A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50477F83" w14:textId="50EB5F31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80955"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</w:tr>
            <w:tr w:rsidR="007F634E" w:rsidRPr="00C32BC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42E88061" w:rsidR="007F634E" w:rsidRPr="00C32BC7" w:rsidRDefault="00FB724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020" w:type="dxa"/>
                </w:tcPr>
                <w:p w14:paraId="3C956288" w14:textId="337C4B0B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FB7245"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</w:tr>
            <w:tr w:rsidR="007F634E" w:rsidRPr="00C32BC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20CE5C73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237210E5" w14:textId="02E37E06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32BC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27BD68E4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51D69B6B" w14:textId="6C666AAB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32BC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86DC6C0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02CEDD7E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C32BC7" w:rsidRPr="00C32BC7">
                    <w:rPr>
                      <w:rFonts w:cstheme="minorHAnsi"/>
                      <w:sz w:val="20"/>
                      <w:szCs w:val="20"/>
                    </w:rPr>
                    <w:t>50</w:t>
                  </w:r>
                </w:p>
              </w:tc>
            </w:tr>
            <w:tr w:rsidR="007F634E" w:rsidRPr="00C32BC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C32BC7" w:rsidRDefault="007F634E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C32BC7" w14:paraId="48BF9CD2" w14:textId="77777777" w:rsidTr="00F11B6A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C32BC7" w:rsidRDefault="00FE2A29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73B843F7" w:rsidR="00FE2A29" w:rsidRPr="00C32BC7" w:rsidRDefault="00FE2A29" w:rsidP="00CB419F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C32BC7">
              <w:rPr>
                <w:rFonts w:cstheme="minorHAnsi"/>
                <w:sz w:val="20"/>
                <w:szCs w:val="20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C32BC7">
                <w:rPr>
                  <w:rStyle w:val="Kpr"/>
                  <w:rFonts w:cstheme="minorHAnsi"/>
                  <w:sz w:val="20"/>
                  <w:szCs w:val="20"/>
                </w:rPr>
                <w:t>https://aybu.edu.tr/engelsiz/içerik_listesi-327-yildirim-beyazit-universitesi-engelsiz-universite-birimi-yonergesi.html</w:t>
              </w:r>
            </w:hyperlink>
            <w:r w:rsidRPr="00C32BC7">
              <w:rPr>
                <w:rFonts w:cstheme="minorHAnsi"/>
                <w:sz w:val="20"/>
                <w:szCs w:val="20"/>
              </w:rPr>
              <w:t xml:space="preserve">) ile görüşmeniz önerilir. Ayrıca, </w:t>
            </w:r>
            <w:r w:rsidR="00CB419F" w:rsidRPr="00CB419F">
              <w:rPr>
                <w:rFonts w:cstheme="minorHAnsi"/>
                <w:sz w:val="20"/>
                <w:szCs w:val="20"/>
              </w:rPr>
              <w:t xml:space="preserve">Sağlık Hizmetleri Meslek Yüksekokulu </w:t>
            </w:r>
            <w:bookmarkStart w:id="0" w:name="_GoBack"/>
            <w:bookmarkEnd w:id="0"/>
            <w:r w:rsidRPr="00C32BC7">
              <w:rPr>
                <w:rFonts w:cstheme="minorHAnsi"/>
                <w:sz w:val="20"/>
                <w:szCs w:val="20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0B76"/>
    <w:rsid w:val="00093162"/>
    <w:rsid w:val="000B4E0C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47EA9"/>
    <w:rsid w:val="0048206C"/>
    <w:rsid w:val="004C48BD"/>
    <w:rsid w:val="005060AA"/>
    <w:rsid w:val="00574951"/>
    <w:rsid w:val="005833E5"/>
    <w:rsid w:val="00594820"/>
    <w:rsid w:val="00597347"/>
    <w:rsid w:val="00630C60"/>
    <w:rsid w:val="006339D8"/>
    <w:rsid w:val="00661E39"/>
    <w:rsid w:val="00677D29"/>
    <w:rsid w:val="00680955"/>
    <w:rsid w:val="006F7080"/>
    <w:rsid w:val="00732FAF"/>
    <w:rsid w:val="00736CCA"/>
    <w:rsid w:val="00793015"/>
    <w:rsid w:val="007B6ECA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E40E7"/>
    <w:rsid w:val="008F5B0A"/>
    <w:rsid w:val="00930D25"/>
    <w:rsid w:val="009341D6"/>
    <w:rsid w:val="0095231C"/>
    <w:rsid w:val="00974855"/>
    <w:rsid w:val="009B50FD"/>
    <w:rsid w:val="00A07762"/>
    <w:rsid w:val="00A27A75"/>
    <w:rsid w:val="00A76067"/>
    <w:rsid w:val="00AA467F"/>
    <w:rsid w:val="00AE2FFC"/>
    <w:rsid w:val="00AF5B8B"/>
    <w:rsid w:val="00B21A32"/>
    <w:rsid w:val="00B75D3B"/>
    <w:rsid w:val="00BA0934"/>
    <w:rsid w:val="00BC180B"/>
    <w:rsid w:val="00C14272"/>
    <w:rsid w:val="00C32BC7"/>
    <w:rsid w:val="00C345E3"/>
    <w:rsid w:val="00C4130D"/>
    <w:rsid w:val="00C57A35"/>
    <w:rsid w:val="00C63DB9"/>
    <w:rsid w:val="00CB419F"/>
    <w:rsid w:val="00CB4AF1"/>
    <w:rsid w:val="00CC3B7A"/>
    <w:rsid w:val="00CC7DF4"/>
    <w:rsid w:val="00D26E72"/>
    <w:rsid w:val="00D32D8D"/>
    <w:rsid w:val="00D75C76"/>
    <w:rsid w:val="00D76C88"/>
    <w:rsid w:val="00DA3F4B"/>
    <w:rsid w:val="00DB0918"/>
    <w:rsid w:val="00DD6DCD"/>
    <w:rsid w:val="00DF0DA0"/>
    <w:rsid w:val="00EA0355"/>
    <w:rsid w:val="00EA2E4A"/>
    <w:rsid w:val="00EB0594"/>
    <w:rsid w:val="00EC1DD9"/>
    <w:rsid w:val="00EE3856"/>
    <w:rsid w:val="00F11B6A"/>
    <w:rsid w:val="00FA0D12"/>
    <w:rsid w:val="00FA47B9"/>
    <w:rsid w:val="00FB70D7"/>
    <w:rsid w:val="00FB7245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18</cp:revision>
  <dcterms:created xsi:type="dcterms:W3CDTF">2025-10-17T09:15:00Z</dcterms:created>
  <dcterms:modified xsi:type="dcterms:W3CDTF">2025-11-11T06:38:00Z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