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BFC6F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07E90">
              <w:rPr>
                <w:b/>
                <w:sz w:val="20"/>
                <w:szCs w:val="20"/>
                <w:lang w:val="en-US"/>
              </w:rPr>
              <w:t xml:space="preserve">VETERİNERLİK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2B2564">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E0B8ED9" w:rsidR="00867237" w:rsidRPr="00A07762" w:rsidRDefault="00807E90" w:rsidP="00423F35">
            <w:pPr>
              <w:pStyle w:val="TableParagraph"/>
              <w:ind w:left="62" w:right="47"/>
              <w:jc w:val="center"/>
              <w:rPr>
                <w:sz w:val="20"/>
              </w:rPr>
            </w:pPr>
            <w:r>
              <w:rPr>
                <w:sz w:val="20"/>
              </w:rPr>
              <w:t>LVS</w:t>
            </w:r>
            <w:r w:rsidR="009D329D">
              <w:rPr>
                <w:sz w:val="20"/>
              </w:rPr>
              <w:t xml:space="preserve"> </w:t>
            </w:r>
            <w:r w:rsidR="006606B4">
              <w:rPr>
                <w:sz w:val="20"/>
              </w:rPr>
              <w:t>22</w:t>
            </w:r>
            <w:r w:rsidR="00591375">
              <w:rPr>
                <w:sz w:val="20"/>
              </w:rPr>
              <w:t>5</w:t>
            </w:r>
          </w:p>
        </w:tc>
        <w:tc>
          <w:tcPr>
            <w:tcW w:w="2977" w:type="dxa"/>
            <w:vAlign w:val="center"/>
          </w:tcPr>
          <w:p w14:paraId="41C4888C" w14:textId="352953C3" w:rsidR="00867237" w:rsidRPr="00A07762" w:rsidRDefault="006606B4" w:rsidP="002B2564">
            <w:pPr>
              <w:pStyle w:val="TableParagraph"/>
              <w:ind w:left="14"/>
              <w:jc w:val="center"/>
              <w:rPr>
                <w:sz w:val="20"/>
              </w:rPr>
            </w:pPr>
            <w:r>
              <w:rPr>
                <w:sz w:val="20"/>
              </w:rPr>
              <w:t>Çiftlik Hayvanları ve Pet Hayvanlarının İç Hastalıkları</w:t>
            </w:r>
          </w:p>
        </w:tc>
        <w:tc>
          <w:tcPr>
            <w:tcW w:w="1276" w:type="dxa"/>
            <w:vAlign w:val="center"/>
          </w:tcPr>
          <w:p w14:paraId="2EDFD95E" w14:textId="47448502" w:rsidR="00867237" w:rsidRPr="00A07762" w:rsidRDefault="00807E90" w:rsidP="00807E90">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3BB6DF" w:rsidR="00867237" w:rsidRPr="00A07762" w:rsidRDefault="00591375"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325A926" w:rsidR="00867237" w:rsidRPr="00A07762" w:rsidRDefault="009D329D" w:rsidP="00423F35">
            <w:pPr>
              <w:pStyle w:val="TableParagraph"/>
              <w:jc w:val="center"/>
              <w:rPr>
                <w:sz w:val="20"/>
              </w:rPr>
            </w:pPr>
            <w:r>
              <w:rPr>
                <w:sz w:val="20"/>
              </w:rPr>
              <w:t>21.09.2025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27D004C" w:rsidR="000441DB" w:rsidRPr="002B2564" w:rsidRDefault="00807E90" w:rsidP="009B50FD">
            <w:pPr>
              <w:pStyle w:val="TableParagraph"/>
              <w:jc w:val="both"/>
              <w:rPr>
                <w:sz w:val="20"/>
                <w:szCs w:val="20"/>
              </w:rPr>
            </w:pPr>
            <w:r w:rsidRPr="002B2564">
              <w:rPr>
                <w:sz w:val="20"/>
                <w:szCs w:val="20"/>
              </w:rPr>
              <w:t xml:space="preserve">Dr. </w:t>
            </w:r>
            <w:proofErr w:type="spellStart"/>
            <w:r w:rsidRPr="002B2564">
              <w:rPr>
                <w:sz w:val="20"/>
                <w:szCs w:val="20"/>
              </w:rPr>
              <w:t>Öğr</w:t>
            </w:r>
            <w:proofErr w:type="spellEnd"/>
            <w:r w:rsidRPr="002B2564">
              <w:rPr>
                <w:sz w:val="20"/>
                <w:szCs w:val="20"/>
              </w:rPr>
              <w:t>. Üyesi İ</w:t>
            </w:r>
            <w:r w:rsidR="009F4D11" w:rsidRPr="002B2564">
              <w:rPr>
                <w:sz w:val="20"/>
                <w:szCs w:val="20"/>
              </w:rPr>
              <w:t>lyas ALAK &amp;</w:t>
            </w:r>
            <w:r w:rsidRPr="002B2564">
              <w:rPr>
                <w:sz w:val="20"/>
                <w:szCs w:val="20"/>
              </w:rPr>
              <w:t xml:space="preserve"> </w:t>
            </w:r>
            <w:r w:rsidRPr="002B2564">
              <w:rPr>
                <w:sz w:val="20"/>
                <w:szCs w:val="20"/>
                <w:shd w:val="clear" w:color="auto" w:fill="FFFFFF"/>
              </w:rPr>
              <w:t>ialak@aybu.edu.tr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C4C7696" w:rsidR="00867237" w:rsidRPr="00AB2D7B" w:rsidRDefault="009F4D11" w:rsidP="009F4D11">
            <w:pPr>
              <w:pStyle w:val="TableParagraph"/>
              <w:jc w:val="both"/>
              <w:rPr>
                <w:bCs/>
                <w:sz w:val="20"/>
              </w:rPr>
            </w:pPr>
            <w:r w:rsidRPr="00AB2D7B">
              <w:rPr>
                <w:bCs/>
                <w:sz w:val="20"/>
              </w:rPr>
              <w:t>Perşembe-15.00-17.00 &amp; Akademisyen Odası</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F5E0536" w:rsidR="00630C60" w:rsidRPr="00212937" w:rsidRDefault="006606B4" w:rsidP="00212937">
            <w:pPr>
              <w:pStyle w:val="TableParagraph"/>
              <w:spacing w:before="54"/>
              <w:jc w:val="both"/>
              <w:rPr>
                <w:rFonts w:ascii="Calibri" w:hAnsi="Calibri" w:cs="Calibri"/>
                <w:sz w:val="20"/>
              </w:rPr>
            </w:pPr>
            <w:proofErr w:type="gramStart"/>
            <w:r w:rsidRPr="00212937">
              <w:rPr>
                <w:rFonts w:ascii="Calibri" w:hAnsi="Calibri" w:cs="Calibri"/>
                <w:sz w:val="20"/>
                <w:szCs w:val="20"/>
                <w:shd w:val="clear" w:color="auto" w:fill="FFFFFF"/>
              </w:rPr>
              <w:t>Öğrencilere</w:t>
            </w:r>
            <w:r w:rsidR="00BD1516">
              <w:rPr>
                <w:rFonts w:ascii="Calibri" w:hAnsi="Calibri" w:cs="Calibri"/>
                <w:sz w:val="20"/>
                <w:szCs w:val="20"/>
                <w:shd w:val="clear" w:color="auto" w:fill="FFFFFF"/>
              </w:rPr>
              <w:t xml:space="preserve"> bu dersle verilerek</w:t>
            </w:r>
            <w:r w:rsidR="004C1469">
              <w:rPr>
                <w:rFonts w:ascii="Calibri" w:hAnsi="Calibri" w:cs="Calibri"/>
                <w:sz w:val="20"/>
                <w:szCs w:val="20"/>
                <w:shd w:val="clear" w:color="auto" w:fill="FFFFFF"/>
              </w:rPr>
              <w:t>;</w:t>
            </w:r>
            <w:r w:rsidRPr="00212937">
              <w:rPr>
                <w:rFonts w:ascii="Calibri" w:hAnsi="Calibri" w:cs="Calibri"/>
                <w:sz w:val="20"/>
                <w:szCs w:val="20"/>
                <w:shd w:val="clear" w:color="auto" w:fill="FFFFFF"/>
              </w:rPr>
              <w:t xml:space="preserve"> çiftlik hayvanlarıyla ilgili sık görülen iç hastalıklarını öğreterek veteriner hekime yardımcı olurken yaptığı uygulamalarla ilgili daha bilinçli olmak, pet hayvanlarının iç hastalıklarını öğreterek temel uygulamaları yapmak konusunda teknik bilgileri edinmiş olarak bilinçli hareket etmeyi sağlamak, hayvan hastalıklarını öğrenerek sahada insan ve hayvan sağlığı konusunda koruyucu ve tedavi edici yaklaşımların bir parçası olmak amaçlanmaktadır.</w:t>
            </w:r>
            <w:proofErr w:type="gramEnd"/>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0E5D52" w14:textId="4113BF54" w:rsidR="00EF4F8D" w:rsidRPr="008B2D9C" w:rsidRDefault="00501F56" w:rsidP="00EF4F8D">
            <w:pPr>
              <w:widowControl/>
              <w:autoSpaceDE/>
              <w:autoSpaceDN/>
              <w:contextualSpacing/>
              <w:rPr>
                <w:rFonts w:ascii="Calibri" w:hAnsi="Calibri" w:cs="Calibri"/>
                <w:sz w:val="20"/>
                <w:szCs w:val="20"/>
                <w:shd w:val="clear" w:color="auto" w:fill="FFFFFF"/>
              </w:rPr>
            </w:pPr>
            <w:r w:rsidRPr="008B2D9C">
              <w:rPr>
                <w:rFonts w:ascii="Calibri" w:hAnsi="Calibri" w:cs="Calibri"/>
                <w:bCs/>
                <w:sz w:val="20"/>
                <w:szCs w:val="20"/>
              </w:rPr>
              <w:t>-</w:t>
            </w:r>
            <w:r w:rsidR="00EF4F8D" w:rsidRPr="008B2D9C">
              <w:rPr>
                <w:rFonts w:ascii="Calibri" w:hAnsi="Calibri" w:cs="Calibri"/>
                <w:sz w:val="20"/>
                <w:szCs w:val="20"/>
                <w:shd w:val="clear" w:color="auto" w:fill="FFFFFF"/>
              </w:rPr>
              <w:t xml:space="preserve">Köpek ve Kedilerin Klinik Hekimliği, Yazar: Michael </w:t>
            </w:r>
            <w:proofErr w:type="spellStart"/>
            <w:r w:rsidR="00EF4F8D" w:rsidRPr="008B2D9C">
              <w:rPr>
                <w:rFonts w:ascii="Calibri" w:hAnsi="Calibri" w:cs="Calibri"/>
                <w:sz w:val="20"/>
                <w:szCs w:val="20"/>
                <w:shd w:val="clear" w:color="auto" w:fill="FFFFFF"/>
              </w:rPr>
              <w:t>Schaer</w:t>
            </w:r>
            <w:proofErr w:type="spellEnd"/>
            <w:r w:rsidR="00EF4F8D" w:rsidRPr="008B2D9C">
              <w:rPr>
                <w:rFonts w:ascii="Calibri" w:hAnsi="Calibri" w:cs="Calibri"/>
                <w:sz w:val="20"/>
                <w:szCs w:val="20"/>
                <w:shd w:val="clear" w:color="auto" w:fill="FFFFFF"/>
              </w:rPr>
              <w:t xml:space="preserve">, </w:t>
            </w:r>
            <w:proofErr w:type="spellStart"/>
            <w:r w:rsidR="00EF4F8D" w:rsidRPr="008B2D9C">
              <w:rPr>
                <w:rFonts w:ascii="Calibri" w:hAnsi="Calibri" w:cs="Calibri"/>
                <w:sz w:val="20"/>
                <w:szCs w:val="20"/>
                <w:shd w:val="clear" w:color="auto" w:fill="FFFFFF"/>
              </w:rPr>
              <w:t>Frederic</w:t>
            </w:r>
            <w:proofErr w:type="spellEnd"/>
            <w:r w:rsidR="00EF4F8D" w:rsidRPr="008B2D9C">
              <w:rPr>
                <w:rFonts w:ascii="Calibri" w:hAnsi="Calibri" w:cs="Calibri"/>
                <w:sz w:val="20"/>
                <w:szCs w:val="20"/>
                <w:shd w:val="clear" w:color="auto" w:fill="FFFFFF"/>
              </w:rPr>
              <w:t xml:space="preserve"> </w:t>
            </w:r>
            <w:proofErr w:type="spellStart"/>
            <w:r w:rsidR="00EF4F8D" w:rsidRPr="008B2D9C">
              <w:rPr>
                <w:rFonts w:ascii="Calibri" w:hAnsi="Calibri" w:cs="Calibri"/>
                <w:sz w:val="20"/>
                <w:szCs w:val="20"/>
                <w:shd w:val="clear" w:color="auto" w:fill="FFFFFF"/>
              </w:rPr>
              <w:t>Ga</w:t>
            </w:r>
            <w:r w:rsidR="004168C7" w:rsidRPr="008B2D9C">
              <w:rPr>
                <w:rFonts w:ascii="Calibri" w:hAnsi="Calibri" w:cs="Calibri"/>
                <w:sz w:val="20"/>
                <w:szCs w:val="20"/>
                <w:shd w:val="clear" w:color="auto" w:fill="FFFFFF"/>
              </w:rPr>
              <w:t>schen</w:t>
            </w:r>
            <w:proofErr w:type="spellEnd"/>
            <w:r w:rsidR="004168C7" w:rsidRPr="008B2D9C">
              <w:rPr>
                <w:rFonts w:ascii="Calibri" w:hAnsi="Calibri" w:cs="Calibri"/>
                <w:sz w:val="20"/>
                <w:szCs w:val="20"/>
                <w:shd w:val="clear" w:color="auto" w:fill="FFFFFF"/>
              </w:rPr>
              <w:t>, Çeviri editörü: Nuri ALTUĞ</w:t>
            </w:r>
            <w:r w:rsidR="00903003" w:rsidRPr="008B2D9C">
              <w:rPr>
                <w:rFonts w:ascii="Calibri" w:hAnsi="Calibri" w:cs="Calibri"/>
                <w:sz w:val="20"/>
                <w:szCs w:val="20"/>
                <w:shd w:val="clear" w:color="auto" w:fill="FFFFFF"/>
              </w:rPr>
              <w:t>, Güneş Tıp Kitabevi, 2023</w:t>
            </w:r>
          </w:p>
          <w:p w14:paraId="288C5717" w14:textId="2859D6FC" w:rsidR="007F7043" w:rsidRPr="008B2D9C" w:rsidRDefault="00EF4F8D" w:rsidP="00EF4F8D">
            <w:pPr>
              <w:widowControl/>
              <w:autoSpaceDE/>
              <w:autoSpaceDN/>
              <w:contextualSpacing/>
              <w:rPr>
                <w:rFonts w:ascii="Calibri" w:hAnsi="Calibri" w:cs="Calibri"/>
                <w:sz w:val="20"/>
                <w:szCs w:val="20"/>
                <w:shd w:val="clear" w:color="auto" w:fill="FFFFFF"/>
              </w:rPr>
            </w:pPr>
            <w:r w:rsidRPr="008B2D9C">
              <w:rPr>
                <w:rFonts w:ascii="Calibri" w:hAnsi="Calibri" w:cs="Calibri"/>
                <w:sz w:val="20"/>
                <w:szCs w:val="20"/>
                <w:shd w:val="clear" w:color="auto" w:fill="FFFFFF"/>
              </w:rPr>
              <w:t xml:space="preserve">-Kedi ve Köpek </w:t>
            </w:r>
            <w:r w:rsidR="004168C7" w:rsidRPr="008B2D9C">
              <w:rPr>
                <w:rFonts w:ascii="Calibri" w:hAnsi="Calibri" w:cs="Calibri"/>
                <w:sz w:val="20"/>
                <w:szCs w:val="20"/>
                <w:shd w:val="clear" w:color="auto" w:fill="FFFFFF"/>
              </w:rPr>
              <w:t>Hekimliği, Prof. Dr. Ender YARSAN</w:t>
            </w:r>
            <w:r w:rsidR="00903003" w:rsidRPr="008B2D9C">
              <w:rPr>
                <w:rFonts w:ascii="Calibri" w:hAnsi="Calibri" w:cs="Calibri"/>
                <w:sz w:val="20"/>
                <w:szCs w:val="20"/>
                <w:shd w:val="clear" w:color="auto" w:fill="FFFFFF"/>
              </w:rPr>
              <w:t>, Güneş Tıp Kitabevi, 2023</w:t>
            </w:r>
          </w:p>
          <w:p w14:paraId="40492B90" w14:textId="5FDF5D38" w:rsidR="00EF4F8D" w:rsidRPr="008B2D9C" w:rsidRDefault="00EF4F8D" w:rsidP="00EF4F8D">
            <w:pPr>
              <w:widowControl/>
              <w:autoSpaceDE/>
              <w:autoSpaceDN/>
              <w:contextualSpacing/>
              <w:rPr>
                <w:rFonts w:ascii="Calibri" w:hAnsi="Calibri" w:cs="Calibri"/>
                <w:sz w:val="20"/>
                <w:szCs w:val="20"/>
                <w:shd w:val="clear" w:color="auto" w:fill="FFFFFF"/>
              </w:rPr>
            </w:pPr>
            <w:r w:rsidRPr="008B2D9C">
              <w:rPr>
                <w:rFonts w:ascii="Calibri" w:hAnsi="Calibri" w:cs="Calibri"/>
                <w:sz w:val="20"/>
                <w:szCs w:val="20"/>
                <w:shd w:val="clear" w:color="auto" w:fill="FFFFFF"/>
              </w:rPr>
              <w:t>-Sığır Ha</w:t>
            </w:r>
            <w:r w:rsidR="004168C7" w:rsidRPr="008B2D9C">
              <w:rPr>
                <w:rFonts w:ascii="Calibri" w:hAnsi="Calibri" w:cs="Calibri"/>
                <w:sz w:val="20"/>
                <w:szCs w:val="20"/>
                <w:shd w:val="clear" w:color="auto" w:fill="FFFFFF"/>
              </w:rPr>
              <w:t>stalıkları, Prof. Dr. Tarık BİLAL</w:t>
            </w:r>
            <w:r w:rsidR="00903003" w:rsidRPr="008B2D9C">
              <w:rPr>
                <w:rFonts w:ascii="Calibri" w:hAnsi="Calibri" w:cs="Calibri"/>
                <w:sz w:val="20"/>
                <w:szCs w:val="20"/>
                <w:shd w:val="clear" w:color="auto" w:fill="FFFFFF"/>
              </w:rPr>
              <w:t>, Nobel Tıp Kitabevi, 2013</w:t>
            </w:r>
          </w:p>
          <w:p w14:paraId="2EDFA55C" w14:textId="038BD8E6" w:rsidR="00EF4F8D" w:rsidRPr="008B2D9C" w:rsidRDefault="00EF4F8D" w:rsidP="00EF4F8D">
            <w:pPr>
              <w:widowControl/>
              <w:autoSpaceDE/>
              <w:autoSpaceDN/>
              <w:contextualSpacing/>
              <w:rPr>
                <w:rFonts w:ascii="Calibri" w:hAnsi="Calibri" w:cs="Calibri"/>
                <w:sz w:val="20"/>
                <w:szCs w:val="20"/>
                <w:shd w:val="clear" w:color="auto" w:fill="FFFFFF"/>
              </w:rPr>
            </w:pPr>
            <w:r w:rsidRPr="008B2D9C">
              <w:rPr>
                <w:rFonts w:ascii="Calibri" w:hAnsi="Calibri" w:cs="Calibri"/>
                <w:sz w:val="20"/>
                <w:szCs w:val="20"/>
                <w:shd w:val="clear" w:color="auto" w:fill="FFFFFF"/>
              </w:rPr>
              <w:t xml:space="preserve">-Sığırların İç Hastalıkları; Semptomdan Tanıya Tanıdan </w:t>
            </w:r>
            <w:r w:rsidR="004168C7" w:rsidRPr="008B2D9C">
              <w:rPr>
                <w:rFonts w:ascii="Calibri" w:hAnsi="Calibri" w:cs="Calibri"/>
                <w:sz w:val="20"/>
                <w:szCs w:val="20"/>
                <w:shd w:val="clear" w:color="auto" w:fill="FFFFFF"/>
              </w:rPr>
              <w:t>Sağaltıma, Prof. Dr. Hasan BATMAZ</w:t>
            </w:r>
            <w:r w:rsidR="00903003" w:rsidRPr="008B2D9C">
              <w:rPr>
                <w:rFonts w:ascii="Calibri" w:hAnsi="Calibri" w:cs="Calibri"/>
                <w:sz w:val="20"/>
                <w:szCs w:val="20"/>
                <w:shd w:val="clear" w:color="auto" w:fill="FFFFFF"/>
              </w:rPr>
              <w:t>, Ankara Nobel Tıp Kitabevleri, 2020</w:t>
            </w:r>
          </w:p>
          <w:p w14:paraId="6093A56F" w14:textId="6046406C" w:rsidR="00EF4F8D" w:rsidRPr="00EF4F8D" w:rsidRDefault="00EF4F8D" w:rsidP="00EF4F8D">
            <w:pPr>
              <w:widowControl/>
              <w:autoSpaceDE/>
              <w:autoSpaceDN/>
              <w:contextualSpacing/>
              <w:rPr>
                <w:rFonts w:ascii="Open Sans" w:hAnsi="Open Sans"/>
                <w:color w:val="3A3A3A"/>
                <w:sz w:val="20"/>
                <w:szCs w:val="20"/>
                <w:shd w:val="clear" w:color="auto" w:fill="FFFFFF"/>
              </w:rPr>
            </w:pPr>
            <w:r w:rsidRPr="008B2D9C">
              <w:rPr>
                <w:rFonts w:ascii="Calibri" w:hAnsi="Calibri" w:cs="Calibri"/>
                <w:sz w:val="20"/>
                <w:szCs w:val="20"/>
                <w:shd w:val="clear" w:color="auto" w:fill="FFFFFF"/>
              </w:rPr>
              <w:t>-Geviş Getiren Hayvanların İç Hastalıkları, Editör: Prof. Dr. Yusuf GÜL</w:t>
            </w:r>
            <w:r w:rsidR="00903003" w:rsidRPr="008B2D9C">
              <w:rPr>
                <w:rFonts w:ascii="Calibri" w:hAnsi="Calibri" w:cs="Calibri"/>
                <w:sz w:val="20"/>
                <w:szCs w:val="20"/>
                <w:shd w:val="clear" w:color="auto" w:fill="FFFFFF"/>
              </w:rPr>
              <w:t xml:space="preserve">, </w:t>
            </w:r>
            <w:proofErr w:type="spellStart"/>
            <w:r w:rsidR="00903003" w:rsidRPr="008B2D9C">
              <w:rPr>
                <w:rFonts w:ascii="Calibri" w:hAnsi="Calibri" w:cs="Calibri"/>
                <w:sz w:val="20"/>
                <w:szCs w:val="20"/>
                <w:shd w:val="clear" w:color="auto" w:fill="FFFFFF"/>
              </w:rPr>
              <w:t>Medipres</w:t>
            </w:r>
            <w:proofErr w:type="spellEnd"/>
            <w:r w:rsidR="00903003" w:rsidRPr="008B2D9C">
              <w:rPr>
                <w:rFonts w:ascii="Calibri" w:hAnsi="Calibri" w:cs="Calibri"/>
                <w:sz w:val="20"/>
                <w:szCs w:val="20"/>
                <w:shd w:val="clear" w:color="auto" w:fill="FFFFFF"/>
              </w:rPr>
              <w:t xml:space="preserve"> Yayıncılık, 2023</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1C2AC14" w:rsidR="00630C60" w:rsidRPr="00EA0355" w:rsidRDefault="00501F56" w:rsidP="006A199B">
            <w:pPr>
              <w:pStyle w:val="TableParagraph"/>
              <w:spacing w:before="159"/>
              <w:jc w:val="both"/>
              <w:rPr>
                <w:sz w:val="20"/>
              </w:rPr>
            </w:pPr>
            <w:r>
              <w:rPr>
                <w:sz w:val="20"/>
              </w:rPr>
              <w:t>Bu</w:t>
            </w:r>
            <w:r w:rsidR="00C63DB9" w:rsidRPr="00EA0355">
              <w:rPr>
                <w:sz w:val="20"/>
              </w:rPr>
              <w:t xml:space="preserve"> derste</w:t>
            </w:r>
            <w:r w:rsidR="00AB2D7B">
              <w:rPr>
                <w:sz w:val="20"/>
              </w:rPr>
              <w:t xml:space="preserve">; </w:t>
            </w:r>
            <w:r w:rsidR="00C63DB9" w:rsidRPr="00EA0355">
              <w:rPr>
                <w:sz w:val="20"/>
              </w:rPr>
              <w:t xml:space="preserve">ev ödevi, </w:t>
            </w:r>
            <w:r w:rsidR="00AB2D7B">
              <w:rPr>
                <w:sz w:val="20"/>
              </w:rPr>
              <w:t xml:space="preserve">anlatılan konu üzerine </w:t>
            </w:r>
            <w:r w:rsidR="00C63DB9" w:rsidRPr="00EA0355">
              <w:rPr>
                <w:sz w:val="20"/>
              </w:rPr>
              <w:t xml:space="preserve">sınıf tartışması, </w:t>
            </w:r>
            <w:r w:rsidR="00AB2D7B">
              <w:rPr>
                <w:sz w:val="20"/>
              </w:rPr>
              <w:t>bazı derslerde video</w:t>
            </w:r>
            <w:r w:rsidR="00C63DB9" w:rsidRPr="00EA0355">
              <w:rPr>
                <w:sz w:val="20"/>
              </w:rPr>
              <w:t xml:space="preserve"> materyali </w:t>
            </w:r>
            <w:r w:rsidR="00AB2D7B">
              <w:rPr>
                <w:sz w:val="20"/>
              </w:rPr>
              <w:t>ve sunu sonrası konu de</w:t>
            </w:r>
            <w:r w:rsidR="001048BD">
              <w:rPr>
                <w:sz w:val="20"/>
              </w:rPr>
              <w:t>ğerlendirmesi ile belirli haftalarda konu üzerine bilginin ölçüleb</w:t>
            </w:r>
            <w:r w:rsidR="00AB2D7B">
              <w:rPr>
                <w:sz w:val="20"/>
              </w:rPr>
              <w:t xml:space="preserve">ilmesi amacıyla </w:t>
            </w:r>
            <w:proofErr w:type="spellStart"/>
            <w:r w:rsidR="00AB2D7B">
              <w:rPr>
                <w:sz w:val="20"/>
              </w:rPr>
              <w:t>quiz</w:t>
            </w:r>
            <w:proofErr w:type="spellEnd"/>
            <w:r w:rsidR="00AB2D7B">
              <w:rPr>
                <w:sz w:val="20"/>
              </w:rPr>
              <w:t xml:space="preserve"> yapılacaktır.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A65FB1">
              <w:trPr>
                <w:trHeight w:val="279"/>
              </w:trPr>
              <w:tc>
                <w:tcPr>
                  <w:tcW w:w="1052" w:type="dxa"/>
                  <w:vAlign w:val="center"/>
                </w:tcPr>
                <w:p w14:paraId="4A01AC21" w14:textId="77777777" w:rsidR="003D5B92" w:rsidRPr="00F13182" w:rsidRDefault="003D5B92" w:rsidP="00A65FB1">
                  <w:pPr>
                    <w:jc w:val="center"/>
                    <w:rPr>
                      <w:sz w:val="21"/>
                      <w:szCs w:val="21"/>
                    </w:rPr>
                  </w:pPr>
                  <w:r w:rsidRPr="00F13182">
                    <w:rPr>
                      <w:sz w:val="21"/>
                      <w:szCs w:val="21"/>
                    </w:rPr>
                    <w:t>1</w:t>
                  </w:r>
                </w:p>
              </w:tc>
              <w:tc>
                <w:tcPr>
                  <w:tcW w:w="8015" w:type="dxa"/>
                  <w:vAlign w:val="center"/>
                </w:tcPr>
                <w:p w14:paraId="3D353CF7" w14:textId="0B0ECE9A" w:rsidR="003D5B92" w:rsidRPr="009E6587" w:rsidRDefault="0047265D" w:rsidP="00A65FB1">
                  <w:pPr>
                    <w:rPr>
                      <w:rFonts w:ascii="Calibri" w:hAnsi="Calibri" w:cs="Arial"/>
                      <w:sz w:val="20"/>
                      <w:szCs w:val="20"/>
                    </w:rPr>
                  </w:pPr>
                  <w:r>
                    <w:rPr>
                      <w:rFonts w:ascii="Calibri" w:hAnsi="Calibri" w:cs="Arial"/>
                      <w:sz w:val="20"/>
                      <w:szCs w:val="20"/>
                    </w:rPr>
                    <w:t xml:space="preserve">Çiftlik hayvanları ve pet hayvanlarının </w:t>
                  </w:r>
                  <w:proofErr w:type="spellStart"/>
                  <w:r>
                    <w:rPr>
                      <w:rFonts w:ascii="Calibri" w:hAnsi="Calibri" w:cs="Arial"/>
                      <w:sz w:val="20"/>
                      <w:szCs w:val="20"/>
                    </w:rPr>
                    <w:t>infeksiyöz</w:t>
                  </w:r>
                  <w:proofErr w:type="spellEnd"/>
                  <w:r>
                    <w:rPr>
                      <w:rFonts w:ascii="Calibri" w:hAnsi="Calibri" w:cs="Arial"/>
                      <w:sz w:val="20"/>
                      <w:szCs w:val="20"/>
                    </w:rPr>
                    <w:t xml:space="preserve"> hastalıkları hakkında bilgi sahibi olmak.</w:t>
                  </w:r>
                </w:p>
              </w:tc>
            </w:tr>
            <w:tr w:rsidR="003D5B92" w14:paraId="0C20425A" w14:textId="77777777" w:rsidTr="00A65FB1">
              <w:trPr>
                <w:trHeight w:val="267"/>
              </w:trPr>
              <w:tc>
                <w:tcPr>
                  <w:tcW w:w="1052" w:type="dxa"/>
                  <w:vAlign w:val="center"/>
                </w:tcPr>
                <w:p w14:paraId="7FFB7C2D" w14:textId="77777777" w:rsidR="003D5B92" w:rsidRPr="00F13182" w:rsidRDefault="003D5B92" w:rsidP="00A65FB1">
                  <w:pPr>
                    <w:jc w:val="center"/>
                    <w:rPr>
                      <w:sz w:val="21"/>
                      <w:szCs w:val="21"/>
                    </w:rPr>
                  </w:pPr>
                  <w:r w:rsidRPr="00F13182">
                    <w:rPr>
                      <w:sz w:val="21"/>
                      <w:szCs w:val="21"/>
                    </w:rPr>
                    <w:t>2</w:t>
                  </w:r>
                </w:p>
              </w:tc>
              <w:tc>
                <w:tcPr>
                  <w:tcW w:w="8015" w:type="dxa"/>
                  <w:vAlign w:val="center"/>
                </w:tcPr>
                <w:p w14:paraId="6DD7D556" w14:textId="42B03E42" w:rsidR="003D5B92" w:rsidRPr="009E6587" w:rsidRDefault="0047265D" w:rsidP="00A65FB1">
                  <w:pPr>
                    <w:rPr>
                      <w:rFonts w:ascii="Calibri" w:hAnsi="Calibri" w:cs="Arial"/>
                      <w:sz w:val="20"/>
                      <w:szCs w:val="26"/>
                    </w:rPr>
                  </w:pPr>
                  <w:r>
                    <w:rPr>
                      <w:rFonts w:ascii="Calibri" w:hAnsi="Calibri" w:cs="Arial"/>
                      <w:sz w:val="20"/>
                      <w:szCs w:val="20"/>
                    </w:rPr>
                    <w:t xml:space="preserve">Çiftlik hayvanları ve pet hayvanlarının </w:t>
                  </w:r>
                  <w:proofErr w:type="spellStart"/>
                  <w:r>
                    <w:rPr>
                      <w:rFonts w:ascii="Calibri" w:hAnsi="Calibri" w:cs="Arial"/>
                      <w:sz w:val="20"/>
                      <w:szCs w:val="20"/>
                    </w:rPr>
                    <w:t>metabolik</w:t>
                  </w:r>
                  <w:proofErr w:type="spellEnd"/>
                  <w:r w:rsidR="007B5557">
                    <w:rPr>
                      <w:rFonts w:ascii="Calibri" w:hAnsi="Calibri" w:cs="Arial"/>
                      <w:sz w:val="20"/>
                      <w:szCs w:val="20"/>
                    </w:rPr>
                    <w:t xml:space="preserve"> hastalıkları</w:t>
                  </w:r>
                  <w:r>
                    <w:rPr>
                      <w:rFonts w:ascii="Calibri" w:hAnsi="Calibri" w:cs="Arial"/>
                      <w:sz w:val="20"/>
                      <w:szCs w:val="20"/>
                    </w:rPr>
                    <w:t xml:space="preserve"> ile ilgili bilgi sahibi olmak.</w:t>
                  </w:r>
                </w:p>
              </w:tc>
            </w:tr>
            <w:tr w:rsidR="003D5B92" w14:paraId="1C2B460B" w14:textId="77777777" w:rsidTr="00A65FB1">
              <w:trPr>
                <w:trHeight w:val="279"/>
              </w:trPr>
              <w:tc>
                <w:tcPr>
                  <w:tcW w:w="1052" w:type="dxa"/>
                  <w:vAlign w:val="center"/>
                </w:tcPr>
                <w:p w14:paraId="4C9E1EC8" w14:textId="7E5E886D" w:rsidR="003D5B92" w:rsidRPr="00F13182" w:rsidRDefault="003D5B92" w:rsidP="00A65FB1">
                  <w:pPr>
                    <w:jc w:val="center"/>
                    <w:rPr>
                      <w:sz w:val="21"/>
                      <w:szCs w:val="21"/>
                    </w:rPr>
                  </w:pPr>
                  <w:r w:rsidRPr="00F13182">
                    <w:rPr>
                      <w:sz w:val="21"/>
                      <w:szCs w:val="21"/>
                    </w:rPr>
                    <w:t>3</w:t>
                  </w:r>
                </w:p>
              </w:tc>
              <w:tc>
                <w:tcPr>
                  <w:tcW w:w="8015" w:type="dxa"/>
                  <w:vAlign w:val="center"/>
                </w:tcPr>
                <w:p w14:paraId="690FBF50" w14:textId="3B4AC660" w:rsidR="003D5B92" w:rsidRPr="009E6587" w:rsidRDefault="0047265D" w:rsidP="00A65FB1">
                  <w:pPr>
                    <w:rPr>
                      <w:sz w:val="20"/>
                      <w:szCs w:val="20"/>
                    </w:rPr>
                  </w:pPr>
                  <w:proofErr w:type="spellStart"/>
                  <w:r>
                    <w:rPr>
                      <w:sz w:val="20"/>
                      <w:szCs w:val="20"/>
                    </w:rPr>
                    <w:t>Zonooz</w:t>
                  </w:r>
                  <w:proofErr w:type="spellEnd"/>
                  <w:r>
                    <w:rPr>
                      <w:sz w:val="20"/>
                      <w:szCs w:val="20"/>
                    </w:rPr>
                    <w:t xml:space="preserve"> hastalıklar ile ilgili bilgi edinmek.</w:t>
                  </w:r>
                </w:p>
              </w:tc>
            </w:tr>
            <w:tr w:rsidR="00AE2FFC" w14:paraId="588139CF" w14:textId="77777777" w:rsidTr="00A65FB1">
              <w:trPr>
                <w:trHeight w:val="279"/>
              </w:trPr>
              <w:tc>
                <w:tcPr>
                  <w:tcW w:w="1052" w:type="dxa"/>
                  <w:vAlign w:val="center"/>
                </w:tcPr>
                <w:p w14:paraId="187999F0" w14:textId="577A76B9" w:rsidR="00AE2FFC" w:rsidRPr="00F13182" w:rsidRDefault="00AE2FFC" w:rsidP="00A65FB1">
                  <w:pPr>
                    <w:jc w:val="center"/>
                    <w:rPr>
                      <w:sz w:val="21"/>
                      <w:szCs w:val="21"/>
                    </w:rPr>
                  </w:pPr>
                  <w:r>
                    <w:rPr>
                      <w:sz w:val="21"/>
                      <w:szCs w:val="21"/>
                    </w:rPr>
                    <w:t>4</w:t>
                  </w:r>
                </w:p>
              </w:tc>
              <w:tc>
                <w:tcPr>
                  <w:tcW w:w="8015" w:type="dxa"/>
                  <w:vAlign w:val="center"/>
                </w:tcPr>
                <w:p w14:paraId="0C133913" w14:textId="7E3F788A" w:rsidR="00AE2FFC" w:rsidRPr="009E6587" w:rsidRDefault="0047265D" w:rsidP="00A65FB1">
                  <w:pPr>
                    <w:rPr>
                      <w:sz w:val="20"/>
                      <w:szCs w:val="20"/>
                    </w:rPr>
                  </w:pPr>
                  <w:r>
                    <w:rPr>
                      <w:sz w:val="20"/>
                      <w:szCs w:val="20"/>
                    </w:rPr>
                    <w:t>Hayvan ve insan sağlığı ile ilgili bilinçli bir yaklaşıma sahip olmak.</w:t>
                  </w:r>
                </w:p>
              </w:tc>
            </w:tr>
            <w:tr w:rsidR="00AE2FFC" w14:paraId="0720D129" w14:textId="77777777" w:rsidTr="00A65FB1">
              <w:trPr>
                <w:trHeight w:val="279"/>
              </w:trPr>
              <w:tc>
                <w:tcPr>
                  <w:tcW w:w="1052" w:type="dxa"/>
                  <w:vAlign w:val="center"/>
                </w:tcPr>
                <w:p w14:paraId="0A31E838" w14:textId="47BF44D8" w:rsidR="00AE2FFC" w:rsidRPr="00F13182" w:rsidRDefault="00AE2FFC" w:rsidP="00A65FB1">
                  <w:pPr>
                    <w:jc w:val="center"/>
                    <w:rPr>
                      <w:sz w:val="21"/>
                      <w:szCs w:val="21"/>
                    </w:rPr>
                  </w:pPr>
                  <w:r>
                    <w:rPr>
                      <w:sz w:val="21"/>
                      <w:szCs w:val="21"/>
                    </w:rPr>
                    <w:t>5</w:t>
                  </w:r>
                </w:p>
              </w:tc>
              <w:tc>
                <w:tcPr>
                  <w:tcW w:w="8015" w:type="dxa"/>
                  <w:vAlign w:val="center"/>
                </w:tcPr>
                <w:p w14:paraId="37A66FEE" w14:textId="230463D8" w:rsidR="00AE2FFC" w:rsidRPr="009E6587" w:rsidRDefault="0047265D" w:rsidP="00A65FB1">
                  <w:pPr>
                    <w:rPr>
                      <w:rFonts w:ascii="Calibri" w:eastAsia="Calibri" w:hAnsi="Calibri" w:cs="Times New Roman"/>
                      <w:sz w:val="20"/>
                      <w:szCs w:val="28"/>
                    </w:rPr>
                  </w:pPr>
                  <w:r>
                    <w:rPr>
                      <w:rFonts w:ascii="Calibri" w:eastAsia="Calibri" w:hAnsi="Calibri" w:cs="Times New Roman"/>
                      <w:sz w:val="20"/>
                      <w:szCs w:val="28"/>
                    </w:rPr>
                    <w:t>Gerek koruyucu hekimlik gerekse tedavi edici anlamda veteriner hekime yardımcı olmak.</w:t>
                  </w:r>
                </w:p>
              </w:tc>
            </w:tr>
            <w:tr w:rsidR="00AE2FFC" w14:paraId="477464F6" w14:textId="77777777" w:rsidTr="00A65FB1">
              <w:trPr>
                <w:trHeight w:val="279"/>
              </w:trPr>
              <w:tc>
                <w:tcPr>
                  <w:tcW w:w="1052" w:type="dxa"/>
                  <w:vAlign w:val="center"/>
                </w:tcPr>
                <w:p w14:paraId="240AE77B" w14:textId="0FC0E4E5" w:rsidR="00AE2FFC" w:rsidRPr="00F13182" w:rsidRDefault="00AE2FFC" w:rsidP="00A65FB1">
                  <w:pPr>
                    <w:jc w:val="center"/>
                    <w:rPr>
                      <w:sz w:val="21"/>
                      <w:szCs w:val="21"/>
                    </w:rPr>
                  </w:pPr>
                  <w:r>
                    <w:rPr>
                      <w:sz w:val="21"/>
                      <w:szCs w:val="21"/>
                    </w:rPr>
                    <w:t>6</w:t>
                  </w:r>
                </w:p>
              </w:tc>
              <w:tc>
                <w:tcPr>
                  <w:tcW w:w="8015" w:type="dxa"/>
                  <w:vAlign w:val="center"/>
                </w:tcPr>
                <w:p w14:paraId="515F134D" w14:textId="1D9A3707" w:rsidR="00AE2FFC" w:rsidRPr="009E6587" w:rsidRDefault="0047265D" w:rsidP="00A65FB1">
                  <w:pPr>
                    <w:rPr>
                      <w:sz w:val="20"/>
                      <w:szCs w:val="20"/>
                    </w:rPr>
                  </w:pPr>
                  <w:r>
                    <w:rPr>
                      <w:sz w:val="20"/>
                      <w:szCs w:val="20"/>
                    </w:rPr>
                    <w:t>Çiftlik hayvanları hastalıklarının ekonomik yansımaları hakkında yorum yapabilmek.</w:t>
                  </w:r>
                </w:p>
              </w:tc>
            </w:tr>
            <w:tr w:rsidR="0047265D" w14:paraId="31A65134" w14:textId="77777777" w:rsidTr="00A65FB1">
              <w:trPr>
                <w:trHeight w:val="279"/>
              </w:trPr>
              <w:tc>
                <w:tcPr>
                  <w:tcW w:w="1052" w:type="dxa"/>
                  <w:vAlign w:val="center"/>
                </w:tcPr>
                <w:p w14:paraId="3EE4C504" w14:textId="5485F5C8" w:rsidR="0047265D" w:rsidRDefault="0047265D" w:rsidP="00A65FB1">
                  <w:pPr>
                    <w:jc w:val="center"/>
                    <w:rPr>
                      <w:sz w:val="21"/>
                      <w:szCs w:val="21"/>
                    </w:rPr>
                  </w:pPr>
                  <w:r>
                    <w:rPr>
                      <w:sz w:val="21"/>
                      <w:szCs w:val="21"/>
                    </w:rPr>
                    <w:t>7</w:t>
                  </w:r>
                </w:p>
              </w:tc>
              <w:tc>
                <w:tcPr>
                  <w:tcW w:w="8015" w:type="dxa"/>
                  <w:vAlign w:val="center"/>
                </w:tcPr>
                <w:p w14:paraId="69670E8E" w14:textId="7D2B4810" w:rsidR="0047265D" w:rsidRPr="009E6587" w:rsidRDefault="0047265D" w:rsidP="00A65FB1">
                  <w:pPr>
                    <w:rPr>
                      <w:sz w:val="20"/>
                      <w:szCs w:val="20"/>
                    </w:rPr>
                  </w:pPr>
                  <w:r>
                    <w:rPr>
                      <w:rFonts w:ascii="Calibri" w:hAnsi="Calibri" w:cs="Arial"/>
                      <w:sz w:val="20"/>
                      <w:szCs w:val="20"/>
                    </w:rPr>
                    <w:t xml:space="preserve">Çiftlik hayvanları ve pet hayvanlarının </w:t>
                  </w:r>
                  <w:proofErr w:type="spellStart"/>
                  <w:r>
                    <w:rPr>
                      <w:rFonts w:ascii="Calibri" w:hAnsi="Calibri" w:cs="Arial"/>
                      <w:sz w:val="20"/>
                      <w:szCs w:val="20"/>
                    </w:rPr>
                    <w:t>infeksiyöz</w:t>
                  </w:r>
                  <w:proofErr w:type="spellEnd"/>
                  <w:r>
                    <w:rPr>
                      <w:rFonts w:ascii="Calibri" w:hAnsi="Calibri" w:cs="Arial"/>
                      <w:sz w:val="20"/>
                      <w:szCs w:val="20"/>
                    </w:rPr>
                    <w:t xml:space="preserve"> hastalıklarının yayılımını ve yayılımının önlenmesine yönelik tedbirleri öğrenmek.</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0A6D32">
              <w:trPr>
                <w:trHeight w:val="288"/>
              </w:trPr>
              <w:tc>
                <w:tcPr>
                  <w:tcW w:w="1054" w:type="dxa"/>
                  <w:vAlign w:val="center"/>
                </w:tcPr>
                <w:p w14:paraId="55034C85" w14:textId="1942EA70" w:rsidR="006F7080" w:rsidRPr="000A6D32" w:rsidRDefault="000A6D32" w:rsidP="000A6D32">
                  <w:pPr>
                    <w:jc w:val="center"/>
                    <w:rPr>
                      <w:sz w:val="20"/>
                      <w:szCs w:val="20"/>
                    </w:rPr>
                  </w:pPr>
                  <w:r w:rsidRPr="000A6D32">
                    <w:rPr>
                      <w:sz w:val="20"/>
                      <w:szCs w:val="20"/>
                    </w:rPr>
                    <w:t>PÇ1</w:t>
                  </w:r>
                </w:p>
              </w:tc>
              <w:tc>
                <w:tcPr>
                  <w:tcW w:w="8023" w:type="dxa"/>
                </w:tcPr>
                <w:p w14:paraId="7A9B7C94" w14:textId="4B5364BF" w:rsidR="006F7080" w:rsidRPr="009420A0" w:rsidRDefault="000A6D32" w:rsidP="006F7080">
                  <w:pPr>
                    <w:jc w:val="both"/>
                    <w:rPr>
                      <w:sz w:val="20"/>
                      <w:szCs w:val="20"/>
                    </w:rPr>
                  </w:pPr>
                  <w:r w:rsidRPr="009420A0">
                    <w:rPr>
                      <w:rFonts w:ascii="Calibri" w:hAnsi="Calibri" w:cs="Calibri"/>
                      <w:sz w:val="20"/>
                      <w:szCs w:val="20"/>
                    </w:rPr>
                    <w:t>Veteriner teknikerliği düzeyinde verilen bilgiyi özümseme ve ger</w:t>
                  </w:r>
                  <w:r w:rsidR="009420A0">
                    <w:rPr>
                      <w:rFonts w:ascii="Calibri" w:hAnsi="Calibri" w:cs="Calibri"/>
                      <w:sz w:val="20"/>
                      <w:szCs w:val="20"/>
                    </w:rPr>
                    <w:t>ektiğinde kullanabilme becerisine sahiptir.</w:t>
                  </w:r>
                </w:p>
              </w:tc>
            </w:tr>
            <w:tr w:rsidR="006F7080" w14:paraId="084F6DA6" w14:textId="77777777" w:rsidTr="000A6D32">
              <w:trPr>
                <w:trHeight w:val="276"/>
              </w:trPr>
              <w:tc>
                <w:tcPr>
                  <w:tcW w:w="1054" w:type="dxa"/>
                  <w:vAlign w:val="center"/>
                </w:tcPr>
                <w:p w14:paraId="424A90A3" w14:textId="5905B615" w:rsidR="006F7080" w:rsidRPr="000A6D32" w:rsidRDefault="000A6D32" w:rsidP="000A6D32">
                  <w:pPr>
                    <w:jc w:val="center"/>
                    <w:rPr>
                      <w:sz w:val="20"/>
                    </w:rPr>
                  </w:pPr>
                  <w:r w:rsidRPr="000A6D32">
                    <w:rPr>
                      <w:sz w:val="20"/>
                    </w:rPr>
                    <w:t>PÇ2</w:t>
                  </w:r>
                </w:p>
              </w:tc>
              <w:tc>
                <w:tcPr>
                  <w:tcW w:w="8023" w:type="dxa"/>
                </w:tcPr>
                <w:p w14:paraId="419B927C" w14:textId="3949D5D6" w:rsidR="006F7080" w:rsidRPr="000A6D32" w:rsidRDefault="000A6D32" w:rsidP="006F7080">
                  <w:pPr>
                    <w:jc w:val="both"/>
                    <w:rPr>
                      <w:sz w:val="20"/>
                    </w:rPr>
                  </w:pPr>
                  <w:r w:rsidRPr="000A6D32">
                    <w:rPr>
                      <w:rFonts w:ascii="Calibri" w:hAnsi="Calibri" w:cs="Calibri"/>
                      <w:sz w:val="20"/>
                      <w:szCs w:val="18"/>
                    </w:rPr>
                    <w:t>Aldığı bilgiyi yorumlayara</w:t>
                  </w:r>
                  <w:r w:rsidR="00C75910">
                    <w:rPr>
                      <w:rFonts w:ascii="Calibri" w:hAnsi="Calibri" w:cs="Calibri"/>
                      <w:sz w:val="20"/>
                      <w:szCs w:val="18"/>
                    </w:rPr>
                    <w:t xml:space="preserve">k değerlendirme, analiz etme, </w:t>
                  </w:r>
                  <w:r w:rsidRPr="000A6D32">
                    <w:rPr>
                      <w:rFonts w:ascii="Calibri" w:hAnsi="Calibri" w:cs="Calibri"/>
                      <w:sz w:val="20"/>
                      <w:szCs w:val="18"/>
                    </w:rPr>
                    <w:t>sen</w:t>
                  </w:r>
                  <w:r w:rsidR="00C75910">
                    <w:rPr>
                      <w:rFonts w:ascii="Calibri" w:hAnsi="Calibri" w:cs="Calibri"/>
                      <w:sz w:val="20"/>
                      <w:szCs w:val="18"/>
                    </w:rPr>
                    <w:t xml:space="preserve">tezleme, bağımsız çalışabilme, </w:t>
                  </w:r>
                  <w:r w:rsidRPr="000A6D32">
                    <w:rPr>
                      <w:rFonts w:ascii="Calibri" w:hAnsi="Calibri" w:cs="Calibri"/>
                      <w:sz w:val="20"/>
                      <w:szCs w:val="18"/>
                    </w:rPr>
                    <w:t>planla</w:t>
                  </w:r>
                  <w:r w:rsidR="009420A0">
                    <w:rPr>
                      <w:rFonts w:ascii="Calibri" w:hAnsi="Calibri" w:cs="Calibri"/>
                      <w:sz w:val="20"/>
                      <w:szCs w:val="18"/>
                    </w:rPr>
                    <w:t>yabilme ve yönetebilme becerisine sahiptir.</w:t>
                  </w:r>
                </w:p>
              </w:tc>
            </w:tr>
            <w:tr w:rsidR="006F7080" w14:paraId="6E8DF19E" w14:textId="77777777" w:rsidTr="000A6D32">
              <w:trPr>
                <w:trHeight w:val="288"/>
              </w:trPr>
              <w:tc>
                <w:tcPr>
                  <w:tcW w:w="1054" w:type="dxa"/>
                  <w:vAlign w:val="center"/>
                </w:tcPr>
                <w:p w14:paraId="6A2E4189" w14:textId="00A55175" w:rsidR="006F7080" w:rsidRPr="000A6D32" w:rsidRDefault="000A6D32" w:rsidP="000A6D32">
                  <w:pPr>
                    <w:jc w:val="center"/>
                    <w:rPr>
                      <w:sz w:val="20"/>
                    </w:rPr>
                  </w:pPr>
                  <w:r w:rsidRPr="000A6D32">
                    <w:rPr>
                      <w:sz w:val="20"/>
                    </w:rPr>
                    <w:t>PÇ3</w:t>
                  </w:r>
                </w:p>
              </w:tc>
              <w:tc>
                <w:tcPr>
                  <w:tcW w:w="8023" w:type="dxa"/>
                </w:tcPr>
                <w:p w14:paraId="0B950282" w14:textId="418C6A32" w:rsidR="006F7080" w:rsidRPr="000A6D32" w:rsidRDefault="000A6D32" w:rsidP="006F7080">
                  <w:pPr>
                    <w:jc w:val="both"/>
                    <w:rPr>
                      <w:sz w:val="20"/>
                    </w:rPr>
                  </w:pPr>
                  <w:r w:rsidRPr="000A6D32">
                    <w:rPr>
                      <w:rFonts w:ascii="Calibri" w:hAnsi="Calibri" w:cs="Calibri"/>
                      <w:sz w:val="20"/>
                      <w:szCs w:val="18"/>
                    </w:rPr>
                    <w:t>Mesleki ve etik sorumluluk bilincine sahip olabilme ve mevzuatı takip edebilme becerisi</w:t>
                  </w:r>
                  <w:r w:rsidR="009420A0">
                    <w:rPr>
                      <w:rFonts w:ascii="Calibri" w:hAnsi="Calibri" w:cs="Calibri"/>
                      <w:sz w:val="20"/>
                      <w:szCs w:val="18"/>
                    </w:rPr>
                    <w:t>ne sahiptir.</w:t>
                  </w:r>
                </w:p>
              </w:tc>
            </w:tr>
            <w:tr w:rsidR="006F7080" w14:paraId="578B2B92" w14:textId="77777777" w:rsidTr="000A6D32">
              <w:trPr>
                <w:trHeight w:val="288"/>
              </w:trPr>
              <w:tc>
                <w:tcPr>
                  <w:tcW w:w="1054" w:type="dxa"/>
                  <w:vAlign w:val="center"/>
                </w:tcPr>
                <w:p w14:paraId="4E5A3C74" w14:textId="11E733FE" w:rsidR="006F7080" w:rsidRPr="000A6D32" w:rsidRDefault="000A6D32" w:rsidP="000A6D32">
                  <w:pPr>
                    <w:jc w:val="center"/>
                    <w:rPr>
                      <w:sz w:val="20"/>
                    </w:rPr>
                  </w:pPr>
                  <w:r w:rsidRPr="000A6D32">
                    <w:rPr>
                      <w:sz w:val="20"/>
                    </w:rPr>
                    <w:t>PÇ8</w:t>
                  </w:r>
                </w:p>
              </w:tc>
              <w:tc>
                <w:tcPr>
                  <w:tcW w:w="8023" w:type="dxa"/>
                </w:tcPr>
                <w:p w14:paraId="76CDFDB6" w14:textId="59EDC68F" w:rsidR="006F7080" w:rsidRPr="000A6D32" w:rsidRDefault="000A6D32" w:rsidP="000A6D32">
                  <w:pPr>
                    <w:jc w:val="both"/>
                    <w:rPr>
                      <w:sz w:val="20"/>
                    </w:rPr>
                  </w:pPr>
                  <w:r w:rsidRPr="000A6D32">
                    <w:rPr>
                      <w:rFonts w:ascii="Calibri" w:hAnsi="Calibri" w:cs="Calibri"/>
                      <w:sz w:val="20"/>
                      <w:szCs w:val="18"/>
                    </w:rPr>
                    <w:t>Pet ve çiftlik hayvanlarının sağlık sorunlarına profesyonel düzeyde yaklaşım sahibidir.</w:t>
                  </w:r>
                </w:p>
              </w:tc>
            </w:tr>
            <w:tr w:rsidR="00AE2FFC" w14:paraId="1FC64131" w14:textId="77777777" w:rsidTr="000A6D32">
              <w:trPr>
                <w:trHeight w:val="288"/>
              </w:trPr>
              <w:tc>
                <w:tcPr>
                  <w:tcW w:w="1054" w:type="dxa"/>
                  <w:vAlign w:val="center"/>
                </w:tcPr>
                <w:p w14:paraId="0425991D" w14:textId="33EA2DA1" w:rsidR="00AE2FFC" w:rsidRPr="000A6D32" w:rsidRDefault="000A6D32" w:rsidP="000A6D32">
                  <w:pPr>
                    <w:jc w:val="center"/>
                    <w:rPr>
                      <w:sz w:val="20"/>
                    </w:rPr>
                  </w:pPr>
                  <w:r w:rsidRPr="000A6D32">
                    <w:rPr>
                      <w:sz w:val="20"/>
                    </w:rPr>
                    <w:t>PÇ12</w:t>
                  </w:r>
                </w:p>
              </w:tc>
              <w:tc>
                <w:tcPr>
                  <w:tcW w:w="8023" w:type="dxa"/>
                </w:tcPr>
                <w:p w14:paraId="316F8ECE" w14:textId="61617BC6" w:rsidR="00AE2FFC" w:rsidRPr="000A6D32" w:rsidRDefault="000A6D32" w:rsidP="006F7080">
                  <w:pPr>
                    <w:jc w:val="both"/>
                    <w:rPr>
                      <w:sz w:val="20"/>
                    </w:rPr>
                  </w:pPr>
                  <w:r w:rsidRPr="000A6D32">
                    <w:rPr>
                      <w:rFonts w:ascii="Calibri" w:hAnsi="Calibri" w:cs="Calibri"/>
                      <w:sz w:val="20"/>
                      <w:szCs w:val="18"/>
                    </w:rPr>
                    <w:t>İnsan, hayvan ve hayvan sah</w:t>
                  </w:r>
                  <w:r w:rsidR="00C75910">
                    <w:rPr>
                      <w:rFonts w:ascii="Calibri" w:hAnsi="Calibri" w:cs="Calibri"/>
                      <w:sz w:val="20"/>
                      <w:szCs w:val="18"/>
                    </w:rPr>
                    <w:t>ibinin hakları, hayvan refahı/</w:t>
                  </w:r>
                  <w:r w:rsidRPr="000A6D32">
                    <w:rPr>
                      <w:rFonts w:ascii="Calibri" w:hAnsi="Calibri" w:cs="Calibri"/>
                      <w:sz w:val="20"/>
                      <w:szCs w:val="18"/>
                    </w:rPr>
                    <w:t>etik ilkelerini bilir ve tüm uygulamalarda gösterebilme becerisine sahiptir.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5D7B65CE" w:rsidR="00630C60" w:rsidRPr="00A07762" w:rsidRDefault="00713AFC" w:rsidP="007B5557">
            <w:pPr>
              <w:pStyle w:val="TableParagraph"/>
              <w:jc w:val="both"/>
              <w:rPr>
                <w:sz w:val="20"/>
              </w:rPr>
            </w:pPr>
            <w:r>
              <w:rPr>
                <w:sz w:val="20"/>
              </w:rPr>
              <w:t>Dersi alan öğrenciler; gerek çiftlik gerekse de pet hayvanlarında farklı etken</w:t>
            </w:r>
            <w:r w:rsidR="007B5557">
              <w:rPr>
                <w:sz w:val="20"/>
              </w:rPr>
              <w:t xml:space="preserve"> ve durumlara</w:t>
            </w:r>
            <w:r>
              <w:rPr>
                <w:sz w:val="20"/>
              </w:rPr>
              <w:t xml:space="preserve"> bağlı olarak meydana gelebilecek hastalıklar hakkında bilgi sahibi olabileceklerdir.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Pr="006D5EE6" w:rsidRDefault="00AE2FFC" w:rsidP="00AE2FFC">
                  <w:pPr>
                    <w:jc w:val="both"/>
                    <w:rPr>
                      <w:sz w:val="20"/>
                      <w:szCs w:val="20"/>
                    </w:rPr>
                  </w:pPr>
                  <w:r w:rsidRPr="006D5EE6">
                    <w:rPr>
                      <w:sz w:val="20"/>
                      <w:szCs w:val="20"/>
                    </w:rPr>
                    <w:t>1. Hafta</w:t>
                  </w:r>
                </w:p>
              </w:tc>
              <w:tc>
                <w:tcPr>
                  <w:tcW w:w="8015" w:type="dxa"/>
                </w:tcPr>
                <w:p w14:paraId="64A626F6" w14:textId="3D5E390D" w:rsidR="00AE2FFC" w:rsidRPr="006D5EE6" w:rsidRDefault="005E10C0" w:rsidP="00AE2FFC">
                  <w:pPr>
                    <w:jc w:val="both"/>
                    <w:rPr>
                      <w:sz w:val="20"/>
                      <w:szCs w:val="20"/>
                    </w:rPr>
                  </w:pPr>
                  <w:r>
                    <w:rPr>
                      <w:sz w:val="20"/>
                      <w:szCs w:val="20"/>
                    </w:rPr>
                    <w:t>Geviş Getiren Hayvan</w:t>
                  </w:r>
                  <w:r w:rsidR="00D9082B">
                    <w:rPr>
                      <w:sz w:val="20"/>
                      <w:szCs w:val="20"/>
                    </w:rPr>
                    <w:t xml:space="preserve"> Hastalıklarının Önemi ve Dağılımı</w:t>
                  </w:r>
                </w:p>
              </w:tc>
            </w:tr>
            <w:tr w:rsidR="00AE2FFC" w14:paraId="216EDEF2" w14:textId="77777777" w:rsidTr="0043309A">
              <w:trPr>
                <w:trHeight w:val="269"/>
              </w:trPr>
              <w:tc>
                <w:tcPr>
                  <w:tcW w:w="1054" w:type="dxa"/>
                </w:tcPr>
                <w:p w14:paraId="6C50C010" w14:textId="131245C5" w:rsidR="00AE2FFC" w:rsidRPr="006D5EE6" w:rsidRDefault="00AE2FFC" w:rsidP="00AE2FFC">
                  <w:pPr>
                    <w:jc w:val="both"/>
                    <w:rPr>
                      <w:sz w:val="20"/>
                      <w:szCs w:val="20"/>
                    </w:rPr>
                  </w:pPr>
                  <w:r w:rsidRPr="006D5EE6">
                    <w:rPr>
                      <w:sz w:val="20"/>
                      <w:szCs w:val="20"/>
                    </w:rPr>
                    <w:t>2. Hafta</w:t>
                  </w:r>
                </w:p>
              </w:tc>
              <w:tc>
                <w:tcPr>
                  <w:tcW w:w="8015" w:type="dxa"/>
                </w:tcPr>
                <w:p w14:paraId="70E522A4" w14:textId="0D60B4B8" w:rsidR="00AE2FFC" w:rsidRPr="006D5EE6" w:rsidRDefault="002B1422" w:rsidP="00AE2FFC">
                  <w:pPr>
                    <w:jc w:val="both"/>
                    <w:rPr>
                      <w:sz w:val="20"/>
                      <w:szCs w:val="20"/>
                    </w:rPr>
                  </w:pPr>
                  <w:r>
                    <w:rPr>
                      <w:sz w:val="20"/>
                      <w:szCs w:val="20"/>
                    </w:rPr>
                    <w:t xml:space="preserve">Geviş Getirenlerin </w:t>
                  </w:r>
                  <w:proofErr w:type="spellStart"/>
                  <w:r>
                    <w:rPr>
                      <w:sz w:val="20"/>
                      <w:szCs w:val="20"/>
                    </w:rPr>
                    <w:t>İnfeksiyöz</w:t>
                  </w:r>
                  <w:proofErr w:type="spellEnd"/>
                  <w:r>
                    <w:rPr>
                      <w:sz w:val="20"/>
                      <w:szCs w:val="20"/>
                    </w:rPr>
                    <w:t xml:space="preserve"> Hastalıkları I</w:t>
                  </w:r>
                </w:p>
              </w:tc>
            </w:tr>
            <w:tr w:rsidR="00AE2FFC" w14:paraId="6434823F" w14:textId="77777777" w:rsidTr="0043309A">
              <w:trPr>
                <w:trHeight w:val="280"/>
              </w:trPr>
              <w:tc>
                <w:tcPr>
                  <w:tcW w:w="1054" w:type="dxa"/>
                </w:tcPr>
                <w:p w14:paraId="356BBD03" w14:textId="3F0B447F" w:rsidR="00AE2FFC" w:rsidRPr="006D5EE6" w:rsidRDefault="00AE2FFC" w:rsidP="00AE2FFC">
                  <w:pPr>
                    <w:jc w:val="both"/>
                    <w:rPr>
                      <w:sz w:val="20"/>
                      <w:szCs w:val="20"/>
                    </w:rPr>
                  </w:pPr>
                  <w:r w:rsidRPr="006D5EE6">
                    <w:rPr>
                      <w:sz w:val="20"/>
                      <w:szCs w:val="20"/>
                    </w:rPr>
                    <w:t>3. Hafta</w:t>
                  </w:r>
                </w:p>
              </w:tc>
              <w:tc>
                <w:tcPr>
                  <w:tcW w:w="8015" w:type="dxa"/>
                </w:tcPr>
                <w:p w14:paraId="013EE06E" w14:textId="37F385C2" w:rsidR="00AE2FFC" w:rsidRPr="006D5EE6" w:rsidRDefault="002B1422" w:rsidP="00AE2FFC">
                  <w:pPr>
                    <w:jc w:val="both"/>
                    <w:rPr>
                      <w:sz w:val="20"/>
                      <w:szCs w:val="20"/>
                    </w:rPr>
                  </w:pPr>
                  <w:r>
                    <w:rPr>
                      <w:sz w:val="20"/>
                      <w:szCs w:val="20"/>
                    </w:rPr>
                    <w:t xml:space="preserve">Geviş Getirenlerin </w:t>
                  </w:r>
                  <w:proofErr w:type="spellStart"/>
                  <w:r>
                    <w:rPr>
                      <w:sz w:val="20"/>
                      <w:szCs w:val="20"/>
                    </w:rPr>
                    <w:t>İnfeksiyöz</w:t>
                  </w:r>
                  <w:proofErr w:type="spellEnd"/>
                  <w:r>
                    <w:rPr>
                      <w:sz w:val="20"/>
                      <w:szCs w:val="20"/>
                    </w:rPr>
                    <w:t xml:space="preserve"> Hastalıkları II, Kontrolü, Engellenmesi ve </w:t>
                  </w:r>
                  <w:proofErr w:type="spellStart"/>
                  <w:r>
                    <w:rPr>
                      <w:sz w:val="20"/>
                      <w:szCs w:val="20"/>
                    </w:rPr>
                    <w:t>Zoonotik</w:t>
                  </w:r>
                  <w:proofErr w:type="spellEnd"/>
                  <w:r>
                    <w:rPr>
                      <w:sz w:val="20"/>
                      <w:szCs w:val="20"/>
                    </w:rPr>
                    <w:t xml:space="preserve"> Yönü</w:t>
                  </w:r>
                </w:p>
              </w:tc>
            </w:tr>
            <w:tr w:rsidR="00AE2FFC" w14:paraId="11D43151" w14:textId="77777777" w:rsidTr="0043309A">
              <w:trPr>
                <w:trHeight w:val="269"/>
              </w:trPr>
              <w:tc>
                <w:tcPr>
                  <w:tcW w:w="1054" w:type="dxa"/>
                </w:tcPr>
                <w:p w14:paraId="4D75A41F" w14:textId="2E4FA33D" w:rsidR="00AE2FFC" w:rsidRPr="006D5EE6" w:rsidRDefault="00AE2FFC" w:rsidP="00AE2FFC">
                  <w:pPr>
                    <w:jc w:val="both"/>
                    <w:rPr>
                      <w:sz w:val="20"/>
                      <w:szCs w:val="20"/>
                    </w:rPr>
                  </w:pPr>
                  <w:r w:rsidRPr="006D5EE6">
                    <w:rPr>
                      <w:sz w:val="20"/>
                      <w:szCs w:val="20"/>
                    </w:rPr>
                    <w:t>4. Hafta</w:t>
                  </w:r>
                </w:p>
              </w:tc>
              <w:tc>
                <w:tcPr>
                  <w:tcW w:w="8015" w:type="dxa"/>
                </w:tcPr>
                <w:p w14:paraId="35261A85" w14:textId="32884324" w:rsidR="00AE2FFC" w:rsidRPr="006D5EE6" w:rsidRDefault="002B1422" w:rsidP="002B1422">
                  <w:pPr>
                    <w:jc w:val="both"/>
                    <w:rPr>
                      <w:sz w:val="20"/>
                      <w:szCs w:val="20"/>
                    </w:rPr>
                  </w:pPr>
                  <w:r>
                    <w:rPr>
                      <w:sz w:val="20"/>
                      <w:szCs w:val="20"/>
                    </w:rPr>
                    <w:t xml:space="preserve">Geviş Getirenlerin </w:t>
                  </w:r>
                  <w:proofErr w:type="spellStart"/>
                  <w:r>
                    <w:rPr>
                      <w:sz w:val="20"/>
                      <w:szCs w:val="20"/>
                    </w:rPr>
                    <w:t>Metabolik</w:t>
                  </w:r>
                  <w:proofErr w:type="spellEnd"/>
                  <w:r>
                    <w:rPr>
                      <w:sz w:val="20"/>
                      <w:szCs w:val="20"/>
                    </w:rPr>
                    <w:t xml:space="preserve"> Hastalıkları I</w:t>
                  </w:r>
                </w:p>
              </w:tc>
            </w:tr>
            <w:tr w:rsidR="00AE2FFC" w14:paraId="468CA674" w14:textId="77777777" w:rsidTr="0043309A">
              <w:trPr>
                <w:trHeight w:val="280"/>
              </w:trPr>
              <w:tc>
                <w:tcPr>
                  <w:tcW w:w="1054" w:type="dxa"/>
                </w:tcPr>
                <w:p w14:paraId="1474B177" w14:textId="4036329A" w:rsidR="00AE2FFC" w:rsidRPr="006D5EE6" w:rsidRDefault="00AE2FFC" w:rsidP="00AE2FFC">
                  <w:pPr>
                    <w:jc w:val="both"/>
                    <w:rPr>
                      <w:sz w:val="20"/>
                      <w:szCs w:val="20"/>
                    </w:rPr>
                  </w:pPr>
                  <w:r w:rsidRPr="006D5EE6">
                    <w:rPr>
                      <w:sz w:val="20"/>
                      <w:szCs w:val="20"/>
                    </w:rPr>
                    <w:t>5. Hafta</w:t>
                  </w:r>
                </w:p>
              </w:tc>
              <w:tc>
                <w:tcPr>
                  <w:tcW w:w="8015" w:type="dxa"/>
                </w:tcPr>
                <w:p w14:paraId="5BC8EF2E" w14:textId="1E150BBC" w:rsidR="00AE2FFC" w:rsidRPr="006D5EE6" w:rsidRDefault="002B1422" w:rsidP="00AE2FFC">
                  <w:pPr>
                    <w:jc w:val="both"/>
                    <w:rPr>
                      <w:sz w:val="20"/>
                      <w:szCs w:val="20"/>
                    </w:rPr>
                  </w:pPr>
                  <w:r>
                    <w:rPr>
                      <w:sz w:val="20"/>
                      <w:szCs w:val="20"/>
                    </w:rPr>
                    <w:t xml:space="preserve">Geviş Getirenlerin </w:t>
                  </w:r>
                  <w:proofErr w:type="spellStart"/>
                  <w:r>
                    <w:rPr>
                      <w:sz w:val="20"/>
                      <w:szCs w:val="20"/>
                    </w:rPr>
                    <w:t>Metabolik</w:t>
                  </w:r>
                  <w:proofErr w:type="spellEnd"/>
                  <w:r>
                    <w:rPr>
                      <w:sz w:val="20"/>
                      <w:szCs w:val="20"/>
                    </w:rPr>
                    <w:t xml:space="preserve"> Hastalıkları II, Kontrolü ve Engellenmesi</w:t>
                  </w:r>
                </w:p>
              </w:tc>
            </w:tr>
            <w:tr w:rsidR="00AE2FFC" w14:paraId="3404A3ED" w14:textId="77777777" w:rsidTr="0043309A">
              <w:trPr>
                <w:trHeight w:val="280"/>
              </w:trPr>
              <w:tc>
                <w:tcPr>
                  <w:tcW w:w="1054" w:type="dxa"/>
                </w:tcPr>
                <w:p w14:paraId="1CDA9BD1" w14:textId="7A4016CF" w:rsidR="00AE2FFC" w:rsidRPr="006D5EE6" w:rsidRDefault="00AE2FFC" w:rsidP="00AE2FFC">
                  <w:pPr>
                    <w:jc w:val="both"/>
                    <w:rPr>
                      <w:sz w:val="20"/>
                      <w:szCs w:val="20"/>
                    </w:rPr>
                  </w:pPr>
                  <w:r w:rsidRPr="006D5EE6">
                    <w:rPr>
                      <w:sz w:val="20"/>
                      <w:szCs w:val="20"/>
                    </w:rPr>
                    <w:t>6. Hafta</w:t>
                  </w:r>
                </w:p>
              </w:tc>
              <w:tc>
                <w:tcPr>
                  <w:tcW w:w="8015" w:type="dxa"/>
                </w:tcPr>
                <w:p w14:paraId="09985514" w14:textId="286FFFBE" w:rsidR="00AE2FFC" w:rsidRPr="006D5EE6" w:rsidRDefault="002B1422" w:rsidP="00AE2FFC">
                  <w:pPr>
                    <w:jc w:val="both"/>
                    <w:rPr>
                      <w:sz w:val="20"/>
                      <w:szCs w:val="20"/>
                    </w:rPr>
                  </w:pPr>
                  <w:r>
                    <w:rPr>
                      <w:sz w:val="20"/>
                      <w:szCs w:val="20"/>
                    </w:rPr>
                    <w:t xml:space="preserve">Geviş getirenlerin İç </w:t>
                  </w:r>
                  <w:proofErr w:type="spellStart"/>
                  <w:r>
                    <w:rPr>
                      <w:sz w:val="20"/>
                      <w:szCs w:val="20"/>
                    </w:rPr>
                    <w:t>Paraziter</w:t>
                  </w:r>
                  <w:proofErr w:type="spellEnd"/>
                  <w:r>
                    <w:rPr>
                      <w:sz w:val="20"/>
                      <w:szCs w:val="20"/>
                    </w:rPr>
                    <w:t xml:space="preserve"> Hastalıkları</w:t>
                  </w:r>
                </w:p>
              </w:tc>
            </w:tr>
            <w:tr w:rsidR="00AE2FFC" w14:paraId="63AE3A1B" w14:textId="77777777" w:rsidTr="0043309A">
              <w:trPr>
                <w:trHeight w:val="269"/>
              </w:trPr>
              <w:tc>
                <w:tcPr>
                  <w:tcW w:w="1054" w:type="dxa"/>
                </w:tcPr>
                <w:p w14:paraId="311195C3" w14:textId="07B7ED60" w:rsidR="00AE2FFC" w:rsidRPr="006D5EE6" w:rsidRDefault="00AE2FFC" w:rsidP="00AE2FFC">
                  <w:pPr>
                    <w:jc w:val="both"/>
                    <w:rPr>
                      <w:sz w:val="20"/>
                      <w:szCs w:val="20"/>
                    </w:rPr>
                  </w:pPr>
                  <w:r w:rsidRPr="006D5EE6">
                    <w:rPr>
                      <w:sz w:val="20"/>
                      <w:szCs w:val="20"/>
                    </w:rPr>
                    <w:t>7. Hafta</w:t>
                  </w:r>
                </w:p>
              </w:tc>
              <w:tc>
                <w:tcPr>
                  <w:tcW w:w="8015" w:type="dxa"/>
                </w:tcPr>
                <w:p w14:paraId="0AAB2B71" w14:textId="34AC71C7" w:rsidR="00AE2FFC" w:rsidRPr="006D5EE6" w:rsidRDefault="00C2567F" w:rsidP="00AE2FFC">
                  <w:pPr>
                    <w:jc w:val="both"/>
                    <w:rPr>
                      <w:sz w:val="20"/>
                      <w:szCs w:val="20"/>
                    </w:rPr>
                  </w:pPr>
                  <w:r>
                    <w:rPr>
                      <w:sz w:val="20"/>
                      <w:szCs w:val="20"/>
                    </w:rPr>
                    <w:t xml:space="preserve">Geviş getirenlerin Dış </w:t>
                  </w:r>
                  <w:proofErr w:type="spellStart"/>
                  <w:r>
                    <w:rPr>
                      <w:sz w:val="20"/>
                      <w:szCs w:val="20"/>
                    </w:rPr>
                    <w:t>Paraziter</w:t>
                  </w:r>
                  <w:proofErr w:type="spellEnd"/>
                  <w:r>
                    <w:rPr>
                      <w:sz w:val="20"/>
                      <w:szCs w:val="20"/>
                    </w:rPr>
                    <w:t xml:space="preserve"> Hastalıkları</w:t>
                  </w:r>
                </w:p>
              </w:tc>
            </w:tr>
            <w:tr w:rsidR="00AE2FFC" w14:paraId="7B87F729" w14:textId="77777777" w:rsidTr="0043309A">
              <w:trPr>
                <w:trHeight w:val="256"/>
              </w:trPr>
              <w:tc>
                <w:tcPr>
                  <w:tcW w:w="1054" w:type="dxa"/>
                </w:tcPr>
                <w:p w14:paraId="2DF81685" w14:textId="75C3293E" w:rsidR="00AE2FFC" w:rsidRPr="006D5EE6" w:rsidRDefault="00AE2FFC" w:rsidP="00AE2FFC">
                  <w:pPr>
                    <w:jc w:val="both"/>
                    <w:rPr>
                      <w:sz w:val="20"/>
                      <w:szCs w:val="20"/>
                    </w:rPr>
                  </w:pPr>
                  <w:r w:rsidRPr="006D5EE6">
                    <w:rPr>
                      <w:sz w:val="20"/>
                      <w:szCs w:val="20"/>
                    </w:rPr>
                    <w:t>8. Hafta</w:t>
                  </w:r>
                </w:p>
              </w:tc>
              <w:tc>
                <w:tcPr>
                  <w:tcW w:w="8015" w:type="dxa"/>
                </w:tcPr>
                <w:p w14:paraId="2184B7B2" w14:textId="012A078E" w:rsidR="00AE2FFC" w:rsidRPr="006D5EE6" w:rsidRDefault="00AE2FFC" w:rsidP="00AE2FFC">
                  <w:pPr>
                    <w:jc w:val="both"/>
                    <w:rPr>
                      <w:sz w:val="20"/>
                      <w:szCs w:val="20"/>
                    </w:rPr>
                  </w:pPr>
                  <w:r w:rsidRPr="006D5EE6">
                    <w:rPr>
                      <w:sz w:val="20"/>
                      <w:szCs w:val="20"/>
                    </w:rPr>
                    <w:t>Ara Sınav Haftası</w:t>
                  </w:r>
                </w:p>
              </w:tc>
            </w:tr>
            <w:tr w:rsidR="00AE2FFC" w14:paraId="0331CF24" w14:textId="77777777" w:rsidTr="0043309A">
              <w:trPr>
                <w:trHeight w:val="269"/>
              </w:trPr>
              <w:tc>
                <w:tcPr>
                  <w:tcW w:w="1054" w:type="dxa"/>
                </w:tcPr>
                <w:p w14:paraId="2A21D562" w14:textId="5B1233C5" w:rsidR="00AE2FFC" w:rsidRPr="006D5EE6" w:rsidRDefault="00AE2FFC" w:rsidP="00AE2FFC">
                  <w:pPr>
                    <w:jc w:val="both"/>
                    <w:rPr>
                      <w:sz w:val="20"/>
                      <w:szCs w:val="20"/>
                    </w:rPr>
                  </w:pPr>
                  <w:r w:rsidRPr="006D5EE6">
                    <w:rPr>
                      <w:sz w:val="20"/>
                      <w:szCs w:val="20"/>
                    </w:rPr>
                    <w:t>9. Hafta</w:t>
                  </w:r>
                </w:p>
              </w:tc>
              <w:tc>
                <w:tcPr>
                  <w:tcW w:w="8015" w:type="dxa"/>
                </w:tcPr>
                <w:p w14:paraId="6F03E33F" w14:textId="3D59B94C" w:rsidR="00AE2FFC" w:rsidRPr="006D5EE6" w:rsidRDefault="00C2567F" w:rsidP="00C2567F">
                  <w:pPr>
                    <w:jc w:val="both"/>
                    <w:rPr>
                      <w:sz w:val="20"/>
                      <w:szCs w:val="20"/>
                    </w:rPr>
                  </w:pPr>
                  <w:r>
                    <w:rPr>
                      <w:sz w:val="20"/>
                      <w:szCs w:val="20"/>
                    </w:rPr>
                    <w:t>Pet Hayvan Hastalıklarının Önemi ve Dağılımı</w:t>
                  </w:r>
                </w:p>
              </w:tc>
            </w:tr>
            <w:tr w:rsidR="00AE2FFC" w14:paraId="78297F87" w14:textId="77777777" w:rsidTr="0043309A">
              <w:trPr>
                <w:trHeight w:val="280"/>
              </w:trPr>
              <w:tc>
                <w:tcPr>
                  <w:tcW w:w="1054" w:type="dxa"/>
                </w:tcPr>
                <w:p w14:paraId="28E45718" w14:textId="6458FD55" w:rsidR="00AE2FFC" w:rsidRPr="006D5EE6" w:rsidRDefault="00AE2FFC" w:rsidP="00AE2FFC">
                  <w:pPr>
                    <w:jc w:val="both"/>
                    <w:rPr>
                      <w:sz w:val="20"/>
                      <w:szCs w:val="20"/>
                    </w:rPr>
                  </w:pPr>
                  <w:r w:rsidRPr="006D5EE6">
                    <w:rPr>
                      <w:sz w:val="20"/>
                      <w:szCs w:val="20"/>
                    </w:rPr>
                    <w:t>10. Hafta</w:t>
                  </w:r>
                </w:p>
              </w:tc>
              <w:tc>
                <w:tcPr>
                  <w:tcW w:w="8015" w:type="dxa"/>
                </w:tcPr>
                <w:p w14:paraId="5AEE0458" w14:textId="366397B7" w:rsidR="00AE2FFC" w:rsidRPr="006D5EE6" w:rsidRDefault="00FD0FFB" w:rsidP="00AE2FFC">
                  <w:pPr>
                    <w:jc w:val="both"/>
                    <w:rPr>
                      <w:sz w:val="20"/>
                      <w:szCs w:val="20"/>
                    </w:rPr>
                  </w:pPr>
                  <w:r>
                    <w:rPr>
                      <w:sz w:val="20"/>
                      <w:szCs w:val="20"/>
                    </w:rPr>
                    <w:t xml:space="preserve">Pet Hayvanlarının </w:t>
                  </w:r>
                  <w:proofErr w:type="spellStart"/>
                  <w:r>
                    <w:rPr>
                      <w:sz w:val="20"/>
                      <w:szCs w:val="20"/>
                    </w:rPr>
                    <w:t>İnfeksiyöz</w:t>
                  </w:r>
                  <w:proofErr w:type="spellEnd"/>
                  <w:r>
                    <w:rPr>
                      <w:sz w:val="20"/>
                      <w:szCs w:val="20"/>
                    </w:rPr>
                    <w:t xml:space="preserve"> Hastalıkları I</w:t>
                  </w:r>
                </w:p>
              </w:tc>
            </w:tr>
            <w:tr w:rsidR="00AE2FFC" w14:paraId="4AC17D41" w14:textId="77777777" w:rsidTr="0043309A">
              <w:trPr>
                <w:trHeight w:val="280"/>
              </w:trPr>
              <w:tc>
                <w:tcPr>
                  <w:tcW w:w="1054" w:type="dxa"/>
                </w:tcPr>
                <w:p w14:paraId="6B0E5CE5" w14:textId="44FB8DE1" w:rsidR="00AE2FFC" w:rsidRPr="006D5EE6" w:rsidRDefault="00AE2FFC" w:rsidP="00AE2FFC">
                  <w:pPr>
                    <w:jc w:val="both"/>
                    <w:rPr>
                      <w:sz w:val="20"/>
                      <w:szCs w:val="20"/>
                    </w:rPr>
                  </w:pPr>
                  <w:r w:rsidRPr="006D5EE6">
                    <w:rPr>
                      <w:sz w:val="20"/>
                      <w:szCs w:val="20"/>
                    </w:rPr>
                    <w:t>11. Hafta</w:t>
                  </w:r>
                </w:p>
              </w:tc>
              <w:tc>
                <w:tcPr>
                  <w:tcW w:w="8015" w:type="dxa"/>
                </w:tcPr>
                <w:p w14:paraId="210EAAF7" w14:textId="2DEB7B8E" w:rsidR="00AE2FFC" w:rsidRPr="006D5EE6" w:rsidRDefault="00FD0FFB" w:rsidP="00AE2FFC">
                  <w:pPr>
                    <w:jc w:val="both"/>
                    <w:rPr>
                      <w:sz w:val="20"/>
                      <w:szCs w:val="20"/>
                    </w:rPr>
                  </w:pPr>
                  <w:r>
                    <w:rPr>
                      <w:sz w:val="20"/>
                      <w:szCs w:val="20"/>
                    </w:rPr>
                    <w:t xml:space="preserve">Pet Hayvanlarının </w:t>
                  </w:r>
                  <w:proofErr w:type="spellStart"/>
                  <w:r>
                    <w:rPr>
                      <w:sz w:val="20"/>
                      <w:szCs w:val="20"/>
                    </w:rPr>
                    <w:t>İnfeksiyöz</w:t>
                  </w:r>
                  <w:proofErr w:type="spellEnd"/>
                  <w:r>
                    <w:rPr>
                      <w:sz w:val="20"/>
                      <w:szCs w:val="20"/>
                    </w:rPr>
                    <w:t xml:space="preserve"> Hastalıkları II, Kontrolü, Engellenmesi ve </w:t>
                  </w:r>
                  <w:proofErr w:type="spellStart"/>
                  <w:r>
                    <w:rPr>
                      <w:sz w:val="20"/>
                      <w:szCs w:val="20"/>
                    </w:rPr>
                    <w:t>Zoonotik</w:t>
                  </w:r>
                  <w:proofErr w:type="spellEnd"/>
                  <w:r>
                    <w:rPr>
                      <w:sz w:val="20"/>
                      <w:szCs w:val="20"/>
                    </w:rPr>
                    <w:t xml:space="preserve"> Yönü</w:t>
                  </w:r>
                </w:p>
              </w:tc>
            </w:tr>
            <w:tr w:rsidR="00AE2FFC" w14:paraId="076DECAA" w14:textId="77777777" w:rsidTr="0043309A">
              <w:trPr>
                <w:trHeight w:val="269"/>
              </w:trPr>
              <w:tc>
                <w:tcPr>
                  <w:tcW w:w="1054" w:type="dxa"/>
                </w:tcPr>
                <w:p w14:paraId="7BEEF0F0" w14:textId="017ECF14" w:rsidR="00AE2FFC" w:rsidRPr="006D5EE6" w:rsidRDefault="00AE2FFC" w:rsidP="00AE2FFC">
                  <w:pPr>
                    <w:jc w:val="both"/>
                    <w:rPr>
                      <w:sz w:val="20"/>
                      <w:szCs w:val="20"/>
                    </w:rPr>
                  </w:pPr>
                  <w:r w:rsidRPr="006D5EE6">
                    <w:rPr>
                      <w:sz w:val="20"/>
                      <w:szCs w:val="20"/>
                    </w:rPr>
                    <w:t>12. Hafta</w:t>
                  </w:r>
                </w:p>
              </w:tc>
              <w:tc>
                <w:tcPr>
                  <w:tcW w:w="8015" w:type="dxa"/>
                </w:tcPr>
                <w:p w14:paraId="189E2E96" w14:textId="6DD05089" w:rsidR="00AE2FFC" w:rsidRPr="006D5EE6" w:rsidRDefault="00FD0FFB" w:rsidP="00FD0FFB">
                  <w:pPr>
                    <w:jc w:val="both"/>
                    <w:rPr>
                      <w:sz w:val="20"/>
                      <w:szCs w:val="20"/>
                    </w:rPr>
                  </w:pPr>
                  <w:r>
                    <w:rPr>
                      <w:sz w:val="20"/>
                      <w:szCs w:val="20"/>
                    </w:rPr>
                    <w:t xml:space="preserve">Pet Hayvanlarının </w:t>
                  </w:r>
                  <w:proofErr w:type="spellStart"/>
                  <w:r>
                    <w:rPr>
                      <w:sz w:val="20"/>
                      <w:szCs w:val="20"/>
                    </w:rPr>
                    <w:t>Metabolik</w:t>
                  </w:r>
                  <w:proofErr w:type="spellEnd"/>
                  <w:r>
                    <w:rPr>
                      <w:sz w:val="20"/>
                      <w:szCs w:val="20"/>
                    </w:rPr>
                    <w:t xml:space="preserve"> Hastalıkları I</w:t>
                  </w:r>
                </w:p>
              </w:tc>
            </w:tr>
            <w:tr w:rsidR="00AE2FFC" w14:paraId="5968C6F7" w14:textId="77777777" w:rsidTr="0043309A">
              <w:trPr>
                <w:trHeight w:val="280"/>
              </w:trPr>
              <w:tc>
                <w:tcPr>
                  <w:tcW w:w="1054" w:type="dxa"/>
                </w:tcPr>
                <w:p w14:paraId="1F1CE3C4" w14:textId="78DAD9AD" w:rsidR="00AE2FFC" w:rsidRPr="006D5EE6" w:rsidRDefault="00AE2FFC" w:rsidP="00AE2FFC">
                  <w:pPr>
                    <w:jc w:val="both"/>
                    <w:rPr>
                      <w:sz w:val="20"/>
                      <w:szCs w:val="20"/>
                    </w:rPr>
                  </w:pPr>
                  <w:r w:rsidRPr="006D5EE6">
                    <w:rPr>
                      <w:sz w:val="20"/>
                      <w:szCs w:val="20"/>
                    </w:rPr>
                    <w:t>13. Hafta</w:t>
                  </w:r>
                </w:p>
              </w:tc>
              <w:tc>
                <w:tcPr>
                  <w:tcW w:w="8015" w:type="dxa"/>
                </w:tcPr>
                <w:p w14:paraId="325A9DE9" w14:textId="53942228" w:rsidR="00AE2FFC" w:rsidRPr="006D5EE6" w:rsidRDefault="00FD0FFB" w:rsidP="00AE2FFC">
                  <w:pPr>
                    <w:jc w:val="both"/>
                    <w:rPr>
                      <w:sz w:val="20"/>
                      <w:szCs w:val="20"/>
                    </w:rPr>
                  </w:pPr>
                  <w:r>
                    <w:rPr>
                      <w:sz w:val="20"/>
                      <w:szCs w:val="20"/>
                    </w:rPr>
                    <w:t xml:space="preserve">Pet Hayvanlarının </w:t>
                  </w:r>
                  <w:proofErr w:type="spellStart"/>
                  <w:r>
                    <w:rPr>
                      <w:sz w:val="20"/>
                      <w:szCs w:val="20"/>
                    </w:rPr>
                    <w:t>Metabolik</w:t>
                  </w:r>
                  <w:proofErr w:type="spellEnd"/>
                  <w:r>
                    <w:rPr>
                      <w:sz w:val="20"/>
                      <w:szCs w:val="20"/>
                    </w:rPr>
                    <w:t xml:space="preserve"> Hastalıkları II</w:t>
                  </w:r>
                </w:p>
              </w:tc>
            </w:tr>
            <w:tr w:rsidR="00AE2FFC" w14:paraId="0406DD63" w14:textId="77777777" w:rsidTr="0043309A">
              <w:trPr>
                <w:trHeight w:val="269"/>
              </w:trPr>
              <w:tc>
                <w:tcPr>
                  <w:tcW w:w="1054" w:type="dxa"/>
                </w:tcPr>
                <w:p w14:paraId="23A5CAF9" w14:textId="7EDDB084" w:rsidR="00AE2FFC" w:rsidRPr="006D5EE6" w:rsidRDefault="00AE2FFC" w:rsidP="00AE2FFC">
                  <w:pPr>
                    <w:jc w:val="both"/>
                    <w:rPr>
                      <w:sz w:val="20"/>
                      <w:szCs w:val="20"/>
                    </w:rPr>
                  </w:pPr>
                  <w:r w:rsidRPr="006D5EE6">
                    <w:rPr>
                      <w:sz w:val="20"/>
                      <w:szCs w:val="20"/>
                    </w:rPr>
                    <w:t>14. Hafta</w:t>
                  </w:r>
                </w:p>
              </w:tc>
              <w:tc>
                <w:tcPr>
                  <w:tcW w:w="8015" w:type="dxa"/>
                </w:tcPr>
                <w:p w14:paraId="2A6872BF" w14:textId="06CA9740" w:rsidR="00AE2FFC" w:rsidRPr="006D5EE6" w:rsidRDefault="00FD0FFB" w:rsidP="00AE2FFC">
                  <w:pPr>
                    <w:jc w:val="both"/>
                    <w:rPr>
                      <w:sz w:val="20"/>
                      <w:szCs w:val="20"/>
                    </w:rPr>
                  </w:pPr>
                  <w:r>
                    <w:rPr>
                      <w:sz w:val="20"/>
                      <w:szCs w:val="20"/>
                    </w:rPr>
                    <w:t xml:space="preserve">Pet Hayvanlarının </w:t>
                  </w:r>
                  <w:proofErr w:type="spellStart"/>
                  <w:r>
                    <w:rPr>
                      <w:sz w:val="20"/>
                      <w:szCs w:val="20"/>
                    </w:rPr>
                    <w:t>Metabolik</w:t>
                  </w:r>
                  <w:proofErr w:type="spellEnd"/>
                  <w:r>
                    <w:rPr>
                      <w:sz w:val="20"/>
                      <w:szCs w:val="20"/>
                    </w:rPr>
                    <w:t xml:space="preserve"> Hastalıkları III, Kontrolü ve Engellenmesi</w:t>
                  </w:r>
                </w:p>
              </w:tc>
            </w:tr>
            <w:tr w:rsidR="00AE2FFC" w14:paraId="4B628BEB" w14:textId="77777777" w:rsidTr="0043309A">
              <w:trPr>
                <w:trHeight w:val="280"/>
              </w:trPr>
              <w:tc>
                <w:tcPr>
                  <w:tcW w:w="1054" w:type="dxa"/>
                </w:tcPr>
                <w:p w14:paraId="1667C3D5" w14:textId="19C9A820" w:rsidR="00AE2FFC" w:rsidRPr="006D5EE6" w:rsidRDefault="00AE2FFC" w:rsidP="00AE2FFC">
                  <w:pPr>
                    <w:jc w:val="both"/>
                    <w:rPr>
                      <w:sz w:val="20"/>
                      <w:szCs w:val="20"/>
                    </w:rPr>
                  </w:pPr>
                  <w:r w:rsidRPr="006D5EE6">
                    <w:rPr>
                      <w:sz w:val="20"/>
                      <w:szCs w:val="20"/>
                    </w:rPr>
                    <w:t>15. Hafta</w:t>
                  </w:r>
                </w:p>
              </w:tc>
              <w:tc>
                <w:tcPr>
                  <w:tcW w:w="8015" w:type="dxa"/>
                </w:tcPr>
                <w:p w14:paraId="25D083F1" w14:textId="18EC8463" w:rsidR="00AE2FFC" w:rsidRPr="006D5EE6" w:rsidRDefault="00FD0FFB" w:rsidP="00AE2FFC">
                  <w:pPr>
                    <w:jc w:val="both"/>
                    <w:rPr>
                      <w:sz w:val="20"/>
                      <w:szCs w:val="20"/>
                    </w:rPr>
                  </w:pPr>
                  <w:r>
                    <w:rPr>
                      <w:sz w:val="20"/>
                      <w:szCs w:val="20"/>
                    </w:rPr>
                    <w:t xml:space="preserve">Pet Hayvanlarının </w:t>
                  </w:r>
                  <w:proofErr w:type="spellStart"/>
                  <w:r>
                    <w:rPr>
                      <w:sz w:val="20"/>
                      <w:szCs w:val="20"/>
                    </w:rPr>
                    <w:t>Paraziter</w:t>
                  </w:r>
                  <w:proofErr w:type="spellEnd"/>
                  <w:r>
                    <w:rPr>
                      <w:sz w:val="20"/>
                      <w:szCs w:val="20"/>
                    </w:rPr>
                    <w:t xml:space="preserve"> Hastalıkları</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382021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77E3B">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43C47107" w:rsidR="007F634E" w:rsidRPr="00226CD7" w:rsidRDefault="007F634E" w:rsidP="007F634E">
                  <w:pPr>
                    <w:rPr>
                      <w:rFonts w:ascii="Calibri" w:hAnsi="Calibri" w:cs="Calibri"/>
                      <w:sz w:val="20"/>
                      <w:szCs w:val="20"/>
                    </w:rPr>
                  </w:pPr>
                  <w:r>
                    <w:rPr>
                      <w:rFonts w:ascii="Calibri" w:hAnsi="Calibri" w:cs="Calibri"/>
                      <w:sz w:val="20"/>
                      <w:szCs w:val="20"/>
                    </w:rPr>
                    <w:t>%</w:t>
                  </w:r>
                  <w:r w:rsidR="00B77E3B">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7BDB2AAD" w:rsidR="00FE2A29" w:rsidRPr="00930D25" w:rsidRDefault="00FE2A29" w:rsidP="006B038E">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bookmarkStart w:id="0" w:name="_GoBack"/>
            <w:r w:rsidR="006B038E">
              <w:rPr>
                <w:sz w:val="18"/>
                <w:szCs w:val="18"/>
              </w:rPr>
              <w:t xml:space="preserve">Sağlık Hizmetleri Meslek Yüksekokulu </w:t>
            </w:r>
            <w:bookmarkEnd w:id="0"/>
            <w:r w:rsidR="006B038E">
              <w:rPr>
                <w:sz w:val="18"/>
                <w:szCs w:val="18"/>
              </w:rPr>
              <w:t>y</w:t>
            </w:r>
            <w:r w:rsidRPr="00A07762">
              <w:rPr>
                <w:sz w:val="18"/>
                <w:szCs w:val="18"/>
              </w:rPr>
              <w:t>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5260"/>
    <w:multiLevelType w:val="hybridMultilevel"/>
    <w:tmpl w:val="ABC8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60"/>
    <w:rsid w:val="0003589E"/>
    <w:rsid w:val="000441DB"/>
    <w:rsid w:val="00054823"/>
    <w:rsid w:val="00093162"/>
    <w:rsid w:val="000A6D32"/>
    <w:rsid w:val="001048BD"/>
    <w:rsid w:val="00195533"/>
    <w:rsid w:val="001B4555"/>
    <w:rsid w:val="00206D7B"/>
    <w:rsid w:val="00212937"/>
    <w:rsid w:val="00284643"/>
    <w:rsid w:val="00296B46"/>
    <w:rsid w:val="002B1422"/>
    <w:rsid w:val="002B2564"/>
    <w:rsid w:val="002C43F4"/>
    <w:rsid w:val="00307168"/>
    <w:rsid w:val="003404B8"/>
    <w:rsid w:val="00346E5B"/>
    <w:rsid w:val="003642A1"/>
    <w:rsid w:val="0037124E"/>
    <w:rsid w:val="003D5B92"/>
    <w:rsid w:val="003F43C1"/>
    <w:rsid w:val="004168C7"/>
    <w:rsid w:val="00416BD3"/>
    <w:rsid w:val="0042266B"/>
    <w:rsid w:val="00423F35"/>
    <w:rsid w:val="0043309A"/>
    <w:rsid w:val="00440654"/>
    <w:rsid w:val="0047265D"/>
    <w:rsid w:val="0048206C"/>
    <w:rsid w:val="004B6691"/>
    <w:rsid w:val="004B7B36"/>
    <w:rsid w:val="004C1469"/>
    <w:rsid w:val="004C48BD"/>
    <w:rsid w:val="00501F56"/>
    <w:rsid w:val="005060AA"/>
    <w:rsid w:val="0055552D"/>
    <w:rsid w:val="00574951"/>
    <w:rsid w:val="005833E5"/>
    <w:rsid w:val="00591375"/>
    <w:rsid w:val="00597347"/>
    <w:rsid w:val="005E10C0"/>
    <w:rsid w:val="00620228"/>
    <w:rsid w:val="00630C60"/>
    <w:rsid w:val="006339D8"/>
    <w:rsid w:val="006606B4"/>
    <w:rsid w:val="00661E39"/>
    <w:rsid w:val="00677D29"/>
    <w:rsid w:val="006A199B"/>
    <w:rsid w:val="006B038E"/>
    <w:rsid w:val="006D5EE6"/>
    <w:rsid w:val="006F7080"/>
    <w:rsid w:val="00713AFC"/>
    <w:rsid w:val="00732FAF"/>
    <w:rsid w:val="00736CCA"/>
    <w:rsid w:val="00793015"/>
    <w:rsid w:val="007B5557"/>
    <w:rsid w:val="007C3723"/>
    <w:rsid w:val="007C3731"/>
    <w:rsid w:val="007F2B20"/>
    <w:rsid w:val="007F5803"/>
    <w:rsid w:val="007F634E"/>
    <w:rsid w:val="007F7043"/>
    <w:rsid w:val="00807E90"/>
    <w:rsid w:val="00812CCA"/>
    <w:rsid w:val="008572D7"/>
    <w:rsid w:val="00867237"/>
    <w:rsid w:val="00871F5E"/>
    <w:rsid w:val="00883C26"/>
    <w:rsid w:val="008B015F"/>
    <w:rsid w:val="008B2D9C"/>
    <w:rsid w:val="008B7E4A"/>
    <w:rsid w:val="008C2FEF"/>
    <w:rsid w:val="008F5B0A"/>
    <w:rsid w:val="00903003"/>
    <w:rsid w:val="009067AD"/>
    <w:rsid w:val="00930D25"/>
    <w:rsid w:val="00932AE8"/>
    <w:rsid w:val="009341D6"/>
    <w:rsid w:val="009420A0"/>
    <w:rsid w:val="0095231C"/>
    <w:rsid w:val="00970507"/>
    <w:rsid w:val="00974855"/>
    <w:rsid w:val="00980914"/>
    <w:rsid w:val="009B50FD"/>
    <w:rsid w:val="009D329D"/>
    <w:rsid w:val="009E6587"/>
    <w:rsid w:val="009F4D11"/>
    <w:rsid w:val="00A07762"/>
    <w:rsid w:val="00A27A75"/>
    <w:rsid w:val="00A65FB1"/>
    <w:rsid w:val="00A96AC2"/>
    <w:rsid w:val="00AA6BD0"/>
    <w:rsid w:val="00AB2D7B"/>
    <w:rsid w:val="00AE2FFC"/>
    <w:rsid w:val="00AF5B8B"/>
    <w:rsid w:val="00B75D3B"/>
    <w:rsid w:val="00B77E3B"/>
    <w:rsid w:val="00BA0934"/>
    <w:rsid w:val="00BC180B"/>
    <w:rsid w:val="00BD1516"/>
    <w:rsid w:val="00C2567F"/>
    <w:rsid w:val="00C57A35"/>
    <w:rsid w:val="00C63DB9"/>
    <w:rsid w:val="00C75910"/>
    <w:rsid w:val="00CC3B7A"/>
    <w:rsid w:val="00CC7DF4"/>
    <w:rsid w:val="00D26E72"/>
    <w:rsid w:val="00D32D8D"/>
    <w:rsid w:val="00D9082B"/>
    <w:rsid w:val="00DB0918"/>
    <w:rsid w:val="00DD6DCD"/>
    <w:rsid w:val="00DF0DA0"/>
    <w:rsid w:val="00E52C98"/>
    <w:rsid w:val="00EA0355"/>
    <w:rsid w:val="00EA2E4A"/>
    <w:rsid w:val="00EB0594"/>
    <w:rsid w:val="00EC1DD9"/>
    <w:rsid w:val="00EE3856"/>
    <w:rsid w:val="00EF4F8D"/>
    <w:rsid w:val="00F33EFD"/>
    <w:rsid w:val="00FA0D12"/>
    <w:rsid w:val="00FA47B9"/>
    <w:rsid w:val="00FD0FFB"/>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29F0E2C-779C-4DDA-A56D-A1D8276B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link w:val="Balk1Char"/>
    <w:uiPriority w:val="9"/>
    <w:qFormat/>
    <w:rsid w:val="00F33EFD"/>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9D329D"/>
  </w:style>
  <w:style w:type="character" w:customStyle="1" w:styleId="Balk1Char">
    <w:name w:val="Başlık 1 Char"/>
    <w:basedOn w:val="VarsaylanParagrafYazTipi"/>
    <w:link w:val="Balk1"/>
    <w:uiPriority w:val="9"/>
    <w:rsid w:val="00F33EFD"/>
    <w:rPr>
      <w:rFonts w:ascii="Times New Roman" w:eastAsia="Times New Roman" w:hAnsi="Times New Roman" w:cs="Times New Roman"/>
      <w:b/>
      <w:bCs/>
      <w:kern w:val="36"/>
      <w:sz w:val="48"/>
      <w:szCs w:val="4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8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62</cp:revision>
  <cp:lastPrinted>2025-10-23T08:42:00Z</cp:lastPrinted>
  <dcterms:created xsi:type="dcterms:W3CDTF">2025-10-16T12:39:00Z</dcterms:created>
  <dcterms:modified xsi:type="dcterms:W3CDTF">2025-11-11T12:10:00Z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