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C32BC7" w14:paraId="11037259" w14:textId="77777777" w:rsidTr="00F11B6A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834AF7F" w:rsidR="00630C60" w:rsidRPr="00C32BC7" w:rsidRDefault="00871F5E" w:rsidP="00F11B6A">
            <w:pPr>
              <w:pStyle w:val="TableParagraph"/>
              <w:spacing w:before="40" w:after="40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TIBBİ HİZMETLER VE TEKNİKLER </w:t>
            </w:r>
            <w:r w:rsidR="00C32BC7"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C32B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TIBBİ GÖRÜNTÜLEME TEKNİKLERİ PROGRAMI</w:t>
            </w:r>
          </w:p>
          <w:p w14:paraId="5549F331" w14:textId="77777777" w:rsidR="00630C60" w:rsidRPr="00C32BC7" w:rsidRDefault="00EA0355" w:rsidP="00F11B6A">
            <w:pPr>
              <w:pStyle w:val="TableParagraph"/>
              <w:spacing w:before="40" w:after="40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C32BC7" w14:paraId="728F7F3E" w14:textId="77777777" w:rsidTr="00F11B6A">
        <w:trPr>
          <w:trHeight w:val="278"/>
        </w:trPr>
        <w:tc>
          <w:tcPr>
            <w:tcW w:w="1418" w:type="dxa"/>
            <w:vAlign w:val="center"/>
          </w:tcPr>
          <w:p w14:paraId="48E09AD3" w14:textId="77777777" w:rsidR="00867237" w:rsidRPr="00C32BC7" w:rsidRDefault="00867237" w:rsidP="00F11B6A">
            <w:pPr>
              <w:pStyle w:val="TableParagraph"/>
              <w:spacing w:before="40" w:after="40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C32BC7" w:rsidRDefault="00867237" w:rsidP="00F11B6A">
            <w:pPr>
              <w:pStyle w:val="TableParagraph"/>
              <w:spacing w:before="40" w:after="40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C32BC7" w:rsidRDefault="00867237" w:rsidP="00F11B6A">
            <w:pPr>
              <w:pStyle w:val="TableParagraph"/>
              <w:spacing w:before="40" w:after="40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C32BC7" w:rsidRDefault="00867237" w:rsidP="00F11B6A">
            <w:pPr>
              <w:pStyle w:val="TableParagraph"/>
              <w:spacing w:before="40" w:after="40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C32BC7" w:rsidRDefault="00867237" w:rsidP="00F11B6A">
            <w:pPr>
              <w:pStyle w:val="TableParagraph"/>
              <w:spacing w:before="40" w:after="40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C32BC7" w14:paraId="6D0BBC39" w14:textId="77777777" w:rsidTr="00F11B6A">
        <w:trPr>
          <w:trHeight w:val="414"/>
        </w:trPr>
        <w:tc>
          <w:tcPr>
            <w:tcW w:w="1418" w:type="dxa"/>
            <w:vAlign w:val="center"/>
          </w:tcPr>
          <w:p w14:paraId="662124F0" w14:textId="048780AA" w:rsidR="00867237" w:rsidRPr="00C32BC7" w:rsidRDefault="00F9622F" w:rsidP="00F11B6A">
            <w:pPr>
              <w:pStyle w:val="TableParagraph"/>
              <w:spacing w:before="40" w:after="40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TGT203</w:t>
            </w:r>
          </w:p>
        </w:tc>
        <w:tc>
          <w:tcPr>
            <w:tcW w:w="2977" w:type="dxa"/>
            <w:vAlign w:val="center"/>
          </w:tcPr>
          <w:p w14:paraId="41C4888C" w14:textId="45C94C3B" w:rsidR="00867237" w:rsidRPr="00C32BC7" w:rsidRDefault="00F9622F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Nükleer Tıp Uygulamaları</w:t>
            </w:r>
            <w:r w:rsidR="007B6ECA"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</w:p>
        </w:tc>
        <w:tc>
          <w:tcPr>
            <w:tcW w:w="1276" w:type="dxa"/>
            <w:vAlign w:val="center"/>
          </w:tcPr>
          <w:p w14:paraId="2EDFD95E" w14:textId="21CAB1E4" w:rsidR="00F11B6A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  <w:vAlign w:val="center"/>
          </w:tcPr>
          <w:p w14:paraId="66BD4582" w14:textId="20A70F8B" w:rsidR="00867237" w:rsidRPr="00C32BC7" w:rsidRDefault="00F9622F" w:rsidP="00F11B6A">
            <w:pPr>
              <w:pStyle w:val="TableParagraph"/>
              <w:spacing w:before="40" w:after="40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287917FD" w14:textId="4D3B2CAE" w:rsidR="00867237" w:rsidRPr="00C32BC7" w:rsidRDefault="00F11B6A" w:rsidP="00F11B6A">
            <w:pPr>
              <w:pStyle w:val="TableParagraph"/>
              <w:spacing w:before="40" w:after="40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07FC0394" w:rsidR="00867237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17.10.2025</w:t>
            </w:r>
          </w:p>
        </w:tc>
      </w:tr>
      <w:tr w:rsidR="000441DB" w:rsidRPr="00C32BC7" w14:paraId="54DA54A5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EE23A7D" w:rsidR="000441DB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Öğr</w:t>
            </w:r>
            <w:proofErr w:type="spellEnd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. Gör. Dr. İsmail FINDIKLI</w:t>
            </w:r>
          </w:p>
        </w:tc>
      </w:tr>
      <w:tr w:rsidR="00867237" w:rsidRPr="00C32BC7" w14:paraId="644DE186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D36861F" w:rsidR="00867237" w:rsidRPr="00C32BC7" w:rsidRDefault="000B4E0C" w:rsidP="005B1D02">
            <w:pPr>
              <w:pStyle w:val="TableParagraph"/>
              <w:spacing w:before="40" w:after="40"/>
              <w:ind w:firstLine="129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 hafta</w:t>
            </w:r>
            <w:r w:rsidR="005948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1D02">
              <w:rPr>
                <w:rFonts w:asciiTheme="minorHAnsi" w:hAnsiTheme="minorHAnsi" w:cstheme="minorHAnsi"/>
                <w:sz w:val="20"/>
                <w:szCs w:val="20"/>
              </w:rPr>
              <w:t>salı</w:t>
            </w:r>
            <w:r w:rsidR="00594820">
              <w:rPr>
                <w:rFonts w:asciiTheme="minorHAnsi" w:hAnsiTheme="minorHAnsi" w:cstheme="minorHAnsi"/>
                <w:sz w:val="20"/>
                <w:szCs w:val="20"/>
              </w:rPr>
              <w:t xml:space="preserve"> günleri 1</w:t>
            </w:r>
            <w:r w:rsidR="005B1D02">
              <w:rPr>
                <w:rFonts w:asciiTheme="minorHAnsi" w:hAnsiTheme="minorHAnsi" w:cstheme="minorHAnsi"/>
                <w:sz w:val="20"/>
                <w:szCs w:val="20"/>
              </w:rPr>
              <w:t>0:00 – 11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:00</w:t>
            </w:r>
            <w:r w:rsidR="00594820">
              <w:rPr>
                <w:rFonts w:asciiTheme="minorHAnsi" w:hAnsiTheme="minorHAnsi" w:cstheme="minorHAnsi"/>
                <w:sz w:val="20"/>
                <w:szCs w:val="20"/>
              </w:rPr>
              <w:t xml:space="preserve"> (Öğretim elemanı çalışma ofisi)</w:t>
            </w:r>
          </w:p>
        </w:tc>
      </w:tr>
      <w:tr w:rsidR="00630C60" w:rsidRPr="00C32BC7" w14:paraId="3DE62795" w14:textId="77777777" w:rsidTr="00F11B6A">
        <w:trPr>
          <w:trHeight w:val="769"/>
        </w:trPr>
        <w:tc>
          <w:tcPr>
            <w:tcW w:w="1418" w:type="dxa"/>
            <w:vAlign w:val="center"/>
          </w:tcPr>
          <w:p w14:paraId="2F2889E9" w14:textId="77777777" w:rsidR="00630C60" w:rsidRPr="00C32BC7" w:rsidRDefault="00EA0355" w:rsidP="00F11B6A">
            <w:pPr>
              <w:pStyle w:val="TableParagraph"/>
              <w:spacing w:before="40" w:after="40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CF11979" w:rsidR="00630C60" w:rsidRPr="00C32BC7" w:rsidRDefault="00F11B6A" w:rsidP="00F11B6A">
            <w:pPr>
              <w:pStyle w:val="TableParagraph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Radyolojideki temel kavramların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öğrenilmesi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. Radyografide görüntü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oluşmasında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x -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ışını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etkileri, x -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ışını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doku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etkileşimi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, radyografi cihazı ve </w:t>
            </w:r>
            <w:proofErr w:type="gramStart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ekipmanlarının</w:t>
            </w:r>
            <w:proofErr w:type="gramEnd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öğrenilmesi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. Radyografi cihazının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doğru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kullanılması, kaliteli ve hatasız radyolojik görüntü elde edebilmek için gerekli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işlem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ve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ögelerin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bilinmesidir.</w:t>
            </w:r>
          </w:p>
        </w:tc>
      </w:tr>
      <w:tr w:rsidR="00630C60" w:rsidRPr="00C32BC7" w14:paraId="1B3E82E5" w14:textId="77777777" w:rsidTr="00F9622F">
        <w:trPr>
          <w:trHeight w:val="754"/>
        </w:trPr>
        <w:tc>
          <w:tcPr>
            <w:tcW w:w="1418" w:type="dxa"/>
            <w:vAlign w:val="center"/>
          </w:tcPr>
          <w:p w14:paraId="4AC03A4C" w14:textId="3FF11679" w:rsidR="00630C60" w:rsidRPr="00C32BC7" w:rsidRDefault="00EA0355" w:rsidP="00F9622F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C32BC7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</w:tc>
        <w:tc>
          <w:tcPr>
            <w:tcW w:w="9081" w:type="dxa"/>
            <w:gridSpan w:val="5"/>
            <w:vAlign w:val="center"/>
          </w:tcPr>
          <w:p w14:paraId="0AB151E9" w14:textId="77777777" w:rsidR="00F9622F" w:rsidRPr="00F9622F" w:rsidRDefault="00F9622F" w:rsidP="00F9622F">
            <w:pPr>
              <w:pStyle w:val="TableParagraph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9622F">
              <w:rPr>
                <w:rFonts w:asciiTheme="minorHAnsi" w:hAnsiTheme="minorHAnsi" w:cstheme="minorHAnsi"/>
                <w:iCs/>
                <w:sz w:val="20"/>
                <w:szCs w:val="20"/>
              </w:rPr>
              <w:t>Nükleer Tıp Fiziği ve Klinik Uygulamaları, Prof. Dr. Mustafa DEMİR.</w:t>
            </w:r>
          </w:p>
          <w:p w14:paraId="6093A56F" w14:textId="4F9FFDEF" w:rsidR="00871F5E" w:rsidRPr="00C32BC7" w:rsidRDefault="00F9622F" w:rsidP="00F9622F">
            <w:pPr>
              <w:pStyle w:val="TableParagraph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9622F">
              <w:rPr>
                <w:rFonts w:asciiTheme="minorHAnsi" w:hAnsiTheme="minorHAnsi" w:cstheme="minorHAnsi"/>
                <w:iCs/>
                <w:sz w:val="20"/>
                <w:szCs w:val="20"/>
              </w:rPr>
              <w:t>Öğretim elemanı ders notları</w:t>
            </w:r>
          </w:p>
        </w:tc>
      </w:tr>
      <w:tr w:rsidR="00630C60" w:rsidRPr="00C32BC7" w14:paraId="51BF0839" w14:textId="77777777" w:rsidTr="00F11B6A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C32BC7" w:rsidRDefault="00A27A75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C32BC7">
              <w:rPr>
                <w:rFonts w:cstheme="minorHAnsi"/>
                <w:b/>
                <w:sz w:val="20"/>
                <w:szCs w:val="20"/>
              </w:rPr>
              <w:t>Yöntemi</w:t>
            </w:r>
            <w:r w:rsidRPr="00C32BC7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C917034" w:rsidR="00630C60" w:rsidRPr="00C32BC7" w:rsidRDefault="00447EA9" w:rsidP="00447EA9">
            <w:pPr>
              <w:pStyle w:val="TableParagraph"/>
              <w:spacing w:before="40" w:after="40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>Bu derste, öğretim yöntem ve teknikleri olarak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Slayt gösterisi ile ders anlatımı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 xml:space="preserve"> ödevler, sınıf içi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soru cevap şeklinde bilgi tazeleme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yapılmaktadır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30C60" w:rsidRPr="00C32BC7" w14:paraId="4F15BF87" w14:textId="77777777" w:rsidTr="00F9622F">
        <w:trPr>
          <w:trHeight w:val="1204"/>
        </w:trPr>
        <w:tc>
          <w:tcPr>
            <w:tcW w:w="1418" w:type="dxa"/>
            <w:vAlign w:val="center"/>
          </w:tcPr>
          <w:p w14:paraId="2BA94A5B" w14:textId="33A83DD8" w:rsidR="00630C60" w:rsidRPr="00C32BC7" w:rsidRDefault="0003589E" w:rsidP="00F11B6A">
            <w:pPr>
              <w:pStyle w:val="TableParagraph"/>
              <w:spacing w:before="40" w:after="40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C4130D" w:rsidRPr="00C32BC7" w14:paraId="3E709471" w14:textId="77777777" w:rsidTr="00CB4AF1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4A01AC21" w14:textId="77777777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  <w:vAlign w:val="center"/>
                </w:tcPr>
                <w:p w14:paraId="3D353CF7" w14:textId="1774CC1A" w:rsidR="00C4130D" w:rsidRPr="00C32BC7" w:rsidRDefault="00F9622F" w:rsidP="00F9622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Nükleer tıp kliniklerinde kullanılan radyasyon kaynaklarını kullanım alanlarını ve özelliklerini öğrenir</w:t>
                  </w:r>
                </w:p>
              </w:tc>
            </w:tr>
            <w:tr w:rsidR="00C4130D" w:rsidRPr="00C32BC7" w14:paraId="0C20425A" w14:textId="77777777" w:rsidTr="00CB4AF1">
              <w:trPr>
                <w:trHeight w:val="267"/>
              </w:trPr>
              <w:tc>
                <w:tcPr>
                  <w:tcW w:w="1052" w:type="dxa"/>
                  <w:vAlign w:val="center"/>
                </w:tcPr>
                <w:p w14:paraId="7FFB7C2D" w14:textId="77777777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  <w:vAlign w:val="center"/>
                </w:tcPr>
                <w:p w14:paraId="6DD7D556" w14:textId="76DA2CD7" w:rsidR="00C4130D" w:rsidRPr="00C32BC7" w:rsidRDefault="00F9622F" w:rsidP="00F9622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F9622F">
                    <w:rPr>
                      <w:rFonts w:cstheme="minorHAnsi"/>
                      <w:sz w:val="20"/>
                      <w:szCs w:val="20"/>
                    </w:rPr>
                    <w:t xml:space="preserve">Nükleer Tıp uygulamalarında kullanılan görüntüleme cihazları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uygulamalı olarak öğrenir</w:t>
                  </w:r>
                </w:p>
              </w:tc>
            </w:tr>
            <w:tr w:rsidR="00C4130D" w:rsidRPr="00C32BC7" w14:paraId="1C2B460B" w14:textId="77777777" w:rsidTr="00CB4AF1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4C9E1EC8" w14:textId="7E5E886D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  <w:vAlign w:val="center"/>
                </w:tcPr>
                <w:p w14:paraId="690FBF50" w14:textId="5BE99F80" w:rsidR="00C4130D" w:rsidRPr="00C32BC7" w:rsidRDefault="00F9622F" w:rsidP="00F9622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F9622F">
                    <w:rPr>
                      <w:rFonts w:cstheme="minorHAnsi"/>
                      <w:sz w:val="20"/>
                      <w:szCs w:val="20"/>
                    </w:rPr>
                    <w:t xml:space="preserve">Nükleer Tıp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kliniklerinin genel yapısı ve çalışma alanını öğrenir</w:t>
                  </w:r>
                </w:p>
              </w:tc>
            </w:tr>
          </w:tbl>
          <w:p w14:paraId="0BD6EB83" w14:textId="28FB4137" w:rsidR="00630C60" w:rsidRPr="00C32BC7" w:rsidRDefault="00630C60" w:rsidP="00F11B6A">
            <w:pPr>
              <w:pStyle w:val="TableParagraph"/>
              <w:spacing w:before="40" w:after="40"/>
              <w:ind w:right="1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C32BC7" w14:paraId="053FDF09" w14:textId="77777777" w:rsidTr="00090B76">
        <w:trPr>
          <w:trHeight w:val="1167"/>
        </w:trPr>
        <w:tc>
          <w:tcPr>
            <w:tcW w:w="1418" w:type="dxa"/>
            <w:vAlign w:val="center"/>
          </w:tcPr>
          <w:p w14:paraId="10618E10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C32BC7" w:rsidRDefault="006F7080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C32BC7" w14:paraId="3A073A0B" w14:textId="77777777" w:rsidTr="00090B76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7702A08C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  <w:vAlign w:val="center"/>
                </w:tcPr>
                <w:p w14:paraId="7A9B7C94" w14:textId="53A8DE78" w:rsidR="006F7080" w:rsidRPr="00C32BC7" w:rsidRDefault="00934C44" w:rsidP="00090B7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Nükleer tıp klinikleri radyasyon açısından oldukça fazla sıcak alana sahipti. Öğrenci uygulamalı olarak sağlık sektöründe kullanılan radyasyon kaynakları ve güvenlik önlemleri ile ilgili uygulamalı deneyim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kazanr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6F7080" w:rsidRPr="00C32BC7" w14:paraId="084F6DA6" w14:textId="77777777" w:rsidTr="00090B76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3AD60F13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  <w:vAlign w:val="center"/>
                </w:tcPr>
                <w:p w14:paraId="419B927C" w14:textId="16E2B3AE" w:rsidR="006F7080" w:rsidRPr="00C32BC7" w:rsidRDefault="00934C44" w:rsidP="00934C44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Nükleer tıp görüntüleme cihazları (SPECT, PET,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>) ile ilgili aldığı teorik bilgiyi uygulamalı olarak pekiştirir.</w:t>
                  </w:r>
                </w:p>
              </w:tc>
            </w:tr>
          </w:tbl>
          <w:p w14:paraId="04E5F6F6" w14:textId="25BF1690" w:rsidR="00732FAF" w:rsidRPr="00C32BC7" w:rsidRDefault="00732FAF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C32BC7" w14:paraId="330DB22F" w14:textId="77777777" w:rsidTr="00AA467F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873F79F" w:rsidR="00630C60" w:rsidRPr="00C32BC7" w:rsidRDefault="00AA467F" w:rsidP="00BF036B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Öğrencilerin bu derste </w:t>
            </w:r>
            <w:r w:rsidR="00BF036B">
              <w:rPr>
                <w:rFonts w:asciiTheme="minorHAnsi" w:hAnsiTheme="minorHAnsi" w:cstheme="minorHAnsi"/>
                <w:sz w:val="20"/>
                <w:szCs w:val="20"/>
              </w:rPr>
              <w:t>uygulamalı olarak nükleer tıp kliniklerinde kullanılmakta olan görüntüleme cihazlarını öğrenir ve okul sonrası çalışma hayatı için</w:t>
            </w:r>
            <w:r w:rsidR="00934C44">
              <w:rPr>
                <w:rFonts w:asciiTheme="minorHAnsi" w:hAnsiTheme="minorHAnsi" w:cstheme="minorHAnsi"/>
                <w:sz w:val="20"/>
                <w:szCs w:val="20"/>
              </w:rPr>
              <w:t xml:space="preserve"> deneyim kazanır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934C44">
              <w:rPr>
                <w:rFonts w:asciiTheme="minorHAnsi" w:hAnsiTheme="minorHAnsi" w:cstheme="minorHAnsi"/>
                <w:sz w:val="20"/>
                <w:szCs w:val="20"/>
              </w:rPr>
              <w:t xml:space="preserve"> Buna ek olarak uygulamaya katıldığı işletmelerde sosyal ilişkiler sağlayarak tanınırlık elde eder.</w:t>
            </w:r>
          </w:p>
        </w:tc>
      </w:tr>
      <w:tr w:rsidR="00FE2A29" w:rsidRPr="00C32BC7" w14:paraId="599EB8D2" w14:textId="77777777" w:rsidTr="00AA467F">
        <w:trPr>
          <w:trHeight w:val="990"/>
        </w:trPr>
        <w:tc>
          <w:tcPr>
            <w:tcW w:w="1418" w:type="dxa"/>
            <w:vAlign w:val="center"/>
          </w:tcPr>
          <w:p w14:paraId="494CD2ED" w14:textId="77777777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D146D" w:rsidRPr="00C32BC7" w14:paraId="5531A340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4A626F6" w14:textId="66ABCF57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Nükleer tıp kliniklerinde yürütülen çalışmalarda dikkat edilecek güvenlik önlemleri</w:t>
                  </w:r>
                </w:p>
              </w:tc>
            </w:tr>
            <w:tr w:rsidR="00AD146D" w:rsidRPr="00C32BC7" w14:paraId="216EDEF2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70E522A4" w14:textId="683E22CF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Nükleer tıp kliniklerinde</w:t>
                  </w: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genel yapısı ve çalışma sahasının tanıtılması</w:t>
                  </w:r>
                </w:p>
              </w:tc>
            </w:tr>
            <w:tr w:rsidR="00AD146D" w:rsidRPr="00C32BC7" w14:paraId="6434823F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13EE06E" w14:textId="32CA3B36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Nükleer tıp kliniklerinde</w:t>
                  </w: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kullanılan r</w:t>
                  </w: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adyasyon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kaynaklarının tanıtılması</w:t>
                  </w:r>
                </w:p>
              </w:tc>
            </w:tr>
            <w:tr w:rsidR="00AD146D" w:rsidRPr="00C32BC7" w14:paraId="11D43151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5261A85" w14:textId="38C87A7D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468CA674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BC8EF2E" w14:textId="447D6488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3404A3ED" w14:textId="77777777" w:rsidTr="00EE6FAB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50E153F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64583C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64583C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64583C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4583C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64583C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63AE3A1B" w14:textId="77777777" w:rsidTr="00EE6FAB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B0C21E4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64583C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64583C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64583C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4583C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64583C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7B87F729" w14:textId="77777777" w:rsidTr="00C4130D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84B7B2" w14:textId="012A078E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D146D" w:rsidRPr="00C32BC7" w14:paraId="0331CF24" w14:textId="77777777" w:rsidTr="00F80E12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77439CFC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78297F87" w14:textId="77777777" w:rsidTr="00F80E12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74ABEE80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4AC17D41" w14:textId="77777777" w:rsidTr="00F80E12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lastRenderedPageBreak/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826E1B9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076DECAA" w14:textId="77777777" w:rsidTr="00F80E12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A164FF4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26265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326265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5968C6F7" w14:textId="77777777" w:rsidTr="00377E83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11960A1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446FAA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446FAA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446FAA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46FAA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446FAA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0406DD63" w14:textId="77777777" w:rsidTr="00377E83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88872B4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446FAA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446FAA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446FAA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46FAA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446FAA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  <w:tr w:rsidR="00AD146D" w:rsidRPr="00C32BC7" w14:paraId="4B628BEB" w14:textId="77777777" w:rsidTr="00377E83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D146D" w:rsidRPr="00C32BC7" w:rsidRDefault="00AD146D" w:rsidP="00AD146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EC636A3" w:rsidR="00AD146D" w:rsidRPr="00C32BC7" w:rsidRDefault="00AD146D" w:rsidP="00AD146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446FAA">
                    <w:rPr>
                      <w:rFonts w:cstheme="minorHAnsi"/>
                      <w:sz w:val="20"/>
                      <w:szCs w:val="20"/>
                    </w:rPr>
                    <w:t xml:space="preserve">Öğrenciler rotasyon dağılımına bağlı olarak farklı haftalarda olmak üzere nükleer tıp görüntüleme cihazlarına (SPECT, PET, </w:t>
                  </w:r>
                  <w:proofErr w:type="spellStart"/>
                  <w:r w:rsidRPr="00446FAA">
                    <w:rPr>
                      <w:rFonts w:cstheme="minorHAnsi"/>
                      <w:sz w:val="20"/>
                      <w:szCs w:val="20"/>
                    </w:rPr>
                    <w:t>Troid</w:t>
                  </w:r>
                  <w:proofErr w:type="spellEnd"/>
                  <w:r w:rsidRPr="00446FAA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46FAA">
                    <w:rPr>
                      <w:rFonts w:cstheme="minorHAnsi"/>
                      <w:sz w:val="20"/>
                      <w:szCs w:val="20"/>
                    </w:rPr>
                    <w:t>Uptake</w:t>
                  </w:r>
                  <w:proofErr w:type="spellEnd"/>
                  <w:r w:rsidRPr="00446FAA">
                    <w:rPr>
                      <w:rFonts w:cstheme="minorHAnsi"/>
                      <w:sz w:val="20"/>
                      <w:szCs w:val="20"/>
                    </w:rPr>
                    <w:t>) uygulamaya katılacaktır.</w:t>
                  </w:r>
                </w:p>
              </w:tc>
            </w:tr>
          </w:tbl>
          <w:p w14:paraId="00084DD6" w14:textId="1E67CA0A" w:rsidR="005060AA" w:rsidRPr="00C32BC7" w:rsidRDefault="005060AA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C32BC7" w14:paraId="5782DE1D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C32BC7" w:rsidRDefault="007F634E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C32BC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C32BC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B0AD0DB" w:rsidR="007F634E" w:rsidRPr="00C32BC7" w:rsidRDefault="00934C44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3C35A695" w14:textId="787986C0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934C4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C32BC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54691DF2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1CB04EBC" w:rsidR="007F634E" w:rsidRPr="00C32BC7" w:rsidRDefault="00934C44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0477F83" w14:textId="772554F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934C4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C32BC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42E88061" w:rsidR="007F634E" w:rsidRPr="00C32BC7" w:rsidRDefault="00FB724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020" w:type="dxa"/>
                </w:tcPr>
                <w:p w14:paraId="3C956288" w14:textId="337C4B0B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FB724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C32BC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096200DC" w:rsidR="007F634E" w:rsidRPr="00C32BC7" w:rsidRDefault="00934C44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237210E5" w14:textId="77E5124C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934C44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C32BC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27BD68E4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86DC6C0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02CEDD7E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C32BC7" w:rsidRPr="00C32BC7">
                    <w:rPr>
                      <w:rFonts w:cstheme="minorHAnsi"/>
                      <w:sz w:val="20"/>
                      <w:szCs w:val="20"/>
                    </w:rPr>
                    <w:t>50</w:t>
                  </w:r>
                </w:p>
              </w:tc>
            </w:tr>
            <w:tr w:rsidR="007F634E" w:rsidRPr="00C32BC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C32BC7" w:rsidRDefault="007F634E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C32BC7" w14:paraId="48BF9CD2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941B137" w:rsidR="00FE2A29" w:rsidRPr="00C32BC7" w:rsidRDefault="00FE2A29" w:rsidP="00F90646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C32BC7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C32BC7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F90646" w:rsidRPr="00F90646">
              <w:rPr>
                <w:rFonts w:cstheme="minorHAnsi"/>
                <w:sz w:val="20"/>
                <w:szCs w:val="20"/>
              </w:rPr>
              <w:t xml:space="preserve">Sağlık Hizmetleri Meslek Yüksekokulu </w:t>
            </w:r>
            <w:bookmarkStart w:id="0" w:name="_GoBack"/>
            <w:bookmarkEnd w:id="0"/>
            <w:r w:rsidRPr="00C32BC7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0B76"/>
    <w:rsid w:val="00093162"/>
    <w:rsid w:val="000B4E0C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47EA9"/>
    <w:rsid w:val="0048206C"/>
    <w:rsid w:val="004C48BD"/>
    <w:rsid w:val="005060AA"/>
    <w:rsid w:val="00574951"/>
    <w:rsid w:val="005833E5"/>
    <w:rsid w:val="00594820"/>
    <w:rsid w:val="00597347"/>
    <w:rsid w:val="005B1D02"/>
    <w:rsid w:val="00630C60"/>
    <w:rsid w:val="006339D8"/>
    <w:rsid w:val="00661E39"/>
    <w:rsid w:val="00677D29"/>
    <w:rsid w:val="00680955"/>
    <w:rsid w:val="006F7080"/>
    <w:rsid w:val="00732FAF"/>
    <w:rsid w:val="00736CCA"/>
    <w:rsid w:val="00793015"/>
    <w:rsid w:val="007B6ECA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E40E7"/>
    <w:rsid w:val="008F5B0A"/>
    <w:rsid w:val="00930D25"/>
    <w:rsid w:val="009341D6"/>
    <w:rsid w:val="00934C44"/>
    <w:rsid w:val="0095231C"/>
    <w:rsid w:val="00974855"/>
    <w:rsid w:val="009B50FD"/>
    <w:rsid w:val="00A07762"/>
    <w:rsid w:val="00A2696A"/>
    <w:rsid w:val="00A27A75"/>
    <w:rsid w:val="00A76067"/>
    <w:rsid w:val="00AA467F"/>
    <w:rsid w:val="00AD146D"/>
    <w:rsid w:val="00AE2FFC"/>
    <w:rsid w:val="00AF5B8B"/>
    <w:rsid w:val="00B21A32"/>
    <w:rsid w:val="00B75D3B"/>
    <w:rsid w:val="00BA0934"/>
    <w:rsid w:val="00BC180B"/>
    <w:rsid w:val="00BF036B"/>
    <w:rsid w:val="00C14272"/>
    <w:rsid w:val="00C32BC7"/>
    <w:rsid w:val="00C345E3"/>
    <w:rsid w:val="00C4130D"/>
    <w:rsid w:val="00C57A35"/>
    <w:rsid w:val="00C63DB9"/>
    <w:rsid w:val="00CB4AF1"/>
    <w:rsid w:val="00CC3B7A"/>
    <w:rsid w:val="00CC7DF4"/>
    <w:rsid w:val="00D26E72"/>
    <w:rsid w:val="00D32D8D"/>
    <w:rsid w:val="00D75C76"/>
    <w:rsid w:val="00D76C88"/>
    <w:rsid w:val="00DA3F4B"/>
    <w:rsid w:val="00DB0918"/>
    <w:rsid w:val="00DD6DCD"/>
    <w:rsid w:val="00DF0DA0"/>
    <w:rsid w:val="00EA0355"/>
    <w:rsid w:val="00EA2E4A"/>
    <w:rsid w:val="00EB0594"/>
    <w:rsid w:val="00EC1DD9"/>
    <w:rsid w:val="00EE3856"/>
    <w:rsid w:val="00F11B6A"/>
    <w:rsid w:val="00F90646"/>
    <w:rsid w:val="00F9622F"/>
    <w:rsid w:val="00FA0D12"/>
    <w:rsid w:val="00FA47B9"/>
    <w:rsid w:val="00FB70D7"/>
    <w:rsid w:val="00FB7245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22</cp:revision>
  <dcterms:created xsi:type="dcterms:W3CDTF">2025-10-17T09:15:00Z</dcterms:created>
  <dcterms:modified xsi:type="dcterms:W3CDTF">2025-11-11T06:39:00Z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