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263F" w14:textId="2A734213" w:rsidR="00150541" w:rsidRPr="00286439" w:rsidRDefault="00DD018A" w:rsidP="00150541">
      <w:pPr>
        <w:pStyle w:val="GvdeMetni"/>
        <w:jc w:val="center"/>
        <w:rPr>
          <w:b/>
          <w:szCs w:val="22"/>
        </w:rPr>
      </w:pPr>
      <w:r>
        <w:rPr>
          <w:b/>
          <w:szCs w:val="22"/>
        </w:rPr>
        <w:t xml:space="preserve">ANKARA </w:t>
      </w:r>
      <w:r w:rsidR="00150541" w:rsidRPr="00286439">
        <w:rPr>
          <w:b/>
          <w:szCs w:val="22"/>
        </w:rPr>
        <w:t>YILDIRIM BEYAZIT UNIVERSITY</w:t>
      </w:r>
    </w:p>
    <w:p w14:paraId="47C9BF58" w14:textId="21BE6B3D" w:rsidR="00150541" w:rsidRPr="00286439" w:rsidRDefault="00150541" w:rsidP="00150541">
      <w:pPr>
        <w:pStyle w:val="GvdeMetni"/>
        <w:jc w:val="center"/>
        <w:rPr>
          <w:b/>
          <w:szCs w:val="22"/>
        </w:rPr>
      </w:pPr>
      <w:r w:rsidRPr="00286439">
        <w:rPr>
          <w:b/>
          <w:szCs w:val="22"/>
        </w:rPr>
        <w:t xml:space="preserve">FACULTY OF ENGINEERING AND NATURAL SCIENCES </w:t>
      </w:r>
    </w:p>
    <w:p w14:paraId="753AEC71" w14:textId="02B3D39C" w:rsidR="00150541" w:rsidRPr="00286439" w:rsidRDefault="00150541" w:rsidP="00150541">
      <w:pPr>
        <w:pStyle w:val="GvdeMetni"/>
        <w:jc w:val="center"/>
        <w:rPr>
          <w:b/>
          <w:szCs w:val="22"/>
        </w:rPr>
      </w:pPr>
      <w:r w:rsidRPr="00286439">
        <w:rPr>
          <w:b/>
          <w:szCs w:val="22"/>
        </w:rPr>
        <w:t>DEPARTMENT OF MECHANICAL ENGINEERING</w:t>
      </w:r>
    </w:p>
    <w:p w14:paraId="6D447DA9" w14:textId="708D95AC" w:rsidR="00FB6308" w:rsidRPr="00286439" w:rsidRDefault="00150541" w:rsidP="00150541">
      <w:pPr>
        <w:pStyle w:val="GvdeMetni"/>
        <w:ind w:left="0" w:firstLine="0"/>
        <w:jc w:val="center"/>
        <w:rPr>
          <w:b/>
        </w:rPr>
      </w:pPr>
      <w:r w:rsidRPr="00286439">
        <w:rPr>
          <w:b/>
          <w:szCs w:val="22"/>
        </w:rPr>
        <w:t>UNDERGRADUATE INTERNSHIP IMPLEMENTATION REGULATIONS</w:t>
      </w:r>
    </w:p>
    <w:p w14:paraId="7795AC1C" w14:textId="77777777" w:rsidR="00FB6308" w:rsidRPr="00286439" w:rsidRDefault="00FB6308">
      <w:pPr>
        <w:pStyle w:val="GvdeMetni"/>
        <w:spacing w:before="59"/>
        <w:ind w:left="0" w:firstLine="0"/>
        <w:rPr>
          <w:b/>
        </w:rPr>
      </w:pPr>
    </w:p>
    <w:p w14:paraId="6A4C0BFE" w14:textId="410B53C0" w:rsidR="00150541" w:rsidRPr="00286439" w:rsidRDefault="00150541" w:rsidP="00150541">
      <w:pPr>
        <w:pStyle w:val="ListeParagraf"/>
        <w:numPr>
          <w:ilvl w:val="0"/>
          <w:numId w:val="7"/>
        </w:numPr>
        <w:tabs>
          <w:tab w:val="left" w:pos="285"/>
        </w:tabs>
        <w:spacing w:before="1"/>
        <w:jc w:val="both"/>
        <w:rPr>
          <w:b/>
          <w:sz w:val="24"/>
          <w:szCs w:val="24"/>
        </w:rPr>
      </w:pPr>
      <w:r w:rsidRPr="00286439">
        <w:rPr>
          <w:b/>
          <w:sz w:val="24"/>
          <w:szCs w:val="24"/>
        </w:rPr>
        <w:t>Internship Sections and Durations</w:t>
      </w:r>
    </w:p>
    <w:p w14:paraId="041568DD" w14:textId="77777777" w:rsidR="00150541" w:rsidRPr="00286439" w:rsidRDefault="00150541" w:rsidP="00150541">
      <w:pPr>
        <w:tabs>
          <w:tab w:val="left" w:pos="285"/>
        </w:tabs>
        <w:spacing w:before="1"/>
        <w:ind w:left="30"/>
        <w:jc w:val="both"/>
        <w:rPr>
          <w:b/>
          <w:sz w:val="24"/>
          <w:szCs w:val="24"/>
        </w:rPr>
      </w:pPr>
    </w:p>
    <w:p w14:paraId="449A64D8" w14:textId="77777777" w:rsidR="00150541"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The mandatory internship consists of a total of forty (40) business days divided into </w:t>
      </w:r>
      <w:r w:rsidRPr="00286439">
        <w:rPr>
          <w:b/>
          <w:sz w:val="24"/>
          <w:szCs w:val="24"/>
        </w:rPr>
        <w:t>two</w:t>
      </w:r>
      <w:r w:rsidRPr="00286439">
        <w:rPr>
          <w:bCs/>
          <w:sz w:val="24"/>
          <w:szCs w:val="24"/>
        </w:rPr>
        <w:t xml:space="preserve"> (2) separate periods: twenty (20) business days of </w:t>
      </w:r>
      <w:r w:rsidRPr="00286439">
        <w:rPr>
          <w:b/>
          <w:sz w:val="24"/>
          <w:szCs w:val="24"/>
        </w:rPr>
        <w:t>Workshop-Manufacturing</w:t>
      </w:r>
      <w:r w:rsidRPr="00286439">
        <w:rPr>
          <w:bCs/>
          <w:sz w:val="24"/>
          <w:szCs w:val="24"/>
        </w:rPr>
        <w:t xml:space="preserve"> Internship and twenty (20) business days of </w:t>
      </w:r>
      <w:r w:rsidRPr="00286439">
        <w:rPr>
          <w:b/>
          <w:sz w:val="24"/>
          <w:szCs w:val="24"/>
        </w:rPr>
        <w:t>Business-Organization and Engineering Applications</w:t>
      </w:r>
      <w:r w:rsidRPr="00286439">
        <w:rPr>
          <w:bCs/>
          <w:sz w:val="24"/>
          <w:szCs w:val="24"/>
        </w:rPr>
        <w:t xml:space="preserve"> Internship. </w:t>
      </w:r>
    </w:p>
    <w:p w14:paraId="7AFB739C" w14:textId="77777777" w:rsidR="00150541" w:rsidRPr="00286439" w:rsidRDefault="00150541" w:rsidP="00150541">
      <w:pPr>
        <w:pStyle w:val="ListeParagraf"/>
        <w:tabs>
          <w:tab w:val="left" w:pos="285"/>
        </w:tabs>
        <w:spacing w:before="1"/>
        <w:ind w:left="750" w:firstLine="0"/>
        <w:jc w:val="both"/>
        <w:rPr>
          <w:bCs/>
          <w:sz w:val="24"/>
          <w:szCs w:val="24"/>
        </w:rPr>
      </w:pPr>
    </w:p>
    <w:p w14:paraId="721B8496" w14:textId="77777777" w:rsidR="00150541"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The Workshop-Manufacturing Internship can be undertaken starting from the </w:t>
      </w:r>
      <w:r w:rsidRPr="00286439">
        <w:rPr>
          <w:b/>
          <w:sz w:val="24"/>
          <w:szCs w:val="24"/>
        </w:rPr>
        <w:t xml:space="preserve">4th semester (3rd semester for irregular students), </w:t>
      </w:r>
      <w:r w:rsidRPr="00286439">
        <w:rPr>
          <w:bCs/>
          <w:sz w:val="24"/>
          <w:szCs w:val="24"/>
        </w:rPr>
        <w:t xml:space="preserve">while the Business-Organization and Engineering Applications Internship can be undertaken from the </w:t>
      </w:r>
      <w:r w:rsidRPr="00286439">
        <w:rPr>
          <w:b/>
          <w:sz w:val="24"/>
          <w:szCs w:val="24"/>
        </w:rPr>
        <w:t>6th semester (5th semester for irregular students)</w:t>
      </w:r>
      <w:r w:rsidRPr="00286439">
        <w:rPr>
          <w:bCs/>
          <w:sz w:val="24"/>
          <w:szCs w:val="24"/>
        </w:rPr>
        <w:t xml:space="preserve">. </w:t>
      </w:r>
    </w:p>
    <w:p w14:paraId="5A6D36FD" w14:textId="77777777" w:rsidR="00150541" w:rsidRPr="00286439" w:rsidRDefault="00150541" w:rsidP="00150541">
      <w:pPr>
        <w:tabs>
          <w:tab w:val="left" w:pos="285"/>
        </w:tabs>
        <w:spacing w:before="1"/>
        <w:jc w:val="both"/>
        <w:rPr>
          <w:bCs/>
          <w:sz w:val="24"/>
          <w:szCs w:val="24"/>
        </w:rPr>
      </w:pPr>
    </w:p>
    <w:p w14:paraId="24BA71B2" w14:textId="77777777" w:rsidR="00150541"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From the 6th semester onwards, both the </w:t>
      </w:r>
      <w:r w:rsidRPr="00286439">
        <w:rPr>
          <w:b/>
          <w:sz w:val="24"/>
          <w:szCs w:val="24"/>
        </w:rPr>
        <w:t>Workshop-Manufacturing and Business-Organization and Engineering Applications Internships</w:t>
      </w:r>
      <w:r w:rsidRPr="00286439">
        <w:rPr>
          <w:bCs/>
          <w:sz w:val="24"/>
          <w:szCs w:val="24"/>
        </w:rPr>
        <w:t xml:space="preserve"> can be carried out in the same semester. In such cases, separate internship reports must be prepared for each internship. </w:t>
      </w:r>
    </w:p>
    <w:p w14:paraId="3848FB61" w14:textId="77777777" w:rsidR="00150541" w:rsidRPr="00286439" w:rsidRDefault="00150541" w:rsidP="00150541">
      <w:pPr>
        <w:tabs>
          <w:tab w:val="left" w:pos="285"/>
        </w:tabs>
        <w:spacing w:before="1"/>
        <w:jc w:val="both"/>
        <w:rPr>
          <w:bCs/>
          <w:sz w:val="24"/>
          <w:szCs w:val="24"/>
        </w:rPr>
      </w:pPr>
    </w:p>
    <w:p w14:paraId="751703DC" w14:textId="77777777" w:rsidR="00150541"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Saturdays and Sundays are not considered working days even if work is performed. </w:t>
      </w:r>
    </w:p>
    <w:p w14:paraId="40ABE1BE" w14:textId="77777777" w:rsidR="00150541" w:rsidRPr="00286439" w:rsidRDefault="00150541" w:rsidP="00150541">
      <w:pPr>
        <w:tabs>
          <w:tab w:val="left" w:pos="285"/>
        </w:tabs>
        <w:spacing w:before="1"/>
        <w:jc w:val="both"/>
        <w:rPr>
          <w:bCs/>
          <w:sz w:val="24"/>
          <w:szCs w:val="24"/>
        </w:rPr>
      </w:pPr>
    </w:p>
    <w:p w14:paraId="6236D5CE" w14:textId="77777777" w:rsidR="00150541"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Official public holidays are not counted as working days. </w:t>
      </w:r>
    </w:p>
    <w:p w14:paraId="2813EFF3" w14:textId="77777777" w:rsidR="00150541" w:rsidRPr="00286439" w:rsidRDefault="00150541" w:rsidP="00150541">
      <w:pPr>
        <w:tabs>
          <w:tab w:val="left" w:pos="285"/>
        </w:tabs>
        <w:spacing w:before="1"/>
        <w:jc w:val="both"/>
        <w:rPr>
          <w:bCs/>
          <w:sz w:val="24"/>
          <w:szCs w:val="24"/>
        </w:rPr>
      </w:pPr>
    </w:p>
    <w:p w14:paraId="2C09C59B" w14:textId="77777777" w:rsidR="00150541"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Internships must be conducted outside the academic calendar dates. </w:t>
      </w:r>
    </w:p>
    <w:p w14:paraId="1DE2E433" w14:textId="77777777" w:rsidR="00150541" w:rsidRPr="00286439" w:rsidRDefault="00150541" w:rsidP="00150541">
      <w:pPr>
        <w:tabs>
          <w:tab w:val="left" w:pos="285"/>
        </w:tabs>
        <w:spacing w:before="1"/>
        <w:jc w:val="both"/>
        <w:rPr>
          <w:bCs/>
          <w:sz w:val="24"/>
          <w:szCs w:val="24"/>
        </w:rPr>
      </w:pPr>
    </w:p>
    <w:p w14:paraId="3EE8390C" w14:textId="77777777" w:rsidR="00150541"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Internship periods must not overlap with course and final exam periods. </w:t>
      </w:r>
    </w:p>
    <w:p w14:paraId="4FBEE61F" w14:textId="77777777" w:rsidR="00150541" w:rsidRPr="00286439" w:rsidRDefault="00150541" w:rsidP="00150541">
      <w:pPr>
        <w:tabs>
          <w:tab w:val="left" w:pos="285"/>
        </w:tabs>
        <w:spacing w:before="1"/>
        <w:jc w:val="both"/>
        <w:rPr>
          <w:bCs/>
          <w:sz w:val="24"/>
          <w:szCs w:val="24"/>
        </w:rPr>
      </w:pPr>
    </w:p>
    <w:p w14:paraId="73FCE6EF" w14:textId="4A8A0E22" w:rsidR="00FB6308" w:rsidRPr="00286439" w:rsidRDefault="00150541" w:rsidP="002D6CEF">
      <w:pPr>
        <w:pStyle w:val="ListeParagraf"/>
        <w:numPr>
          <w:ilvl w:val="0"/>
          <w:numId w:val="8"/>
        </w:numPr>
        <w:tabs>
          <w:tab w:val="left" w:pos="285"/>
        </w:tabs>
        <w:spacing w:before="1" w:line="360" w:lineRule="auto"/>
        <w:jc w:val="both"/>
        <w:rPr>
          <w:bCs/>
          <w:sz w:val="24"/>
          <w:szCs w:val="24"/>
        </w:rPr>
      </w:pPr>
      <w:r w:rsidRPr="00286439">
        <w:rPr>
          <w:bCs/>
          <w:sz w:val="24"/>
          <w:szCs w:val="24"/>
        </w:rPr>
        <w:t xml:space="preserve">For students attending the summer school, the internship must not coincide with the summer school period. </w:t>
      </w:r>
    </w:p>
    <w:p w14:paraId="130AD115" w14:textId="77777777" w:rsidR="004B43AB" w:rsidRPr="00286439" w:rsidRDefault="004B43AB" w:rsidP="004B43AB">
      <w:pPr>
        <w:pStyle w:val="ListeParagraf"/>
        <w:rPr>
          <w:bCs/>
          <w:sz w:val="24"/>
          <w:szCs w:val="24"/>
        </w:rPr>
      </w:pPr>
    </w:p>
    <w:p w14:paraId="7EF834B4" w14:textId="77777777" w:rsidR="004B43AB" w:rsidRPr="00286439" w:rsidRDefault="004B43AB" w:rsidP="004B43AB">
      <w:pPr>
        <w:tabs>
          <w:tab w:val="left" w:pos="285"/>
        </w:tabs>
        <w:spacing w:before="1"/>
        <w:jc w:val="both"/>
        <w:rPr>
          <w:bCs/>
          <w:sz w:val="24"/>
          <w:szCs w:val="24"/>
        </w:rPr>
      </w:pPr>
    </w:p>
    <w:p w14:paraId="36965FF4" w14:textId="77777777" w:rsidR="004B43AB" w:rsidRPr="00286439" w:rsidRDefault="004B43AB" w:rsidP="004B43AB">
      <w:pPr>
        <w:tabs>
          <w:tab w:val="left" w:pos="285"/>
        </w:tabs>
        <w:spacing w:before="1"/>
        <w:jc w:val="both"/>
        <w:rPr>
          <w:b/>
          <w:bCs/>
          <w:sz w:val="24"/>
          <w:szCs w:val="24"/>
        </w:rPr>
      </w:pPr>
      <w:r w:rsidRPr="00286439">
        <w:rPr>
          <w:b/>
          <w:bCs/>
          <w:sz w:val="24"/>
          <w:szCs w:val="24"/>
        </w:rPr>
        <w:t>2. Internship Site Requirements</w:t>
      </w:r>
    </w:p>
    <w:p w14:paraId="72C7E78B" w14:textId="77777777" w:rsidR="00F02435" w:rsidRPr="00286439" w:rsidRDefault="00F02435" w:rsidP="004B43AB">
      <w:pPr>
        <w:tabs>
          <w:tab w:val="left" w:pos="285"/>
        </w:tabs>
        <w:spacing w:before="1"/>
        <w:jc w:val="both"/>
        <w:rPr>
          <w:b/>
          <w:bCs/>
          <w:sz w:val="24"/>
          <w:szCs w:val="24"/>
        </w:rPr>
      </w:pPr>
    </w:p>
    <w:p w14:paraId="6633A874" w14:textId="77777777" w:rsidR="00F02435" w:rsidRPr="00286439" w:rsidRDefault="004B43AB" w:rsidP="00F02435">
      <w:pPr>
        <w:tabs>
          <w:tab w:val="left" w:pos="285"/>
        </w:tabs>
        <w:spacing w:before="1"/>
        <w:rPr>
          <w:bCs/>
          <w:sz w:val="24"/>
          <w:szCs w:val="24"/>
        </w:rPr>
      </w:pPr>
      <w:r w:rsidRPr="00286439">
        <w:rPr>
          <w:b/>
          <w:bCs/>
          <w:sz w:val="24"/>
          <w:szCs w:val="24"/>
          <w:u w:val="single"/>
        </w:rPr>
        <w:t>Workshop-Manufacturing</w:t>
      </w:r>
      <w:r w:rsidR="00F02435" w:rsidRPr="00286439">
        <w:rPr>
          <w:b/>
          <w:bCs/>
          <w:sz w:val="24"/>
          <w:szCs w:val="24"/>
          <w:u w:val="single"/>
        </w:rPr>
        <w:t xml:space="preserve"> </w:t>
      </w:r>
      <w:r w:rsidRPr="00286439">
        <w:rPr>
          <w:b/>
          <w:bCs/>
          <w:sz w:val="24"/>
          <w:szCs w:val="24"/>
          <w:u w:val="single"/>
        </w:rPr>
        <w:t>Internship:</w:t>
      </w:r>
    </w:p>
    <w:p w14:paraId="41EBE9F5" w14:textId="2C08BC7C" w:rsidR="004B43AB" w:rsidRPr="00286439" w:rsidRDefault="004B43AB" w:rsidP="002D6CEF">
      <w:pPr>
        <w:tabs>
          <w:tab w:val="left" w:pos="285"/>
        </w:tabs>
        <w:spacing w:before="1" w:line="360" w:lineRule="auto"/>
        <w:rPr>
          <w:bCs/>
          <w:sz w:val="24"/>
          <w:szCs w:val="24"/>
        </w:rPr>
      </w:pPr>
      <w:r w:rsidRPr="00286439">
        <w:rPr>
          <w:bCs/>
          <w:sz w:val="24"/>
          <w:szCs w:val="24"/>
        </w:rPr>
        <w:br/>
        <w:t>The organization where the internship is conducted must employ at least one Mechanical Engineer. The expected manufacturing methods include:</w:t>
      </w:r>
    </w:p>
    <w:p w14:paraId="2C1F1F01" w14:textId="77777777" w:rsidR="00F02435" w:rsidRPr="00286439" w:rsidRDefault="00F02435" w:rsidP="00F02435">
      <w:pPr>
        <w:tabs>
          <w:tab w:val="left" w:pos="285"/>
        </w:tabs>
        <w:spacing w:before="1"/>
        <w:rPr>
          <w:bCs/>
          <w:sz w:val="24"/>
          <w:szCs w:val="24"/>
        </w:rPr>
      </w:pPr>
    </w:p>
    <w:p w14:paraId="127B3F70" w14:textId="77777777" w:rsidR="004B43AB" w:rsidRPr="00286439" w:rsidRDefault="004B43AB" w:rsidP="002D6CEF">
      <w:pPr>
        <w:numPr>
          <w:ilvl w:val="0"/>
          <w:numId w:val="9"/>
        </w:numPr>
        <w:tabs>
          <w:tab w:val="left" w:pos="285"/>
        </w:tabs>
        <w:spacing w:before="1" w:line="360" w:lineRule="auto"/>
        <w:jc w:val="both"/>
        <w:rPr>
          <w:bCs/>
          <w:sz w:val="24"/>
          <w:szCs w:val="24"/>
        </w:rPr>
      </w:pPr>
      <w:r w:rsidRPr="00286439">
        <w:rPr>
          <w:b/>
          <w:bCs/>
          <w:sz w:val="24"/>
          <w:szCs w:val="24"/>
        </w:rPr>
        <w:t>Machining Methods:</w:t>
      </w:r>
      <w:r w:rsidRPr="00286439">
        <w:rPr>
          <w:bCs/>
          <w:sz w:val="24"/>
          <w:szCs w:val="24"/>
        </w:rPr>
        <w:t xml:space="preserve"> Turning, Milling, </w:t>
      </w:r>
      <w:proofErr w:type="spellStart"/>
      <w:r w:rsidRPr="00286439">
        <w:rPr>
          <w:bCs/>
          <w:sz w:val="24"/>
          <w:szCs w:val="24"/>
        </w:rPr>
        <w:t>Planing</w:t>
      </w:r>
      <w:proofErr w:type="spellEnd"/>
      <w:r w:rsidRPr="00286439">
        <w:rPr>
          <w:bCs/>
          <w:sz w:val="24"/>
          <w:szCs w:val="24"/>
        </w:rPr>
        <w:t xml:space="preserve">, Shaping, Broaching, Grinding, Drilling, etc. At a minimum, turning and milling applications must be performed. </w:t>
      </w:r>
    </w:p>
    <w:p w14:paraId="258A0EA3" w14:textId="77777777" w:rsidR="003B54F2" w:rsidRPr="00286439" w:rsidRDefault="003B54F2" w:rsidP="003B54F2">
      <w:pPr>
        <w:tabs>
          <w:tab w:val="left" w:pos="285"/>
        </w:tabs>
        <w:spacing w:before="1"/>
        <w:ind w:left="720"/>
        <w:jc w:val="both"/>
        <w:rPr>
          <w:bCs/>
          <w:sz w:val="24"/>
          <w:szCs w:val="24"/>
        </w:rPr>
      </w:pPr>
    </w:p>
    <w:p w14:paraId="60F520BA" w14:textId="77777777" w:rsidR="00D43A66" w:rsidRPr="00286439" w:rsidRDefault="004B43AB" w:rsidP="002D6CEF">
      <w:pPr>
        <w:numPr>
          <w:ilvl w:val="0"/>
          <w:numId w:val="9"/>
        </w:numPr>
        <w:tabs>
          <w:tab w:val="left" w:pos="285"/>
        </w:tabs>
        <w:spacing w:before="1" w:line="360" w:lineRule="auto"/>
        <w:jc w:val="both"/>
        <w:rPr>
          <w:bCs/>
          <w:sz w:val="24"/>
          <w:szCs w:val="24"/>
        </w:rPr>
      </w:pPr>
      <w:r w:rsidRPr="00286439">
        <w:rPr>
          <w:b/>
          <w:bCs/>
          <w:sz w:val="24"/>
          <w:szCs w:val="24"/>
        </w:rPr>
        <w:t>Other Manufacturing Methods:</w:t>
      </w:r>
      <w:r w:rsidRPr="00286439">
        <w:rPr>
          <w:bCs/>
          <w:sz w:val="24"/>
          <w:szCs w:val="24"/>
        </w:rPr>
        <w:t xml:space="preserve"> In addition to machining methods, at least one of the following methods is expected to be applied: </w:t>
      </w:r>
    </w:p>
    <w:p w14:paraId="64872517" w14:textId="77777777" w:rsidR="003B54F2" w:rsidRPr="00286439" w:rsidRDefault="003B54F2" w:rsidP="003B54F2">
      <w:pPr>
        <w:tabs>
          <w:tab w:val="left" w:pos="285"/>
        </w:tabs>
        <w:spacing w:before="1"/>
        <w:ind w:left="720"/>
        <w:jc w:val="both"/>
        <w:rPr>
          <w:bCs/>
          <w:sz w:val="24"/>
          <w:szCs w:val="24"/>
        </w:rPr>
      </w:pPr>
    </w:p>
    <w:p w14:paraId="56AF3D79" w14:textId="60A62563" w:rsidR="004B43AB" w:rsidRPr="00286439" w:rsidRDefault="004B43AB" w:rsidP="002D6CEF">
      <w:pPr>
        <w:pStyle w:val="ListeParagraf"/>
        <w:numPr>
          <w:ilvl w:val="1"/>
          <w:numId w:val="9"/>
        </w:numPr>
        <w:tabs>
          <w:tab w:val="left" w:pos="285"/>
        </w:tabs>
        <w:spacing w:before="1" w:line="360" w:lineRule="auto"/>
        <w:jc w:val="both"/>
        <w:rPr>
          <w:bCs/>
          <w:sz w:val="24"/>
          <w:szCs w:val="24"/>
        </w:rPr>
      </w:pPr>
      <w:r w:rsidRPr="00286439">
        <w:rPr>
          <w:b/>
          <w:bCs/>
          <w:sz w:val="24"/>
          <w:szCs w:val="24"/>
        </w:rPr>
        <w:t>Welding Methods:</w:t>
      </w:r>
      <w:r w:rsidRPr="00286439">
        <w:rPr>
          <w:bCs/>
          <w:sz w:val="24"/>
          <w:szCs w:val="24"/>
        </w:rPr>
        <w:t xml:space="preserve"> Gas Welding, Electric Resistance Welding, Arc Welding, etc. </w:t>
      </w:r>
    </w:p>
    <w:p w14:paraId="2B057537" w14:textId="77777777" w:rsidR="003B54F2" w:rsidRPr="00286439" w:rsidRDefault="003B54F2" w:rsidP="003B54F2">
      <w:pPr>
        <w:pStyle w:val="ListeParagraf"/>
        <w:tabs>
          <w:tab w:val="left" w:pos="285"/>
        </w:tabs>
        <w:spacing w:before="1"/>
        <w:ind w:left="1440" w:firstLine="0"/>
        <w:jc w:val="both"/>
        <w:rPr>
          <w:bCs/>
          <w:sz w:val="24"/>
          <w:szCs w:val="24"/>
        </w:rPr>
      </w:pPr>
    </w:p>
    <w:p w14:paraId="2CCCC341" w14:textId="1FD9B47C" w:rsidR="003B54F2" w:rsidRPr="00286439" w:rsidRDefault="004B43AB" w:rsidP="002D6CEF">
      <w:pPr>
        <w:numPr>
          <w:ilvl w:val="1"/>
          <w:numId w:val="9"/>
        </w:numPr>
        <w:tabs>
          <w:tab w:val="left" w:pos="285"/>
        </w:tabs>
        <w:spacing w:before="1" w:line="360" w:lineRule="auto"/>
        <w:jc w:val="both"/>
        <w:rPr>
          <w:bCs/>
          <w:sz w:val="24"/>
          <w:szCs w:val="24"/>
        </w:rPr>
      </w:pPr>
      <w:r w:rsidRPr="00286439">
        <w:rPr>
          <w:b/>
          <w:bCs/>
          <w:sz w:val="24"/>
          <w:szCs w:val="24"/>
        </w:rPr>
        <w:t>Casting Methods:</w:t>
      </w:r>
      <w:r w:rsidRPr="00286439">
        <w:rPr>
          <w:bCs/>
          <w:sz w:val="24"/>
          <w:szCs w:val="24"/>
        </w:rPr>
        <w:t xml:space="preserve"> Sand Casting, Metal Mold Casting, Centrifugal Casting, Die Casting, etc. </w:t>
      </w:r>
    </w:p>
    <w:p w14:paraId="240B8AD1" w14:textId="77777777" w:rsidR="003B54F2" w:rsidRPr="00286439" w:rsidRDefault="003B54F2" w:rsidP="003B54F2">
      <w:pPr>
        <w:tabs>
          <w:tab w:val="left" w:pos="285"/>
        </w:tabs>
        <w:spacing w:before="1"/>
        <w:jc w:val="both"/>
        <w:rPr>
          <w:bCs/>
          <w:sz w:val="24"/>
          <w:szCs w:val="24"/>
        </w:rPr>
      </w:pPr>
    </w:p>
    <w:p w14:paraId="0100DB47" w14:textId="77777777" w:rsidR="004B43AB" w:rsidRPr="00286439" w:rsidRDefault="004B43AB" w:rsidP="002D6CEF">
      <w:pPr>
        <w:numPr>
          <w:ilvl w:val="1"/>
          <w:numId w:val="9"/>
        </w:numPr>
        <w:tabs>
          <w:tab w:val="left" w:pos="285"/>
        </w:tabs>
        <w:spacing w:before="1" w:line="360" w:lineRule="auto"/>
        <w:jc w:val="both"/>
        <w:rPr>
          <w:bCs/>
          <w:sz w:val="24"/>
          <w:szCs w:val="24"/>
        </w:rPr>
      </w:pPr>
      <w:r w:rsidRPr="00286439">
        <w:rPr>
          <w:b/>
          <w:bCs/>
          <w:sz w:val="24"/>
          <w:szCs w:val="24"/>
        </w:rPr>
        <w:t>Non-Machining Methods:</w:t>
      </w:r>
      <w:r w:rsidRPr="00286439">
        <w:rPr>
          <w:bCs/>
          <w:sz w:val="24"/>
          <w:szCs w:val="24"/>
        </w:rPr>
        <w:t xml:space="preserve"> Forging (free or die), Extrusion, Rolling, Wire Drawing, Sheet Metal Forming, Pipe Manufacturing, etc. </w:t>
      </w:r>
    </w:p>
    <w:p w14:paraId="29E12F41" w14:textId="77777777" w:rsidR="003B54F2" w:rsidRPr="00286439" w:rsidRDefault="003B54F2" w:rsidP="003B54F2">
      <w:pPr>
        <w:tabs>
          <w:tab w:val="left" w:pos="285"/>
        </w:tabs>
        <w:spacing w:before="1"/>
        <w:jc w:val="both"/>
        <w:rPr>
          <w:bCs/>
          <w:sz w:val="24"/>
          <w:szCs w:val="24"/>
        </w:rPr>
      </w:pPr>
    </w:p>
    <w:p w14:paraId="4236F71A" w14:textId="77777777" w:rsidR="00286439" w:rsidRDefault="004B43AB" w:rsidP="002D6CEF">
      <w:pPr>
        <w:numPr>
          <w:ilvl w:val="1"/>
          <w:numId w:val="9"/>
        </w:numPr>
        <w:tabs>
          <w:tab w:val="left" w:pos="285"/>
        </w:tabs>
        <w:spacing w:before="1" w:line="360" w:lineRule="auto"/>
        <w:jc w:val="both"/>
        <w:rPr>
          <w:bCs/>
          <w:sz w:val="24"/>
          <w:szCs w:val="24"/>
        </w:rPr>
      </w:pPr>
      <w:r w:rsidRPr="00286439">
        <w:rPr>
          <w:b/>
          <w:bCs/>
          <w:sz w:val="24"/>
          <w:szCs w:val="24"/>
        </w:rPr>
        <w:t>Plastic Manufacturing Techniques:</w:t>
      </w:r>
      <w:r w:rsidRPr="00286439">
        <w:rPr>
          <w:bCs/>
          <w:sz w:val="24"/>
          <w:szCs w:val="24"/>
        </w:rPr>
        <w:t xml:space="preserve"> Plastic Injection, Plastic Extrusion, Thermoforming, etc.</w:t>
      </w:r>
    </w:p>
    <w:p w14:paraId="29300DD2" w14:textId="64D081A9" w:rsidR="00F726A0" w:rsidRDefault="00627E44" w:rsidP="002D6CEF">
      <w:pPr>
        <w:tabs>
          <w:tab w:val="left" w:pos="285"/>
        </w:tabs>
        <w:spacing w:before="1" w:line="360" w:lineRule="auto"/>
        <w:jc w:val="both"/>
        <w:rPr>
          <w:bCs/>
          <w:sz w:val="24"/>
          <w:szCs w:val="24"/>
        </w:rPr>
      </w:pPr>
      <w:r w:rsidRPr="00627E44">
        <w:rPr>
          <w:b/>
          <w:sz w:val="24"/>
          <w:szCs w:val="24"/>
        </w:rPr>
        <w:t>Business-Organization and Engineering Applications Internship:</w:t>
      </w:r>
      <w:r w:rsidR="004B43AB" w:rsidRPr="00286439">
        <w:rPr>
          <w:bCs/>
          <w:sz w:val="24"/>
          <w:szCs w:val="24"/>
        </w:rPr>
        <w:br/>
        <w:t>This internship must be conducted at a corporate organization employing at least ten workers and multiple engineers, including departments such as human resources, accounting, purchasing, marketing, R&amp;D, design and planning, quality control, warehousing, etc.</w:t>
      </w:r>
    </w:p>
    <w:p w14:paraId="1D7CC712" w14:textId="56EDCDC9" w:rsidR="00F726A0" w:rsidRDefault="004B43AB" w:rsidP="002D6CEF">
      <w:pPr>
        <w:tabs>
          <w:tab w:val="left" w:pos="285"/>
        </w:tabs>
        <w:spacing w:before="1" w:line="360" w:lineRule="auto"/>
        <w:jc w:val="both"/>
        <w:rPr>
          <w:bCs/>
          <w:sz w:val="24"/>
          <w:szCs w:val="24"/>
        </w:rPr>
      </w:pPr>
      <w:r w:rsidRPr="00286439">
        <w:rPr>
          <w:bCs/>
          <w:sz w:val="24"/>
          <w:szCs w:val="24"/>
        </w:rPr>
        <w:br/>
        <w:t>The internship may be conducted at an institution operating in one of the following areas:</w:t>
      </w:r>
    </w:p>
    <w:p w14:paraId="21BF5308" w14:textId="77777777" w:rsidR="00F726A0" w:rsidRPr="00286439" w:rsidRDefault="00F726A0" w:rsidP="002D6CEF">
      <w:pPr>
        <w:tabs>
          <w:tab w:val="left" w:pos="285"/>
        </w:tabs>
        <w:spacing w:before="1" w:line="360" w:lineRule="auto"/>
        <w:jc w:val="both"/>
        <w:rPr>
          <w:bCs/>
          <w:sz w:val="24"/>
          <w:szCs w:val="24"/>
        </w:rPr>
      </w:pPr>
    </w:p>
    <w:p w14:paraId="2E605C88" w14:textId="33FA6683" w:rsidR="00F726A0" w:rsidRDefault="004B43AB" w:rsidP="00F726A0">
      <w:pPr>
        <w:numPr>
          <w:ilvl w:val="0"/>
          <w:numId w:val="10"/>
        </w:numPr>
        <w:tabs>
          <w:tab w:val="left" w:pos="285"/>
        </w:tabs>
        <w:spacing w:before="1"/>
        <w:jc w:val="both"/>
        <w:rPr>
          <w:bCs/>
          <w:sz w:val="24"/>
          <w:szCs w:val="24"/>
        </w:rPr>
      </w:pPr>
      <w:r w:rsidRPr="00286439">
        <w:rPr>
          <w:bCs/>
          <w:sz w:val="24"/>
          <w:szCs w:val="24"/>
        </w:rPr>
        <w:t xml:space="preserve">A factory performing manufacturing processes related to mechanical engineering </w:t>
      </w:r>
    </w:p>
    <w:p w14:paraId="0C28B443" w14:textId="77777777" w:rsidR="00F726A0" w:rsidRPr="00F726A0" w:rsidRDefault="00F726A0" w:rsidP="00F726A0">
      <w:pPr>
        <w:tabs>
          <w:tab w:val="left" w:pos="285"/>
        </w:tabs>
        <w:spacing w:before="1" w:line="360" w:lineRule="auto"/>
        <w:ind w:left="720"/>
        <w:jc w:val="both"/>
        <w:rPr>
          <w:bCs/>
          <w:sz w:val="24"/>
          <w:szCs w:val="24"/>
        </w:rPr>
      </w:pPr>
    </w:p>
    <w:p w14:paraId="133A0381" w14:textId="677AC29F" w:rsidR="004B43AB" w:rsidRDefault="004B43AB" w:rsidP="00F726A0">
      <w:pPr>
        <w:numPr>
          <w:ilvl w:val="0"/>
          <w:numId w:val="10"/>
        </w:numPr>
        <w:tabs>
          <w:tab w:val="left" w:pos="285"/>
        </w:tabs>
        <w:spacing w:before="1"/>
        <w:jc w:val="both"/>
        <w:rPr>
          <w:bCs/>
          <w:sz w:val="24"/>
          <w:szCs w:val="24"/>
        </w:rPr>
      </w:pPr>
      <w:r w:rsidRPr="002D6CEF">
        <w:rPr>
          <w:bCs/>
          <w:sz w:val="24"/>
          <w:szCs w:val="24"/>
        </w:rPr>
        <w:t xml:space="preserve">An electricity generation plant </w:t>
      </w:r>
    </w:p>
    <w:p w14:paraId="36DD6608" w14:textId="77777777" w:rsidR="00F726A0" w:rsidRPr="002D6CEF" w:rsidRDefault="00F726A0" w:rsidP="00F726A0">
      <w:pPr>
        <w:tabs>
          <w:tab w:val="left" w:pos="285"/>
        </w:tabs>
        <w:spacing w:before="1" w:line="360" w:lineRule="auto"/>
        <w:jc w:val="both"/>
        <w:rPr>
          <w:bCs/>
          <w:sz w:val="24"/>
          <w:szCs w:val="24"/>
        </w:rPr>
      </w:pPr>
    </w:p>
    <w:p w14:paraId="081C0CC0" w14:textId="21895192" w:rsidR="002D6CEF" w:rsidRDefault="004B43AB" w:rsidP="00F726A0">
      <w:pPr>
        <w:numPr>
          <w:ilvl w:val="0"/>
          <w:numId w:val="10"/>
        </w:numPr>
        <w:tabs>
          <w:tab w:val="left" w:pos="285"/>
        </w:tabs>
        <w:spacing w:before="1"/>
        <w:jc w:val="both"/>
        <w:rPr>
          <w:bCs/>
          <w:sz w:val="24"/>
          <w:szCs w:val="24"/>
        </w:rPr>
      </w:pPr>
      <w:r w:rsidRPr="00286439">
        <w:rPr>
          <w:bCs/>
          <w:sz w:val="24"/>
          <w:szCs w:val="24"/>
        </w:rPr>
        <w:t xml:space="preserve">An R&amp;D or design organization </w:t>
      </w:r>
    </w:p>
    <w:p w14:paraId="065FABD5" w14:textId="77777777" w:rsidR="00F726A0" w:rsidRPr="002D6CEF" w:rsidRDefault="00F726A0" w:rsidP="00F726A0">
      <w:pPr>
        <w:tabs>
          <w:tab w:val="left" w:pos="285"/>
        </w:tabs>
        <w:spacing w:before="1" w:line="360" w:lineRule="auto"/>
        <w:jc w:val="both"/>
        <w:rPr>
          <w:bCs/>
          <w:sz w:val="24"/>
          <w:szCs w:val="24"/>
        </w:rPr>
      </w:pPr>
    </w:p>
    <w:p w14:paraId="513CD60A" w14:textId="18E7457D" w:rsidR="00F726A0" w:rsidRDefault="004B43AB" w:rsidP="00F726A0">
      <w:pPr>
        <w:numPr>
          <w:ilvl w:val="0"/>
          <w:numId w:val="10"/>
        </w:numPr>
        <w:tabs>
          <w:tab w:val="left" w:pos="285"/>
        </w:tabs>
        <w:spacing w:before="1" w:line="360" w:lineRule="auto"/>
        <w:jc w:val="both"/>
        <w:rPr>
          <w:bCs/>
          <w:sz w:val="24"/>
          <w:szCs w:val="24"/>
        </w:rPr>
      </w:pPr>
      <w:r w:rsidRPr="00286439">
        <w:rPr>
          <w:bCs/>
          <w:sz w:val="24"/>
          <w:szCs w:val="24"/>
        </w:rPr>
        <w:t xml:space="preserve">A laboratory related to the mechanical manufacturing sector </w:t>
      </w:r>
    </w:p>
    <w:p w14:paraId="69D25256" w14:textId="77777777" w:rsidR="00F726A0" w:rsidRPr="00F726A0" w:rsidRDefault="00F726A0" w:rsidP="00F726A0">
      <w:pPr>
        <w:tabs>
          <w:tab w:val="left" w:pos="285"/>
        </w:tabs>
        <w:spacing w:before="1" w:line="360" w:lineRule="auto"/>
        <w:jc w:val="both"/>
        <w:rPr>
          <w:bCs/>
          <w:sz w:val="24"/>
          <w:szCs w:val="24"/>
        </w:rPr>
      </w:pPr>
    </w:p>
    <w:p w14:paraId="203B9B01" w14:textId="77777777" w:rsidR="004B43AB" w:rsidRDefault="004B43AB" w:rsidP="00F726A0">
      <w:pPr>
        <w:numPr>
          <w:ilvl w:val="0"/>
          <w:numId w:val="10"/>
        </w:numPr>
        <w:tabs>
          <w:tab w:val="left" w:pos="285"/>
        </w:tabs>
        <w:spacing w:before="1" w:line="360" w:lineRule="auto"/>
        <w:jc w:val="both"/>
        <w:rPr>
          <w:bCs/>
          <w:sz w:val="24"/>
          <w:szCs w:val="24"/>
        </w:rPr>
      </w:pPr>
      <w:r w:rsidRPr="00286439">
        <w:rPr>
          <w:bCs/>
          <w:sz w:val="24"/>
          <w:szCs w:val="24"/>
        </w:rPr>
        <w:t xml:space="preserve">Production facilities not directly related to the mechanical industry (e.g., refineries, cement factories, sugar factories, dairy factories, textile factories, construction materials factories, etc.) </w:t>
      </w:r>
    </w:p>
    <w:p w14:paraId="15AEC050" w14:textId="77777777" w:rsidR="00F726A0" w:rsidRPr="00286439" w:rsidRDefault="00F726A0" w:rsidP="00F726A0">
      <w:pPr>
        <w:tabs>
          <w:tab w:val="left" w:pos="285"/>
        </w:tabs>
        <w:spacing w:before="1"/>
        <w:jc w:val="both"/>
        <w:rPr>
          <w:bCs/>
          <w:sz w:val="24"/>
          <w:szCs w:val="24"/>
        </w:rPr>
      </w:pPr>
    </w:p>
    <w:p w14:paraId="29B62E4F" w14:textId="77777777" w:rsidR="004B43AB" w:rsidRPr="00286439" w:rsidRDefault="004B43AB" w:rsidP="002D6CEF">
      <w:pPr>
        <w:tabs>
          <w:tab w:val="left" w:pos="285"/>
        </w:tabs>
        <w:spacing w:before="1" w:line="360" w:lineRule="auto"/>
        <w:jc w:val="both"/>
        <w:rPr>
          <w:bCs/>
          <w:sz w:val="24"/>
          <w:szCs w:val="24"/>
        </w:rPr>
      </w:pPr>
      <w:r w:rsidRPr="00286439">
        <w:rPr>
          <w:b/>
          <w:bCs/>
          <w:sz w:val="24"/>
          <w:szCs w:val="24"/>
        </w:rPr>
        <w:t>Note:</w:t>
      </w:r>
      <w:r w:rsidRPr="00286439">
        <w:rPr>
          <w:bCs/>
          <w:sz w:val="24"/>
          <w:szCs w:val="24"/>
        </w:rPr>
        <w:t xml:space="preserve"> Students may be permitted to conduct their internship at other institutions upon approval of the Internship Committee.</w:t>
      </w:r>
    </w:p>
    <w:p w14:paraId="4D1B6856" w14:textId="3CCA1D57" w:rsidR="004B43AB" w:rsidRPr="00286439" w:rsidRDefault="004B43AB" w:rsidP="003B54F2">
      <w:pPr>
        <w:tabs>
          <w:tab w:val="left" w:pos="285"/>
        </w:tabs>
        <w:spacing w:before="1"/>
        <w:jc w:val="both"/>
        <w:rPr>
          <w:bCs/>
          <w:sz w:val="24"/>
          <w:szCs w:val="24"/>
        </w:rPr>
      </w:pPr>
    </w:p>
    <w:p w14:paraId="6C4B4280" w14:textId="77777777" w:rsidR="00F726A0" w:rsidRDefault="00F726A0" w:rsidP="003B54F2">
      <w:pPr>
        <w:tabs>
          <w:tab w:val="left" w:pos="285"/>
        </w:tabs>
        <w:spacing w:before="1"/>
        <w:jc w:val="both"/>
        <w:rPr>
          <w:b/>
          <w:bCs/>
          <w:sz w:val="24"/>
          <w:szCs w:val="24"/>
        </w:rPr>
      </w:pPr>
    </w:p>
    <w:p w14:paraId="0EC2D27E" w14:textId="77777777" w:rsidR="00F726A0" w:rsidRDefault="00F726A0" w:rsidP="003B54F2">
      <w:pPr>
        <w:tabs>
          <w:tab w:val="left" w:pos="285"/>
        </w:tabs>
        <w:spacing w:before="1"/>
        <w:jc w:val="both"/>
        <w:rPr>
          <w:b/>
          <w:bCs/>
          <w:sz w:val="24"/>
          <w:szCs w:val="24"/>
        </w:rPr>
      </w:pPr>
    </w:p>
    <w:p w14:paraId="403585D8" w14:textId="77777777" w:rsidR="00F726A0" w:rsidRDefault="00F726A0" w:rsidP="003B54F2">
      <w:pPr>
        <w:tabs>
          <w:tab w:val="left" w:pos="285"/>
        </w:tabs>
        <w:spacing w:before="1"/>
        <w:jc w:val="both"/>
        <w:rPr>
          <w:b/>
          <w:bCs/>
          <w:sz w:val="24"/>
          <w:szCs w:val="24"/>
        </w:rPr>
      </w:pPr>
    </w:p>
    <w:p w14:paraId="58B35161" w14:textId="77777777" w:rsidR="00F726A0" w:rsidRDefault="00F726A0" w:rsidP="003B54F2">
      <w:pPr>
        <w:tabs>
          <w:tab w:val="left" w:pos="285"/>
        </w:tabs>
        <w:spacing w:before="1"/>
        <w:jc w:val="both"/>
        <w:rPr>
          <w:b/>
          <w:bCs/>
          <w:sz w:val="24"/>
          <w:szCs w:val="24"/>
        </w:rPr>
      </w:pPr>
    </w:p>
    <w:p w14:paraId="7D20EBDB" w14:textId="77777777" w:rsidR="00F726A0" w:rsidRDefault="00F726A0" w:rsidP="003B54F2">
      <w:pPr>
        <w:tabs>
          <w:tab w:val="left" w:pos="285"/>
        </w:tabs>
        <w:spacing w:before="1"/>
        <w:jc w:val="both"/>
        <w:rPr>
          <w:b/>
          <w:bCs/>
          <w:sz w:val="24"/>
          <w:szCs w:val="24"/>
        </w:rPr>
      </w:pPr>
    </w:p>
    <w:p w14:paraId="6345BB37" w14:textId="7245DC4A" w:rsidR="00C459EE" w:rsidRDefault="004B43AB" w:rsidP="003B54F2">
      <w:pPr>
        <w:tabs>
          <w:tab w:val="left" w:pos="285"/>
        </w:tabs>
        <w:spacing w:before="1"/>
        <w:jc w:val="both"/>
        <w:rPr>
          <w:b/>
          <w:bCs/>
          <w:sz w:val="24"/>
          <w:szCs w:val="24"/>
        </w:rPr>
      </w:pPr>
      <w:r w:rsidRPr="00286439">
        <w:rPr>
          <w:b/>
          <w:bCs/>
          <w:sz w:val="24"/>
          <w:szCs w:val="24"/>
        </w:rPr>
        <w:lastRenderedPageBreak/>
        <w:t>3. General Principles for Completing the Internship Report</w:t>
      </w:r>
    </w:p>
    <w:p w14:paraId="79011A68" w14:textId="77777777" w:rsidR="00C459EE" w:rsidRPr="00286439" w:rsidRDefault="00C459EE" w:rsidP="003B54F2">
      <w:pPr>
        <w:tabs>
          <w:tab w:val="left" w:pos="285"/>
        </w:tabs>
        <w:spacing w:before="1"/>
        <w:jc w:val="both"/>
        <w:rPr>
          <w:b/>
          <w:bCs/>
          <w:sz w:val="24"/>
          <w:szCs w:val="24"/>
        </w:rPr>
      </w:pPr>
    </w:p>
    <w:p w14:paraId="249BDE9A" w14:textId="77777777" w:rsidR="004B43AB" w:rsidRDefault="004B43AB" w:rsidP="002D6CEF">
      <w:pPr>
        <w:numPr>
          <w:ilvl w:val="0"/>
          <w:numId w:val="11"/>
        </w:numPr>
        <w:tabs>
          <w:tab w:val="left" w:pos="285"/>
        </w:tabs>
        <w:spacing w:before="1" w:line="360" w:lineRule="auto"/>
        <w:jc w:val="both"/>
        <w:rPr>
          <w:bCs/>
          <w:sz w:val="24"/>
          <w:szCs w:val="24"/>
        </w:rPr>
      </w:pPr>
      <w:r w:rsidRPr="00286439">
        <w:rPr>
          <w:bCs/>
          <w:sz w:val="24"/>
          <w:szCs w:val="24"/>
        </w:rPr>
        <w:t xml:space="preserve">Separate internship reports must be prepared for each internship undertaken. </w:t>
      </w:r>
    </w:p>
    <w:p w14:paraId="68E4F5C2" w14:textId="77777777" w:rsidR="00C459EE" w:rsidRPr="00286439" w:rsidRDefault="00C459EE" w:rsidP="00C459EE">
      <w:pPr>
        <w:tabs>
          <w:tab w:val="left" w:pos="285"/>
        </w:tabs>
        <w:spacing w:before="1"/>
        <w:ind w:left="720"/>
        <w:jc w:val="both"/>
        <w:rPr>
          <w:bCs/>
          <w:sz w:val="24"/>
          <w:szCs w:val="24"/>
        </w:rPr>
      </w:pPr>
    </w:p>
    <w:p w14:paraId="0AB7912A" w14:textId="77777777" w:rsidR="004B43AB" w:rsidRDefault="004B43AB" w:rsidP="002D6CEF">
      <w:pPr>
        <w:numPr>
          <w:ilvl w:val="0"/>
          <w:numId w:val="11"/>
        </w:numPr>
        <w:tabs>
          <w:tab w:val="left" w:pos="285"/>
        </w:tabs>
        <w:spacing w:before="1" w:line="360" w:lineRule="auto"/>
        <w:jc w:val="both"/>
        <w:rPr>
          <w:bCs/>
          <w:sz w:val="24"/>
          <w:szCs w:val="24"/>
        </w:rPr>
      </w:pPr>
      <w:r w:rsidRPr="00286439">
        <w:rPr>
          <w:bCs/>
          <w:sz w:val="24"/>
          <w:szCs w:val="24"/>
        </w:rPr>
        <w:t xml:space="preserve">Internship reports must be completed on a computer, using a technical language, clearly and carefully, avoiding unnecessary details and repetitions, and </w:t>
      </w:r>
      <w:r w:rsidRPr="00286439">
        <w:rPr>
          <w:bCs/>
          <w:sz w:val="24"/>
          <w:szCs w:val="24"/>
          <w:u w:val="single"/>
        </w:rPr>
        <w:t>focusing solely on technical subjects</w:t>
      </w:r>
      <w:r w:rsidRPr="00286439">
        <w:rPr>
          <w:bCs/>
          <w:sz w:val="24"/>
          <w:szCs w:val="24"/>
        </w:rPr>
        <w:t xml:space="preserve">. </w:t>
      </w:r>
      <w:r w:rsidRPr="00286439">
        <w:rPr>
          <w:bCs/>
          <w:sz w:val="24"/>
          <w:szCs w:val="24"/>
          <w:u w:val="single"/>
        </w:rPr>
        <w:t>Reports copied from other sources are strictly prohibited.</w:t>
      </w:r>
      <w:r w:rsidRPr="00286439">
        <w:rPr>
          <w:bCs/>
          <w:sz w:val="24"/>
          <w:szCs w:val="24"/>
        </w:rPr>
        <w:t xml:space="preserve"> </w:t>
      </w:r>
    </w:p>
    <w:p w14:paraId="67C3ABC0" w14:textId="77777777" w:rsidR="00C459EE" w:rsidRPr="00286439" w:rsidRDefault="00C459EE" w:rsidP="00C459EE">
      <w:pPr>
        <w:tabs>
          <w:tab w:val="left" w:pos="285"/>
        </w:tabs>
        <w:spacing w:before="1"/>
        <w:jc w:val="both"/>
        <w:rPr>
          <w:bCs/>
          <w:sz w:val="24"/>
          <w:szCs w:val="24"/>
        </w:rPr>
      </w:pPr>
    </w:p>
    <w:p w14:paraId="201D3800" w14:textId="7D15A314" w:rsidR="00C459EE" w:rsidRPr="002D6CEF" w:rsidRDefault="004B43AB" w:rsidP="002D6CEF">
      <w:pPr>
        <w:numPr>
          <w:ilvl w:val="0"/>
          <w:numId w:val="11"/>
        </w:numPr>
        <w:tabs>
          <w:tab w:val="left" w:pos="285"/>
        </w:tabs>
        <w:spacing w:before="1" w:line="360" w:lineRule="auto"/>
        <w:jc w:val="both"/>
        <w:rPr>
          <w:bCs/>
          <w:sz w:val="24"/>
          <w:szCs w:val="24"/>
        </w:rPr>
      </w:pPr>
      <w:r w:rsidRPr="00286439">
        <w:rPr>
          <w:bCs/>
          <w:sz w:val="24"/>
          <w:szCs w:val="24"/>
        </w:rPr>
        <w:t>If multiple students are interning at the same workplace simultaneously, internship activities and reports must not be identical.</w:t>
      </w:r>
      <w:r w:rsidRPr="00286439">
        <w:rPr>
          <w:bCs/>
          <w:sz w:val="24"/>
          <w:szCs w:val="24"/>
          <w:u w:val="single"/>
        </w:rPr>
        <w:t xml:space="preserve"> Identical reports will result in the internships being invalidated.</w:t>
      </w:r>
    </w:p>
    <w:p w14:paraId="64698084" w14:textId="77777777" w:rsidR="004B43AB" w:rsidRDefault="004B43AB" w:rsidP="002D6CEF">
      <w:pPr>
        <w:numPr>
          <w:ilvl w:val="0"/>
          <w:numId w:val="11"/>
        </w:numPr>
        <w:tabs>
          <w:tab w:val="left" w:pos="285"/>
        </w:tabs>
        <w:spacing w:before="1" w:line="360" w:lineRule="auto"/>
        <w:jc w:val="both"/>
        <w:rPr>
          <w:bCs/>
          <w:sz w:val="24"/>
          <w:szCs w:val="24"/>
        </w:rPr>
      </w:pPr>
      <w:r w:rsidRPr="00286439">
        <w:rPr>
          <w:bCs/>
          <w:sz w:val="24"/>
          <w:szCs w:val="24"/>
        </w:rPr>
        <w:t xml:space="preserve">The layout of the mechanical section of the workplace must also be drawn. </w:t>
      </w:r>
    </w:p>
    <w:p w14:paraId="52BB46F7" w14:textId="77777777" w:rsidR="00C459EE" w:rsidRPr="00286439" w:rsidRDefault="00C459EE" w:rsidP="00C459EE">
      <w:pPr>
        <w:tabs>
          <w:tab w:val="left" w:pos="285"/>
        </w:tabs>
        <w:spacing w:before="1"/>
        <w:jc w:val="both"/>
        <w:rPr>
          <w:bCs/>
          <w:sz w:val="24"/>
          <w:szCs w:val="24"/>
        </w:rPr>
      </w:pPr>
    </w:p>
    <w:p w14:paraId="3E742F6E" w14:textId="77777777" w:rsidR="004B43AB" w:rsidRDefault="004B43AB" w:rsidP="002D6CEF">
      <w:pPr>
        <w:numPr>
          <w:ilvl w:val="0"/>
          <w:numId w:val="11"/>
        </w:numPr>
        <w:tabs>
          <w:tab w:val="left" w:pos="285"/>
        </w:tabs>
        <w:spacing w:before="1" w:line="360" w:lineRule="auto"/>
        <w:jc w:val="both"/>
        <w:rPr>
          <w:bCs/>
          <w:sz w:val="24"/>
          <w:szCs w:val="24"/>
        </w:rPr>
      </w:pPr>
      <w:r w:rsidRPr="00286439">
        <w:rPr>
          <w:bCs/>
          <w:sz w:val="24"/>
          <w:szCs w:val="24"/>
        </w:rPr>
        <w:t xml:space="preserve">Relevant theoretical information should be briefly provided, followed by detailed practical explanations of the performed tasks. </w:t>
      </w:r>
    </w:p>
    <w:p w14:paraId="6D781D4F" w14:textId="77777777" w:rsidR="00C459EE" w:rsidRPr="00286439" w:rsidRDefault="00C459EE" w:rsidP="00C459EE">
      <w:pPr>
        <w:tabs>
          <w:tab w:val="left" w:pos="285"/>
        </w:tabs>
        <w:spacing w:before="1"/>
        <w:jc w:val="both"/>
        <w:rPr>
          <w:bCs/>
          <w:sz w:val="24"/>
          <w:szCs w:val="24"/>
        </w:rPr>
      </w:pPr>
    </w:p>
    <w:p w14:paraId="0A4C62E2" w14:textId="77777777" w:rsidR="004B43AB" w:rsidRDefault="004B43AB" w:rsidP="002D6CEF">
      <w:pPr>
        <w:numPr>
          <w:ilvl w:val="0"/>
          <w:numId w:val="11"/>
        </w:numPr>
        <w:tabs>
          <w:tab w:val="left" w:pos="285"/>
        </w:tabs>
        <w:spacing w:before="1" w:line="360" w:lineRule="auto"/>
        <w:jc w:val="both"/>
        <w:rPr>
          <w:bCs/>
          <w:sz w:val="24"/>
          <w:szCs w:val="24"/>
        </w:rPr>
      </w:pPr>
      <w:r w:rsidRPr="00286439">
        <w:rPr>
          <w:bCs/>
          <w:sz w:val="24"/>
          <w:szCs w:val="24"/>
        </w:rPr>
        <w:t xml:space="preserve">Technical drawings included in the internship report (part drawings and/or operation drawings) must be created by the student, either digitally or manually. Drawings directly taken from the institution without modification are subject to correction. </w:t>
      </w:r>
    </w:p>
    <w:p w14:paraId="2E86DA6F" w14:textId="77777777" w:rsidR="00C459EE" w:rsidRPr="00286439" w:rsidRDefault="00C459EE" w:rsidP="00C459EE">
      <w:pPr>
        <w:tabs>
          <w:tab w:val="left" w:pos="285"/>
        </w:tabs>
        <w:spacing w:before="1"/>
        <w:jc w:val="both"/>
        <w:rPr>
          <w:bCs/>
          <w:sz w:val="24"/>
          <w:szCs w:val="24"/>
        </w:rPr>
      </w:pPr>
    </w:p>
    <w:p w14:paraId="2F7A3C5D" w14:textId="77777777" w:rsidR="004B43AB" w:rsidRDefault="004B43AB" w:rsidP="002D6CEF">
      <w:pPr>
        <w:numPr>
          <w:ilvl w:val="0"/>
          <w:numId w:val="11"/>
        </w:numPr>
        <w:tabs>
          <w:tab w:val="left" w:pos="285"/>
        </w:tabs>
        <w:spacing w:before="1" w:line="360" w:lineRule="auto"/>
        <w:jc w:val="both"/>
        <w:rPr>
          <w:bCs/>
          <w:sz w:val="24"/>
          <w:szCs w:val="24"/>
        </w:rPr>
      </w:pPr>
      <w:r w:rsidRPr="00286439">
        <w:rPr>
          <w:bCs/>
          <w:sz w:val="24"/>
          <w:szCs w:val="24"/>
        </w:rPr>
        <w:t xml:space="preserve">Internship reports should contain notes on activities in which the student personally participated and observed. </w:t>
      </w:r>
    </w:p>
    <w:p w14:paraId="08906C30" w14:textId="77777777" w:rsidR="00C459EE" w:rsidRPr="00286439" w:rsidRDefault="00C459EE" w:rsidP="00C459EE">
      <w:pPr>
        <w:tabs>
          <w:tab w:val="left" w:pos="285"/>
        </w:tabs>
        <w:spacing w:before="1"/>
        <w:jc w:val="both"/>
        <w:rPr>
          <w:bCs/>
          <w:sz w:val="24"/>
          <w:szCs w:val="24"/>
        </w:rPr>
      </w:pPr>
    </w:p>
    <w:p w14:paraId="33F5AF96" w14:textId="55C94C58" w:rsidR="004B43AB" w:rsidRPr="00286439" w:rsidRDefault="004B43AB" w:rsidP="002D6CEF">
      <w:pPr>
        <w:numPr>
          <w:ilvl w:val="0"/>
          <w:numId w:val="11"/>
        </w:numPr>
        <w:tabs>
          <w:tab w:val="left" w:pos="285"/>
        </w:tabs>
        <w:spacing w:before="1" w:line="360" w:lineRule="auto"/>
        <w:jc w:val="both"/>
        <w:rPr>
          <w:bCs/>
          <w:sz w:val="24"/>
          <w:szCs w:val="24"/>
        </w:rPr>
      </w:pPr>
      <w:r w:rsidRPr="00286439">
        <w:rPr>
          <w:bCs/>
          <w:sz w:val="24"/>
          <w:szCs w:val="24"/>
        </w:rPr>
        <w:t xml:space="preserve">Completed internship reports must be compiled in a </w:t>
      </w:r>
      <w:r w:rsidRPr="00286439">
        <w:rPr>
          <w:b/>
          <w:i/>
          <w:iCs/>
          <w:sz w:val="24"/>
          <w:szCs w:val="24"/>
        </w:rPr>
        <w:t>spiral-bound notebook</w:t>
      </w:r>
      <w:r w:rsidRPr="00286439">
        <w:rPr>
          <w:bCs/>
          <w:sz w:val="24"/>
          <w:szCs w:val="24"/>
        </w:rPr>
        <w:t xml:space="preserve"> format. </w:t>
      </w:r>
    </w:p>
    <w:p w14:paraId="7B044E74" w14:textId="77777777" w:rsidR="003B54F2" w:rsidRPr="00286439" w:rsidRDefault="003B54F2" w:rsidP="003B54F2">
      <w:pPr>
        <w:tabs>
          <w:tab w:val="left" w:pos="285"/>
        </w:tabs>
        <w:spacing w:before="1"/>
        <w:jc w:val="both"/>
        <w:rPr>
          <w:b/>
          <w:bCs/>
          <w:sz w:val="24"/>
          <w:szCs w:val="24"/>
        </w:rPr>
      </w:pPr>
    </w:p>
    <w:p w14:paraId="276FD63A" w14:textId="77777777" w:rsidR="003B54F2" w:rsidRPr="00286439" w:rsidRDefault="003B54F2" w:rsidP="003B54F2">
      <w:pPr>
        <w:tabs>
          <w:tab w:val="left" w:pos="285"/>
        </w:tabs>
        <w:spacing w:before="1"/>
        <w:jc w:val="both"/>
        <w:rPr>
          <w:b/>
          <w:bCs/>
          <w:sz w:val="24"/>
          <w:szCs w:val="24"/>
        </w:rPr>
      </w:pPr>
    </w:p>
    <w:p w14:paraId="3E3FF944" w14:textId="374A79D9" w:rsidR="00C459EE" w:rsidRDefault="004B43AB" w:rsidP="003B54F2">
      <w:pPr>
        <w:tabs>
          <w:tab w:val="left" w:pos="285"/>
        </w:tabs>
        <w:spacing w:before="1"/>
        <w:jc w:val="both"/>
        <w:rPr>
          <w:b/>
          <w:bCs/>
          <w:sz w:val="24"/>
          <w:szCs w:val="24"/>
        </w:rPr>
      </w:pPr>
      <w:r w:rsidRPr="00286439">
        <w:rPr>
          <w:b/>
          <w:bCs/>
          <w:sz w:val="24"/>
          <w:szCs w:val="24"/>
        </w:rPr>
        <w:t>4. Evaluation of the Internship</w:t>
      </w:r>
    </w:p>
    <w:p w14:paraId="6249E052" w14:textId="77777777" w:rsidR="00C459EE" w:rsidRPr="00286439" w:rsidRDefault="00C459EE" w:rsidP="003B54F2">
      <w:pPr>
        <w:tabs>
          <w:tab w:val="left" w:pos="285"/>
        </w:tabs>
        <w:spacing w:before="1"/>
        <w:jc w:val="both"/>
        <w:rPr>
          <w:b/>
          <w:bCs/>
          <w:sz w:val="24"/>
          <w:szCs w:val="24"/>
        </w:rPr>
      </w:pPr>
    </w:p>
    <w:p w14:paraId="252B35D1" w14:textId="77777777" w:rsidR="002D6CEF" w:rsidRDefault="002D6CEF" w:rsidP="002D6CEF">
      <w:pPr>
        <w:tabs>
          <w:tab w:val="left" w:pos="285"/>
        </w:tabs>
        <w:spacing w:before="1" w:line="360" w:lineRule="auto"/>
        <w:jc w:val="both"/>
        <w:rPr>
          <w:bCs/>
          <w:sz w:val="24"/>
          <w:szCs w:val="24"/>
        </w:rPr>
      </w:pPr>
      <w:r w:rsidRPr="002D6CEF">
        <w:rPr>
          <w:b/>
          <w:bCs/>
          <w:sz w:val="24"/>
          <w:szCs w:val="24"/>
        </w:rPr>
        <w:t>Internship reports must be submitted to the department secretary within two (2) weeks after the start of the new academic year, together with signatures.</w:t>
      </w:r>
      <w:r w:rsidRPr="002D6CEF">
        <w:rPr>
          <w:bCs/>
          <w:sz w:val="24"/>
          <w:szCs w:val="24"/>
        </w:rPr>
        <w:t xml:space="preserve"> After submission, the department secretary forwards the reports to the Internship Committee. Faculty members/officials appointed by the Department Head will review and evaluate the reports according to the Department Internship Regulations.</w:t>
      </w:r>
    </w:p>
    <w:p w14:paraId="73D9C10C" w14:textId="35A8BB6E" w:rsidR="004B43AB" w:rsidRDefault="004B43AB" w:rsidP="002D6CEF">
      <w:pPr>
        <w:tabs>
          <w:tab w:val="left" w:pos="285"/>
        </w:tabs>
        <w:spacing w:before="1" w:line="360" w:lineRule="auto"/>
        <w:jc w:val="both"/>
        <w:rPr>
          <w:bCs/>
          <w:sz w:val="24"/>
          <w:szCs w:val="24"/>
        </w:rPr>
      </w:pPr>
      <w:r w:rsidRPr="00286439">
        <w:rPr>
          <w:bCs/>
          <w:sz w:val="24"/>
          <w:szCs w:val="24"/>
        </w:rPr>
        <w:t>The Internship Committee may invite students for an interview regarding their internship activities if necessary.</w:t>
      </w:r>
    </w:p>
    <w:p w14:paraId="04976C23" w14:textId="77777777" w:rsidR="00C459EE" w:rsidRPr="00286439" w:rsidRDefault="00C459EE" w:rsidP="003B54F2">
      <w:pPr>
        <w:tabs>
          <w:tab w:val="left" w:pos="285"/>
        </w:tabs>
        <w:spacing w:before="1"/>
        <w:jc w:val="both"/>
        <w:rPr>
          <w:bCs/>
          <w:sz w:val="24"/>
          <w:szCs w:val="24"/>
        </w:rPr>
      </w:pPr>
    </w:p>
    <w:p w14:paraId="16C86115" w14:textId="2E0B16D3" w:rsidR="00C459EE" w:rsidRPr="00286439" w:rsidRDefault="004B43AB" w:rsidP="00627E44">
      <w:pPr>
        <w:tabs>
          <w:tab w:val="left" w:pos="285"/>
        </w:tabs>
        <w:spacing w:before="1" w:line="360" w:lineRule="auto"/>
        <w:jc w:val="both"/>
        <w:rPr>
          <w:bCs/>
          <w:sz w:val="24"/>
          <w:szCs w:val="24"/>
        </w:rPr>
      </w:pPr>
      <w:r w:rsidRPr="00286439">
        <w:rPr>
          <w:bCs/>
          <w:sz w:val="24"/>
          <w:szCs w:val="24"/>
        </w:rPr>
        <w:t xml:space="preserve">Internship evaluation will classify students as </w:t>
      </w:r>
      <w:r w:rsidRPr="00286439">
        <w:rPr>
          <w:b/>
          <w:bCs/>
          <w:sz w:val="24"/>
          <w:szCs w:val="24"/>
        </w:rPr>
        <w:t>successful, requiring corrections, or unsuccessful</w:t>
      </w:r>
      <w:r w:rsidRPr="00286439">
        <w:rPr>
          <w:bCs/>
          <w:sz w:val="24"/>
          <w:szCs w:val="24"/>
        </w:rPr>
        <w:t xml:space="preserve">. Preliminary evaluation results are announced on the department’s website. Students who are required to make corrections must submit their revised reports </w:t>
      </w:r>
      <w:r w:rsidRPr="00286439">
        <w:rPr>
          <w:b/>
          <w:bCs/>
          <w:sz w:val="24"/>
          <w:szCs w:val="24"/>
        </w:rPr>
        <w:t>within 1 month</w:t>
      </w:r>
      <w:r w:rsidRPr="00286439">
        <w:rPr>
          <w:bCs/>
          <w:sz w:val="24"/>
          <w:szCs w:val="24"/>
        </w:rPr>
        <w:t>. Failure to submit within this period results in an unsuccessful evaluation. Unsuccessful internships must be repeated.</w:t>
      </w:r>
    </w:p>
    <w:p w14:paraId="5B81FC93" w14:textId="77777777" w:rsidR="004B43AB" w:rsidRPr="00286439" w:rsidRDefault="004B43AB" w:rsidP="00C459EE">
      <w:pPr>
        <w:tabs>
          <w:tab w:val="left" w:pos="285"/>
        </w:tabs>
        <w:spacing w:before="1" w:line="360" w:lineRule="auto"/>
        <w:jc w:val="both"/>
        <w:rPr>
          <w:bCs/>
          <w:sz w:val="24"/>
          <w:szCs w:val="24"/>
        </w:rPr>
      </w:pPr>
      <w:r w:rsidRPr="00286439">
        <w:rPr>
          <w:bCs/>
          <w:sz w:val="24"/>
          <w:szCs w:val="24"/>
        </w:rPr>
        <w:lastRenderedPageBreak/>
        <w:t xml:space="preserve">If a student wishes to appeal the evaluation, they must submit a petition to the Internship Committee </w:t>
      </w:r>
      <w:r w:rsidRPr="00286439">
        <w:rPr>
          <w:b/>
          <w:bCs/>
          <w:sz w:val="24"/>
          <w:szCs w:val="24"/>
        </w:rPr>
        <w:t>within 15 days</w:t>
      </w:r>
      <w:r w:rsidRPr="00286439">
        <w:rPr>
          <w:bCs/>
          <w:sz w:val="24"/>
          <w:szCs w:val="24"/>
        </w:rPr>
        <w:t xml:space="preserve"> of the announcement. Approved appeals will result in a re-evaluation. </w:t>
      </w:r>
      <w:proofErr w:type="gramStart"/>
      <w:r w:rsidRPr="00286439">
        <w:rPr>
          <w:bCs/>
          <w:sz w:val="24"/>
          <w:szCs w:val="24"/>
        </w:rPr>
        <w:t>Final results</w:t>
      </w:r>
      <w:proofErr w:type="gramEnd"/>
      <w:r w:rsidRPr="00286439">
        <w:rPr>
          <w:bCs/>
          <w:sz w:val="24"/>
          <w:szCs w:val="24"/>
        </w:rPr>
        <w:t xml:space="preserve"> are announced on the department’s website. No further appeals are accepted.</w:t>
      </w:r>
    </w:p>
    <w:p w14:paraId="24C37290" w14:textId="2754F14E" w:rsidR="004B43AB" w:rsidRPr="00286439" w:rsidRDefault="004B43AB" w:rsidP="003B54F2">
      <w:pPr>
        <w:tabs>
          <w:tab w:val="left" w:pos="285"/>
        </w:tabs>
        <w:spacing w:before="1"/>
        <w:jc w:val="both"/>
        <w:rPr>
          <w:bCs/>
          <w:sz w:val="24"/>
          <w:szCs w:val="24"/>
        </w:rPr>
      </w:pPr>
    </w:p>
    <w:p w14:paraId="790ECC03" w14:textId="77777777" w:rsidR="004B43AB" w:rsidRDefault="004B43AB" w:rsidP="003B54F2">
      <w:pPr>
        <w:tabs>
          <w:tab w:val="left" w:pos="285"/>
        </w:tabs>
        <w:spacing w:before="1"/>
        <w:jc w:val="both"/>
        <w:rPr>
          <w:b/>
          <w:bCs/>
          <w:sz w:val="24"/>
          <w:szCs w:val="24"/>
        </w:rPr>
      </w:pPr>
      <w:r w:rsidRPr="00286439">
        <w:rPr>
          <w:b/>
          <w:bCs/>
          <w:sz w:val="24"/>
          <w:szCs w:val="24"/>
        </w:rPr>
        <w:t>5. Points of Attention for Summer Internships</w:t>
      </w:r>
    </w:p>
    <w:p w14:paraId="71962442" w14:textId="77777777" w:rsidR="002A7F48" w:rsidRPr="00286439" w:rsidRDefault="002A7F48" w:rsidP="003B54F2">
      <w:pPr>
        <w:tabs>
          <w:tab w:val="left" w:pos="285"/>
        </w:tabs>
        <w:spacing w:before="1"/>
        <w:jc w:val="both"/>
        <w:rPr>
          <w:b/>
          <w:bCs/>
          <w:sz w:val="24"/>
          <w:szCs w:val="24"/>
        </w:rPr>
      </w:pPr>
    </w:p>
    <w:p w14:paraId="0F9C7664" w14:textId="5BFEF139" w:rsidR="002A7F48" w:rsidRDefault="004B43AB" w:rsidP="002A7F48">
      <w:pPr>
        <w:numPr>
          <w:ilvl w:val="0"/>
          <w:numId w:val="12"/>
        </w:numPr>
        <w:tabs>
          <w:tab w:val="left" w:pos="285"/>
        </w:tabs>
        <w:spacing w:before="1" w:line="360" w:lineRule="auto"/>
        <w:jc w:val="both"/>
        <w:rPr>
          <w:bCs/>
          <w:sz w:val="24"/>
          <w:szCs w:val="24"/>
        </w:rPr>
      </w:pPr>
      <w:r w:rsidRPr="00286439">
        <w:rPr>
          <w:bCs/>
          <w:sz w:val="24"/>
          <w:szCs w:val="24"/>
        </w:rPr>
        <w:t xml:space="preserve">Internship application documents must be submitted to the Internship Committee members </w:t>
      </w:r>
      <w:r w:rsidRPr="00286439">
        <w:rPr>
          <w:b/>
          <w:bCs/>
          <w:sz w:val="24"/>
          <w:szCs w:val="24"/>
        </w:rPr>
        <w:t>at least 15 days before the internship start date</w:t>
      </w:r>
      <w:r w:rsidRPr="00286439">
        <w:rPr>
          <w:bCs/>
          <w:sz w:val="24"/>
          <w:szCs w:val="24"/>
        </w:rPr>
        <w:t xml:space="preserve">, fully completed with all required information. Timely submission is the responsibility of the student. Delays may prevent legally required insurance processes. </w:t>
      </w:r>
    </w:p>
    <w:p w14:paraId="62726709" w14:textId="77777777" w:rsidR="002A7F48" w:rsidRPr="002A7F48" w:rsidRDefault="002A7F48" w:rsidP="002A7F48">
      <w:pPr>
        <w:tabs>
          <w:tab w:val="left" w:pos="285"/>
        </w:tabs>
        <w:spacing w:before="1" w:line="360" w:lineRule="auto"/>
        <w:ind w:left="720"/>
        <w:jc w:val="both"/>
        <w:rPr>
          <w:bCs/>
          <w:sz w:val="24"/>
          <w:szCs w:val="24"/>
        </w:rPr>
      </w:pPr>
    </w:p>
    <w:p w14:paraId="7B033E5D" w14:textId="71F66B8B" w:rsidR="002A7F48" w:rsidRDefault="004B43AB" w:rsidP="002A7F48">
      <w:pPr>
        <w:numPr>
          <w:ilvl w:val="0"/>
          <w:numId w:val="12"/>
        </w:numPr>
        <w:tabs>
          <w:tab w:val="left" w:pos="285"/>
        </w:tabs>
        <w:spacing w:before="1" w:line="360" w:lineRule="auto"/>
        <w:jc w:val="both"/>
        <w:rPr>
          <w:bCs/>
          <w:sz w:val="24"/>
          <w:szCs w:val="24"/>
        </w:rPr>
      </w:pPr>
      <w:r w:rsidRPr="00286439">
        <w:rPr>
          <w:bCs/>
          <w:sz w:val="24"/>
          <w:szCs w:val="24"/>
        </w:rPr>
        <w:t xml:space="preserve">Internship application forms must be prepared in </w:t>
      </w:r>
      <w:r w:rsidRPr="00286439">
        <w:rPr>
          <w:b/>
          <w:bCs/>
          <w:sz w:val="24"/>
          <w:szCs w:val="24"/>
        </w:rPr>
        <w:t>Turkish</w:t>
      </w:r>
      <w:r w:rsidRPr="00286439">
        <w:rPr>
          <w:bCs/>
          <w:sz w:val="24"/>
          <w:szCs w:val="24"/>
        </w:rPr>
        <w:t xml:space="preserve">, </w:t>
      </w:r>
      <w:r w:rsidRPr="00286439">
        <w:rPr>
          <w:b/>
          <w:sz w:val="24"/>
          <w:szCs w:val="24"/>
        </w:rPr>
        <w:t>in two copies for submission to the university</w:t>
      </w:r>
      <w:r w:rsidRPr="00286439">
        <w:rPr>
          <w:bCs/>
          <w:sz w:val="24"/>
          <w:szCs w:val="24"/>
        </w:rPr>
        <w:t>. If the workplace requests a copy, additional forms must be provided.</w:t>
      </w:r>
      <w:r w:rsidR="006E4C1E" w:rsidRPr="00286439">
        <w:rPr>
          <w:bCs/>
          <w:sz w:val="24"/>
          <w:szCs w:val="24"/>
        </w:rPr>
        <w:t xml:space="preserve"> </w:t>
      </w:r>
      <w:r w:rsidRPr="00286439">
        <w:rPr>
          <w:bCs/>
          <w:sz w:val="24"/>
          <w:szCs w:val="24"/>
        </w:rPr>
        <w:t>The student must follow this procedure:</w:t>
      </w:r>
    </w:p>
    <w:p w14:paraId="36716239" w14:textId="77777777" w:rsidR="002A7F48" w:rsidRPr="002A7F48" w:rsidRDefault="002A7F48" w:rsidP="002A7F48">
      <w:pPr>
        <w:tabs>
          <w:tab w:val="left" w:pos="285"/>
        </w:tabs>
        <w:spacing w:before="1" w:line="360" w:lineRule="auto"/>
        <w:jc w:val="both"/>
        <w:rPr>
          <w:bCs/>
          <w:sz w:val="24"/>
          <w:szCs w:val="24"/>
        </w:rPr>
      </w:pPr>
    </w:p>
    <w:p w14:paraId="32302B84" w14:textId="0C462C20" w:rsidR="004B43AB" w:rsidRDefault="004B43AB" w:rsidP="002A7F48">
      <w:pPr>
        <w:numPr>
          <w:ilvl w:val="0"/>
          <w:numId w:val="12"/>
        </w:numPr>
        <w:tabs>
          <w:tab w:val="left" w:pos="285"/>
        </w:tabs>
        <w:spacing w:before="1" w:line="360" w:lineRule="auto"/>
        <w:jc w:val="both"/>
        <w:rPr>
          <w:bCs/>
          <w:sz w:val="24"/>
          <w:szCs w:val="24"/>
        </w:rPr>
      </w:pPr>
      <w:r w:rsidRPr="00286439">
        <w:rPr>
          <w:bCs/>
          <w:sz w:val="24"/>
          <w:szCs w:val="24"/>
        </w:rPr>
        <w:t xml:space="preserve">Submit documents to the committee, then the university handles insurance procedures. Students without an SGK number will be assigned one. Previously employed students must include their SGK number on the form. Students starting early internships must inform the Faculty Secretariat. The same procedure applies to </w:t>
      </w:r>
      <w:r w:rsidRPr="00286439">
        <w:rPr>
          <w:b/>
          <w:sz w:val="24"/>
          <w:szCs w:val="24"/>
        </w:rPr>
        <w:t>currently insured students</w:t>
      </w:r>
      <w:r w:rsidRPr="00286439">
        <w:rPr>
          <w:bCs/>
          <w:sz w:val="24"/>
          <w:szCs w:val="24"/>
        </w:rPr>
        <w:t xml:space="preserve">. </w:t>
      </w:r>
      <w:r w:rsidR="006E4C1E" w:rsidRPr="00286439">
        <w:rPr>
          <w:bCs/>
          <w:sz w:val="24"/>
          <w:szCs w:val="24"/>
        </w:rPr>
        <w:t xml:space="preserve">Students who will do their internship abroad on their own are </w:t>
      </w:r>
      <w:r w:rsidR="006E4C1E" w:rsidRPr="00286439">
        <w:rPr>
          <w:b/>
          <w:sz w:val="24"/>
          <w:szCs w:val="24"/>
        </w:rPr>
        <w:t>not</w:t>
      </w:r>
      <w:r w:rsidR="006E4C1E" w:rsidRPr="00286439">
        <w:rPr>
          <w:bCs/>
          <w:sz w:val="24"/>
          <w:szCs w:val="24"/>
        </w:rPr>
        <w:t xml:space="preserve"> subject to the insurance procedures mentioned above.</w:t>
      </w:r>
    </w:p>
    <w:p w14:paraId="3098517F" w14:textId="77777777" w:rsidR="002A7F48" w:rsidRPr="00286439" w:rsidRDefault="002A7F48" w:rsidP="002A7F48">
      <w:pPr>
        <w:tabs>
          <w:tab w:val="left" w:pos="285"/>
        </w:tabs>
        <w:spacing w:before="1" w:line="360" w:lineRule="auto"/>
        <w:jc w:val="both"/>
        <w:rPr>
          <w:bCs/>
          <w:sz w:val="24"/>
          <w:szCs w:val="24"/>
        </w:rPr>
      </w:pPr>
    </w:p>
    <w:p w14:paraId="7D022DC2" w14:textId="10AB9218" w:rsidR="004B43AB" w:rsidRDefault="004B43AB" w:rsidP="002A7F48">
      <w:pPr>
        <w:numPr>
          <w:ilvl w:val="0"/>
          <w:numId w:val="12"/>
        </w:numPr>
        <w:tabs>
          <w:tab w:val="left" w:pos="285"/>
        </w:tabs>
        <w:spacing w:before="1" w:line="360" w:lineRule="auto"/>
        <w:jc w:val="both"/>
        <w:rPr>
          <w:bCs/>
          <w:sz w:val="24"/>
          <w:szCs w:val="24"/>
        </w:rPr>
      </w:pPr>
      <w:r w:rsidRPr="00286439">
        <w:rPr>
          <w:bCs/>
          <w:sz w:val="24"/>
          <w:szCs w:val="24"/>
        </w:rPr>
        <w:t xml:space="preserve">Internship reports must be prepared in </w:t>
      </w:r>
      <w:r w:rsidRPr="00286439">
        <w:rPr>
          <w:b/>
          <w:bCs/>
          <w:sz w:val="24"/>
          <w:szCs w:val="24"/>
        </w:rPr>
        <w:t>English</w:t>
      </w:r>
      <w:r w:rsidRPr="00286439">
        <w:rPr>
          <w:bCs/>
          <w:sz w:val="24"/>
          <w:szCs w:val="24"/>
        </w:rPr>
        <w:t>. If the company raises issues regarding language approval, the student should also prepare the report in Turkish and submit both versions to the Internship Committee.</w:t>
      </w:r>
    </w:p>
    <w:p w14:paraId="0C45DCA4" w14:textId="77777777" w:rsidR="002A7F48" w:rsidRPr="00286439" w:rsidRDefault="002A7F48" w:rsidP="002A7F48">
      <w:pPr>
        <w:tabs>
          <w:tab w:val="left" w:pos="285"/>
        </w:tabs>
        <w:spacing w:before="1" w:line="360" w:lineRule="auto"/>
        <w:jc w:val="both"/>
        <w:rPr>
          <w:bCs/>
          <w:sz w:val="24"/>
          <w:szCs w:val="24"/>
        </w:rPr>
      </w:pPr>
    </w:p>
    <w:p w14:paraId="495D8A5A" w14:textId="5ADF6138" w:rsidR="002A7F48" w:rsidRDefault="004B43AB" w:rsidP="002A7F48">
      <w:pPr>
        <w:numPr>
          <w:ilvl w:val="0"/>
          <w:numId w:val="12"/>
        </w:numPr>
        <w:tabs>
          <w:tab w:val="left" w:pos="285"/>
        </w:tabs>
        <w:spacing w:before="1" w:line="360" w:lineRule="auto"/>
        <w:jc w:val="both"/>
        <w:rPr>
          <w:bCs/>
          <w:sz w:val="24"/>
          <w:szCs w:val="24"/>
        </w:rPr>
      </w:pPr>
      <w:r w:rsidRPr="00286439">
        <w:rPr>
          <w:bCs/>
          <w:sz w:val="24"/>
          <w:szCs w:val="24"/>
        </w:rPr>
        <w:t>Students who have completed internships abroad in a language other than English must submit a certified translation of their report.</w:t>
      </w:r>
    </w:p>
    <w:p w14:paraId="3D2D5E2B" w14:textId="77777777" w:rsidR="002A7F48" w:rsidRPr="002A7F48" w:rsidRDefault="002A7F48" w:rsidP="002A7F48">
      <w:pPr>
        <w:tabs>
          <w:tab w:val="left" w:pos="285"/>
        </w:tabs>
        <w:spacing w:before="1" w:line="360" w:lineRule="auto"/>
        <w:jc w:val="both"/>
        <w:rPr>
          <w:bCs/>
          <w:sz w:val="24"/>
          <w:szCs w:val="24"/>
        </w:rPr>
      </w:pPr>
    </w:p>
    <w:p w14:paraId="0B073B09" w14:textId="2214F06B" w:rsidR="004B43AB" w:rsidRDefault="004B43AB" w:rsidP="002D6CEF">
      <w:pPr>
        <w:numPr>
          <w:ilvl w:val="0"/>
          <w:numId w:val="12"/>
        </w:numPr>
        <w:tabs>
          <w:tab w:val="left" w:pos="285"/>
        </w:tabs>
        <w:spacing w:before="1" w:line="360" w:lineRule="auto"/>
        <w:jc w:val="both"/>
        <w:rPr>
          <w:bCs/>
          <w:sz w:val="24"/>
          <w:szCs w:val="24"/>
        </w:rPr>
      </w:pPr>
      <w:r w:rsidRPr="00286439">
        <w:rPr>
          <w:bCs/>
          <w:sz w:val="24"/>
          <w:szCs w:val="24"/>
        </w:rPr>
        <w:t>The internship report documents all activities performed during the internship and includes attachments if necessary. The form is available on the department website.</w:t>
      </w:r>
    </w:p>
    <w:p w14:paraId="02F882A4" w14:textId="77777777" w:rsidR="002D6CEF" w:rsidRPr="00286439" w:rsidRDefault="002D6CEF" w:rsidP="002D6CEF">
      <w:pPr>
        <w:tabs>
          <w:tab w:val="left" w:pos="285"/>
        </w:tabs>
        <w:spacing w:before="1" w:line="360" w:lineRule="auto"/>
        <w:jc w:val="both"/>
        <w:rPr>
          <w:bCs/>
          <w:sz w:val="24"/>
          <w:szCs w:val="24"/>
        </w:rPr>
      </w:pPr>
    </w:p>
    <w:p w14:paraId="2F708410" w14:textId="30DFA98B" w:rsidR="004B43AB" w:rsidRDefault="004B43AB" w:rsidP="002D6CEF">
      <w:pPr>
        <w:numPr>
          <w:ilvl w:val="0"/>
          <w:numId w:val="12"/>
        </w:numPr>
        <w:tabs>
          <w:tab w:val="left" w:pos="285"/>
        </w:tabs>
        <w:spacing w:before="1" w:line="360" w:lineRule="auto"/>
        <w:jc w:val="both"/>
        <w:rPr>
          <w:bCs/>
          <w:sz w:val="24"/>
          <w:szCs w:val="24"/>
        </w:rPr>
      </w:pPr>
      <w:r w:rsidRPr="00286439">
        <w:rPr>
          <w:bCs/>
          <w:sz w:val="24"/>
          <w:szCs w:val="24"/>
        </w:rPr>
        <w:t xml:space="preserve">Each page of the report must be numbered. Every page must be individually signed and stamped by the responsible engineer at the workplace. The engineer’s </w:t>
      </w:r>
      <w:r w:rsidRPr="00286439">
        <w:rPr>
          <w:b/>
          <w:bCs/>
          <w:sz w:val="24"/>
          <w:szCs w:val="24"/>
        </w:rPr>
        <w:t>diploma number or Chamber of Engineers membership number</w:t>
      </w:r>
      <w:r w:rsidRPr="00286439">
        <w:rPr>
          <w:bCs/>
          <w:sz w:val="24"/>
          <w:szCs w:val="24"/>
        </w:rPr>
        <w:t xml:space="preserve"> must be included. Any missing information may result in cancellation of the internship without correction.</w:t>
      </w:r>
    </w:p>
    <w:p w14:paraId="0CD5588E" w14:textId="77777777" w:rsidR="002D6CEF" w:rsidRDefault="002D6CEF" w:rsidP="002D6CEF">
      <w:pPr>
        <w:tabs>
          <w:tab w:val="left" w:pos="285"/>
        </w:tabs>
        <w:spacing w:before="1" w:line="360" w:lineRule="auto"/>
        <w:jc w:val="both"/>
        <w:rPr>
          <w:bCs/>
          <w:sz w:val="24"/>
          <w:szCs w:val="24"/>
        </w:rPr>
      </w:pPr>
    </w:p>
    <w:p w14:paraId="50075F9D" w14:textId="77777777" w:rsidR="00627E44" w:rsidRPr="00286439" w:rsidRDefault="00627E44" w:rsidP="002D6CEF">
      <w:pPr>
        <w:tabs>
          <w:tab w:val="left" w:pos="285"/>
        </w:tabs>
        <w:spacing w:before="1" w:line="360" w:lineRule="auto"/>
        <w:jc w:val="both"/>
        <w:rPr>
          <w:bCs/>
          <w:sz w:val="24"/>
          <w:szCs w:val="24"/>
        </w:rPr>
      </w:pPr>
    </w:p>
    <w:p w14:paraId="0A8731B5" w14:textId="68ABCF16" w:rsidR="004B43AB" w:rsidRPr="00286439" w:rsidRDefault="004B43AB" w:rsidP="002D6CEF">
      <w:pPr>
        <w:numPr>
          <w:ilvl w:val="0"/>
          <w:numId w:val="12"/>
        </w:numPr>
        <w:tabs>
          <w:tab w:val="left" w:pos="285"/>
        </w:tabs>
        <w:spacing w:before="1" w:line="360" w:lineRule="auto"/>
        <w:jc w:val="both"/>
        <w:rPr>
          <w:b/>
          <w:sz w:val="24"/>
          <w:szCs w:val="24"/>
        </w:rPr>
      </w:pPr>
      <w:r w:rsidRPr="00286439">
        <w:rPr>
          <w:bCs/>
          <w:sz w:val="24"/>
          <w:szCs w:val="24"/>
        </w:rPr>
        <w:lastRenderedPageBreak/>
        <w:t xml:space="preserve">Students must first have the internship application signed by a committee member, then by the company official, and finally return it to the department’s Internship Committee. </w:t>
      </w:r>
      <w:r w:rsidR="003B54F2" w:rsidRPr="00286439">
        <w:rPr>
          <w:b/>
          <w:sz w:val="24"/>
          <w:szCs w:val="24"/>
          <w:u w:val="single"/>
        </w:rPr>
        <w:t>Students must complete their personal and company information fully and attach their photographs to the designated space before having their internship application forms signed by the commission officials.</w:t>
      </w:r>
    </w:p>
    <w:p w14:paraId="1275C0EA" w14:textId="77777777" w:rsidR="004B43AB" w:rsidRPr="00F02435" w:rsidRDefault="004B43AB" w:rsidP="004B43AB">
      <w:pPr>
        <w:tabs>
          <w:tab w:val="left" w:pos="285"/>
        </w:tabs>
        <w:spacing w:before="1"/>
        <w:jc w:val="both"/>
        <w:rPr>
          <w:bCs/>
          <w:sz w:val="24"/>
          <w:szCs w:val="24"/>
        </w:rPr>
      </w:pPr>
    </w:p>
    <w:sectPr w:rsidR="004B43AB" w:rsidRPr="00F02435">
      <w:pgSz w:w="11900" w:h="16860"/>
      <w:pgMar w:top="1340" w:right="1275"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C51"/>
    <w:multiLevelType w:val="multilevel"/>
    <w:tmpl w:val="FED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D90"/>
    <w:multiLevelType w:val="multilevel"/>
    <w:tmpl w:val="1EF614CA"/>
    <w:lvl w:ilvl="0">
      <w:start w:val="1"/>
      <w:numFmt w:val="decimal"/>
      <w:lvlText w:val="%1-"/>
      <w:lvlJc w:val="left"/>
      <w:pPr>
        <w:ind w:left="287" w:hanging="257"/>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390"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1780" w:hanging="360"/>
      </w:pPr>
      <w:rPr>
        <w:rFonts w:hint="default"/>
        <w:lang w:val="tr-TR" w:eastAsia="en-US" w:bidi="ar-SA"/>
      </w:rPr>
    </w:lvl>
    <w:lvl w:ilvl="4">
      <w:numFmt w:val="bullet"/>
      <w:lvlText w:val="•"/>
      <w:lvlJc w:val="left"/>
      <w:pPr>
        <w:ind w:left="2841" w:hanging="360"/>
      </w:pPr>
      <w:rPr>
        <w:rFonts w:hint="default"/>
        <w:lang w:val="tr-TR" w:eastAsia="en-US" w:bidi="ar-SA"/>
      </w:rPr>
    </w:lvl>
    <w:lvl w:ilvl="5">
      <w:numFmt w:val="bullet"/>
      <w:lvlText w:val="•"/>
      <w:lvlJc w:val="left"/>
      <w:pPr>
        <w:ind w:left="3902" w:hanging="360"/>
      </w:pPr>
      <w:rPr>
        <w:rFonts w:hint="default"/>
        <w:lang w:val="tr-TR" w:eastAsia="en-US" w:bidi="ar-SA"/>
      </w:rPr>
    </w:lvl>
    <w:lvl w:ilvl="6">
      <w:numFmt w:val="bullet"/>
      <w:lvlText w:val="•"/>
      <w:lvlJc w:val="left"/>
      <w:pPr>
        <w:ind w:left="4963" w:hanging="360"/>
      </w:pPr>
      <w:rPr>
        <w:rFonts w:hint="default"/>
        <w:lang w:val="tr-TR" w:eastAsia="en-US" w:bidi="ar-SA"/>
      </w:rPr>
    </w:lvl>
    <w:lvl w:ilvl="7">
      <w:numFmt w:val="bullet"/>
      <w:lvlText w:val="•"/>
      <w:lvlJc w:val="left"/>
      <w:pPr>
        <w:ind w:left="6024" w:hanging="360"/>
      </w:pPr>
      <w:rPr>
        <w:rFonts w:hint="default"/>
        <w:lang w:val="tr-TR" w:eastAsia="en-US" w:bidi="ar-SA"/>
      </w:rPr>
    </w:lvl>
    <w:lvl w:ilvl="8">
      <w:numFmt w:val="bullet"/>
      <w:lvlText w:val="•"/>
      <w:lvlJc w:val="left"/>
      <w:pPr>
        <w:ind w:left="7085" w:hanging="360"/>
      </w:pPr>
      <w:rPr>
        <w:rFonts w:hint="default"/>
        <w:lang w:val="tr-TR" w:eastAsia="en-US" w:bidi="ar-SA"/>
      </w:rPr>
    </w:lvl>
  </w:abstractNum>
  <w:abstractNum w:abstractNumId="2" w15:restartNumberingAfterBreak="0">
    <w:nsid w:val="2C6A1222"/>
    <w:multiLevelType w:val="hybridMultilevel"/>
    <w:tmpl w:val="BB8A103A"/>
    <w:lvl w:ilvl="0" w:tplc="E88A8E92">
      <w:start w:val="1"/>
      <w:numFmt w:val="decimal"/>
      <w:lvlText w:val="%1."/>
      <w:lvlJc w:val="left"/>
      <w:pPr>
        <w:ind w:left="724" w:hanging="360"/>
      </w:pPr>
      <w:rPr>
        <w:rFonts w:ascii="Times New Roman" w:eastAsia="Times New Roman" w:hAnsi="Times New Roman" w:cs="Times New Roman" w:hint="default"/>
        <w:b/>
        <w:bCs/>
        <w:i w:val="0"/>
        <w:iCs w:val="0"/>
        <w:spacing w:val="0"/>
        <w:w w:val="100"/>
        <w:sz w:val="24"/>
        <w:szCs w:val="24"/>
        <w:lang w:val="tr-TR" w:eastAsia="en-US" w:bidi="ar-SA"/>
      </w:rPr>
    </w:lvl>
    <w:lvl w:ilvl="1" w:tplc="DA1E29F8">
      <w:numFmt w:val="bullet"/>
      <w:lvlText w:val=""/>
      <w:lvlJc w:val="left"/>
      <w:pPr>
        <w:ind w:left="1444" w:hanging="360"/>
      </w:pPr>
      <w:rPr>
        <w:rFonts w:ascii="Symbol" w:eastAsia="Symbol" w:hAnsi="Symbol" w:cs="Symbol" w:hint="default"/>
        <w:b w:val="0"/>
        <w:bCs w:val="0"/>
        <w:i w:val="0"/>
        <w:iCs w:val="0"/>
        <w:spacing w:val="0"/>
        <w:w w:val="100"/>
        <w:sz w:val="24"/>
        <w:szCs w:val="24"/>
        <w:lang w:val="tr-TR" w:eastAsia="en-US" w:bidi="ar-SA"/>
      </w:rPr>
    </w:lvl>
    <w:lvl w:ilvl="2" w:tplc="95D8EAAE">
      <w:numFmt w:val="bullet"/>
      <w:lvlText w:val="•"/>
      <w:lvlJc w:val="left"/>
      <w:pPr>
        <w:ind w:left="2303" w:hanging="360"/>
      </w:pPr>
      <w:rPr>
        <w:rFonts w:hint="default"/>
        <w:lang w:val="tr-TR" w:eastAsia="en-US" w:bidi="ar-SA"/>
      </w:rPr>
    </w:lvl>
    <w:lvl w:ilvl="3" w:tplc="959ACAF8">
      <w:numFmt w:val="bullet"/>
      <w:lvlText w:val="•"/>
      <w:lvlJc w:val="left"/>
      <w:pPr>
        <w:ind w:left="3166" w:hanging="360"/>
      </w:pPr>
      <w:rPr>
        <w:rFonts w:hint="default"/>
        <w:lang w:val="tr-TR" w:eastAsia="en-US" w:bidi="ar-SA"/>
      </w:rPr>
    </w:lvl>
    <w:lvl w:ilvl="4" w:tplc="45D2162E">
      <w:numFmt w:val="bullet"/>
      <w:lvlText w:val="•"/>
      <w:lvlJc w:val="left"/>
      <w:pPr>
        <w:ind w:left="4029" w:hanging="360"/>
      </w:pPr>
      <w:rPr>
        <w:rFonts w:hint="default"/>
        <w:lang w:val="tr-TR" w:eastAsia="en-US" w:bidi="ar-SA"/>
      </w:rPr>
    </w:lvl>
    <w:lvl w:ilvl="5" w:tplc="62F2563C">
      <w:numFmt w:val="bullet"/>
      <w:lvlText w:val="•"/>
      <w:lvlJc w:val="left"/>
      <w:pPr>
        <w:ind w:left="4892" w:hanging="360"/>
      </w:pPr>
      <w:rPr>
        <w:rFonts w:hint="default"/>
        <w:lang w:val="tr-TR" w:eastAsia="en-US" w:bidi="ar-SA"/>
      </w:rPr>
    </w:lvl>
    <w:lvl w:ilvl="6" w:tplc="ADA07AFC">
      <w:numFmt w:val="bullet"/>
      <w:lvlText w:val="•"/>
      <w:lvlJc w:val="left"/>
      <w:pPr>
        <w:ind w:left="5755" w:hanging="360"/>
      </w:pPr>
      <w:rPr>
        <w:rFonts w:hint="default"/>
        <w:lang w:val="tr-TR" w:eastAsia="en-US" w:bidi="ar-SA"/>
      </w:rPr>
    </w:lvl>
    <w:lvl w:ilvl="7" w:tplc="A74A37EE">
      <w:numFmt w:val="bullet"/>
      <w:lvlText w:val="•"/>
      <w:lvlJc w:val="left"/>
      <w:pPr>
        <w:ind w:left="6618" w:hanging="360"/>
      </w:pPr>
      <w:rPr>
        <w:rFonts w:hint="default"/>
        <w:lang w:val="tr-TR" w:eastAsia="en-US" w:bidi="ar-SA"/>
      </w:rPr>
    </w:lvl>
    <w:lvl w:ilvl="8" w:tplc="F844140C">
      <w:numFmt w:val="bullet"/>
      <w:lvlText w:val="•"/>
      <w:lvlJc w:val="left"/>
      <w:pPr>
        <w:ind w:left="7481" w:hanging="360"/>
      </w:pPr>
      <w:rPr>
        <w:rFonts w:hint="default"/>
        <w:lang w:val="tr-TR" w:eastAsia="en-US" w:bidi="ar-SA"/>
      </w:rPr>
    </w:lvl>
  </w:abstractNum>
  <w:abstractNum w:abstractNumId="3" w15:restartNumberingAfterBreak="0">
    <w:nsid w:val="2E023D51"/>
    <w:multiLevelType w:val="multilevel"/>
    <w:tmpl w:val="32B6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01CE2"/>
    <w:multiLevelType w:val="hybridMultilevel"/>
    <w:tmpl w:val="27BA6F34"/>
    <w:lvl w:ilvl="0" w:tplc="89BA0AB0">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85AA45DA">
      <w:numFmt w:val="bullet"/>
      <w:lvlText w:val="•"/>
      <w:lvlJc w:val="left"/>
      <w:pPr>
        <w:ind w:left="1568" w:hanging="360"/>
      </w:pPr>
      <w:rPr>
        <w:rFonts w:hint="default"/>
        <w:lang w:val="tr-TR" w:eastAsia="en-US" w:bidi="ar-SA"/>
      </w:rPr>
    </w:lvl>
    <w:lvl w:ilvl="2" w:tplc="4E128DF0">
      <w:numFmt w:val="bullet"/>
      <w:lvlText w:val="•"/>
      <w:lvlJc w:val="left"/>
      <w:pPr>
        <w:ind w:left="2417" w:hanging="360"/>
      </w:pPr>
      <w:rPr>
        <w:rFonts w:hint="default"/>
        <w:lang w:val="tr-TR" w:eastAsia="en-US" w:bidi="ar-SA"/>
      </w:rPr>
    </w:lvl>
    <w:lvl w:ilvl="3" w:tplc="AE2A3570">
      <w:numFmt w:val="bullet"/>
      <w:lvlText w:val="•"/>
      <w:lvlJc w:val="left"/>
      <w:pPr>
        <w:ind w:left="3266" w:hanging="360"/>
      </w:pPr>
      <w:rPr>
        <w:rFonts w:hint="default"/>
        <w:lang w:val="tr-TR" w:eastAsia="en-US" w:bidi="ar-SA"/>
      </w:rPr>
    </w:lvl>
    <w:lvl w:ilvl="4" w:tplc="78EA4F86">
      <w:numFmt w:val="bullet"/>
      <w:lvlText w:val="•"/>
      <w:lvlJc w:val="left"/>
      <w:pPr>
        <w:ind w:left="4114" w:hanging="360"/>
      </w:pPr>
      <w:rPr>
        <w:rFonts w:hint="default"/>
        <w:lang w:val="tr-TR" w:eastAsia="en-US" w:bidi="ar-SA"/>
      </w:rPr>
    </w:lvl>
    <w:lvl w:ilvl="5" w:tplc="22B4AAE8">
      <w:numFmt w:val="bullet"/>
      <w:lvlText w:val="•"/>
      <w:lvlJc w:val="left"/>
      <w:pPr>
        <w:ind w:left="4963" w:hanging="360"/>
      </w:pPr>
      <w:rPr>
        <w:rFonts w:hint="default"/>
        <w:lang w:val="tr-TR" w:eastAsia="en-US" w:bidi="ar-SA"/>
      </w:rPr>
    </w:lvl>
    <w:lvl w:ilvl="6" w:tplc="2A429A26">
      <w:numFmt w:val="bullet"/>
      <w:lvlText w:val="•"/>
      <w:lvlJc w:val="left"/>
      <w:pPr>
        <w:ind w:left="5812" w:hanging="360"/>
      </w:pPr>
      <w:rPr>
        <w:rFonts w:hint="default"/>
        <w:lang w:val="tr-TR" w:eastAsia="en-US" w:bidi="ar-SA"/>
      </w:rPr>
    </w:lvl>
    <w:lvl w:ilvl="7" w:tplc="3574278A">
      <w:numFmt w:val="bullet"/>
      <w:lvlText w:val="•"/>
      <w:lvlJc w:val="left"/>
      <w:pPr>
        <w:ind w:left="6661" w:hanging="360"/>
      </w:pPr>
      <w:rPr>
        <w:rFonts w:hint="default"/>
        <w:lang w:val="tr-TR" w:eastAsia="en-US" w:bidi="ar-SA"/>
      </w:rPr>
    </w:lvl>
    <w:lvl w:ilvl="8" w:tplc="49CC7CCC">
      <w:numFmt w:val="bullet"/>
      <w:lvlText w:val="•"/>
      <w:lvlJc w:val="left"/>
      <w:pPr>
        <w:ind w:left="7509" w:hanging="360"/>
      </w:pPr>
      <w:rPr>
        <w:rFonts w:hint="default"/>
        <w:lang w:val="tr-TR" w:eastAsia="en-US" w:bidi="ar-SA"/>
      </w:rPr>
    </w:lvl>
  </w:abstractNum>
  <w:abstractNum w:abstractNumId="5" w15:restartNumberingAfterBreak="0">
    <w:nsid w:val="59902DEB"/>
    <w:multiLevelType w:val="hybridMultilevel"/>
    <w:tmpl w:val="AB30D92E"/>
    <w:lvl w:ilvl="0" w:tplc="3F168B88">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5F48D602">
      <w:numFmt w:val="bullet"/>
      <w:lvlText w:val="•"/>
      <w:lvlJc w:val="left"/>
      <w:pPr>
        <w:ind w:left="1568" w:hanging="360"/>
      </w:pPr>
      <w:rPr>
        <w:rFonts w:hint="default"/>
        <w:lang w:val="tr-TR" w:eastAsia="en-US" w:bidi="ar-SA"/>
      </w:rPr>
    </w:lvl>
    <w:lvl w:ilvl="2" w:tplc="C588A5F2">
      <w:numFmt w:val="bullet"/>
      <w:lvlText w:val="•"/>
      <w:lvlJc w:val="left"/>
      <w:pPr>
        <w:ind w:left="2417" w:hanging="360"/>
      </w:pPr>
      <w:rPr>
        <w:rFonts w:hint="default"/>
        <w:lang w:val="tr-TR" w:eastAsia="en-US" w:bidi="ar-SA"/>
      </w:rPr>
    </w:lvl>
    <w:lvl w:ilvl="3" w:tplc="D7265740">
      <w:numFmt w:val="bullet"/>
      <w:lvlText w:val="•"/>
      <w:lvlJc w:val="left"/>
      <w:pPr>
        <w:ind w:left="3266" w:hanging="360"/>
      </w:pPr>
      <w:rPr>
        <w:rFonts w:hint="default"/>
        <w:lang w:val="tr-TR" w:eastAsia="en-US" w:bidi="ar-SA"/>
      </w:rPr>
    </w:lvl>
    <w:lvl w:ilvl="4" w:tplc="CF163804">
      <w:numFmt w:val="bullet"/>
      <w:lvlText w:val="•"/>
      <w:lvlJc w:val="left"/>
      <w:pPr>
        <w:ind w:left="4114" w:hanging="360"/>
      </w:pPr>
      <w:rPr>
        <w:rFonts w:hint="default"/>
        <w:lang w:val="tr-TR" w:eastAsia="en-US" w:bidi="ar-SA"/>
      </w:rPr>
    </w:lvl>
    <w:lvl w:ilvl="5" w:tplc="53FEA792">
      <w:numFmt w:val="bullet"/>
      <w:lvlText w:val="•"/>
      <w:lvlJc w:val="left"/>
      <w:pPr>
        <w:ind w:left="4963" w:hanging="360"/>
      </w:pPr>
      <w:rPr>
        <w:rFonts w:hint="default"/>
        <w:lang w:val="tr-TR" w:eastAsia="en-US" w:bidi="ar-SA"/>
      </w:rPr>
    </w:lvl>
    <w:lvl w:ilvl="6" w:tplc="291EBEFC">
      <w:numFmt w:val="bullet"/>
      <w:lvlText w:val="•"/>
      <w:lvlJc w:val="left"/>
      <w:pPr>
        <w:ind w:left="5812" w:hanging="360"/>
      </w:pPr>
      <w:rPr>
        <w:rFonts w:hint="default"/>
        <w:lang w:val="tr-TR" w:eastAsia="en-US" w:bidi="ar-SA"/>
      </w:rPr>
    </w:lvl>
    <w:lvl w:ilvl="7" w:tplc="81087CE4">
      <w:numFmt w:val="bullet"/>
      <w:lvlText w:val="•"/>
      <w:lvlJc w:val="left"/>
      <w:pPr>
        <w:ind w:left="6661" w:hanging="360"/>
      </w:pPr>
      <w:rPr>
        <w:rFonts w:hint="default"/>
        <w:lang w:val="tr-TR" w:eastAsia="en-US" w:bidi="ar-SA"/>
      </w:rPr>
    </w:lvl>
    <w:lvl w:ilvl="8" w:tplc="C6AAF266">
      <w:numFmt w:val="bullet"/>
      <w:lvlText w:val="•"/>
      <w:lvlJc w:val="left"/>
      <w:pPr>
        <w:ind w:left="7509" w:hanging="360"/>
      </w:pPr>
      <w:rPr>
        <w:rFonts w:hint="default"/>
        <w:lang w:val="tr-TR" w:eastAsia="en-US" w:bidi="ar-SA"/>
      </w:rPr>
    </w:lvl>
  </w:abstractNum>
  <w:abstractNum w:abstractNumId="6" w15:restartNumberingAfterBreak="0">
    <w:nsid w:val="611666B8"/>
    <w:multiLevelType w:val="hybridMultilevel"/>
    <w:tmpl w:val="D62CFD4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15:restartNumberingAfterBreak="0">
    <w:nsid w:val="616E140B"/>
    <w:multiLevelType w:val="multilevel"/>
    <w:tmpl w:val="194A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778DB"/>
    <w:multiLevelType w:val="hybridMultilevel"/>
    <w:tmpl w:val="40E29F1A"/>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9" w15:restartNumberingAfterBreak="0">
    <w:nsid w:val="6B9B5FA2"/>
    <w:multiLevelType w:val="multilevel"/>
    <w:tmpl w:val="4D66A466"/>
    <w:lvl w:ilvl="0">
      <w:start w:val="4"/>
      <w:numFmt w:val="decimal"/>
      <w:lvlText w:val="%1"/>
      <w:lvlJc w:val="left"/>
      <w:pPr>
        <w:ind w:left="390" w:hanging="360"/>
      </w:pPr>
      <w:rPr>
        <w:rFonts w:hint="default"/>
        <w:lang w:val="tr-TR" w:eastAsia="en-US" w:bidi="ar-SA"/>
      </w:rPr>
    </w:lvl>
    <w:lvl w:ilvl="1">
      <w:start w:val="1"/>
      <w:numFmt w:val="decimal"/>
      <w:lvlText w:val="%1.%2"/>
      <w:lvlJc w:val="left"/>
      <w:pPr>
        <w:ind w:left="390"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606" w:hanging="360"/>
      </w:pPr>
      <w:rPr>
        <w:rFonts w:hint="default"/>
        <w:lang w:val="tr-TR" w:eastAsia="en-US" w:bidi="ar-SA"/>
      </w:rPr>
    </w:lvl>
    <w:lvl w:ilvl="4">
      <w:numFmt w:val="bullet"/>
      <w:lvlText w:val="•"/>
      <w:lvlJc w:val="left"/>
      <w:pPr>
        <w:ind w:left="3549" w:hanging="360"/>
      </w:pPr>
      <w:rPr>
        <w:rFonts w:hint="default"/>
        <w:lang w:val="tr-TR" w:eastAsia="en-US" w:bidi="ar-SA"/>
      </w:rPr>
    </w:lvl>
    <w:lvl w:ilvl="5">
      <w:numFmt w:val="bullet"/>
      <w:lvlText w:val="•"/>
      <w:lvlJc w:val="left"/>
      <w:pPr>
        <w:ind w:left="4492" w:hanging="360"/>
      </w:pPr>
      <w:rPr>
        <w:rFonts w:hint="default"/>
        <w:lang w:val="tr-TR" w:eastAsia="en-US" w:bidi="ar-SA"/>
      </w:rPr>
    </w:lvl>
    <w:lvl w:ilvl="6">
      <w:numFmt w:val="bullet"/>
      <w:lvlText w:val="•"/>
      <w:lvlJc w:val="left"/>
      <w:pPr>
        <w:ind w:left="5435" w:hanging="360"/>
      </w:pPr>
      <w:rPr>
        <w:rFonts w:hint="default"/>
        <w:lang w:val="tr-TR" w:eastAsia="en-US" w:bidi="ar-SA"/>
      </w:rPr>
    </w:lvl>
    <w:lvl w:ilvl="7">
      <w:numFmt w:val="bullet"/>
      <w:lvlText w:val="•"/>
      <w:lvlJc w:val="left"/>
      <w:pPr>
        <w:ind w:left="6378" w:hanging="360"/>
      </w:pPr>
      <w:rPr>
        <w:rFonts w:hint="default"/>
        <w:lang w:val="tr-TR" w:eastAsia="en-US" w:bidi="ar-SA"/>
      </w:rPr>
    </w:lvl>
    <w:lvl w:ilvl="8">
      <w:numFmt w:val="bullet"/>
      <w:lvlText w:val="•"/>
      <w:lvlJc w:val="left"/>
      <w:pPr>
        <w:ind w:left="7321" w:hanging="360"/>
      </w:pPr>
      <w:rPr>
        <w:rFonts w:hint="default"/>
        <w:lang w:val="tr-TR" w:eastAsia="en-US" w:bidi="ar-SA"/>
      </w:rPr>
    </w:lvl>
  </w:abstractNum>
  <w:abstractNum w:abstractNumId="10" w15:restartNumberingAfterBreak="0">
    <w:nsid w:val="6C042943"/>
    <w:multiLevelType w:val="hybridMultilevel"/>
    <w:tmpl w:val="411EA0F2"/>
    <w:lvl w:ilvl="0" w:tplc="D86A0F4C">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5888B918">
      <w:numFmt w:val="bullet"/>
      <w:lvlText w:val="•"/>
      <w:lvlJc w:val="left"/>
      <w:pPr>
        <w:ind w:left="1568" w:hanging="360"/>
      </w:pPr>
      <w:rPr>
        <w:rFonts w:hint="default"/>
        <w:lang w:val="tr-TR" w:eastAsia="en-US" w:bidi="ar-SA"/>
      </w:rPr>
    </w:lvl>
    <w:lvl w:ilvl="2" w:tplc="6EAAE7EC">
      <w:numFmt w:val="bullet"/>
      <w:lvlText w:val="•"/>
      <w:lvlJc w:val="left"/>
      <w:pPr>
        <w:ind w:left="2417" w:hanging="360"/>
      </w:pPr>
      <w:rPr>
        <w:rFonts w:hint="default"/>
        <w:lang w:val="tr-TR" w:eastAsia="en-US" w:bidi="ar-SA"/>
      </w:rPr>
    </w:lvl>
    <w:lvl w:ilvl="3" w:tplc="FE8AA4E0">
      <w:numFmt w:val="bullet"/>
      <w:lvlText w:val="•"/>
      <w:lvlJc w:val="left"/>
      <w:pPr>
        <w:ind w:left="3266" w:hanging="360"/>
      </w:pPr>
      <w:rPr>
        <w:rFonts w:hint="default"/>
        <w:lang w:val="tr-TR" w:eastAsia="en-US" w:bidi="ar-SA"/>
      </w:rPr>
    </w:lvl>
    <w:lvl w:ilvl="4" w:tplc="93D85560">
      <w:numFmt w:val="bullet"/>
      <w:lvlText w:val="•"/>
      <w:lvlJc w:val="left"/>
      <w:pPr>
        <w:ind w:left="4114" w:hanging="360"/>
      </w:pPr>
      <w:rPr>
        <w:rFonts w:hint="default"/>
        <w:lang w:val="tr-TR" w:eastAsia="en-US" w:bidi="ar-SA"/>
      </w:rPr>
    </w:lvl>
    <w:lvl w:ilvl="5" w:tplc="A3208522">
      <w:numFmt w:val="bullet"/>
      <w:lvlText w:val="•"/>
      <w:lvlJc w:val="left"/>
      <w:pPr>
        <w:ind w:left="4963" w:hanging="360"/>
      </w:pPr>
      <w:rPr>
        <w:rFonts w:hint="default"/>
        <w:lang w:val="tr-TR" w:eastAsia="en-US" w:bidi="ar-SA"/>
      </w:rPr>
    </w:lvl>
    <w:lvl w:ilvl="6" w:tplc="DEDE868E">
      <w:numFmt w:val="bullet"/>
      <w:lvlText w:val="•"/>
      <w:lvlJc w:val="left"/>
      <w:pPr>
        <w:ind w:left="5812" w:hanging="360"/>
      </w:pPr>
      <w:rPr>
        <w:rFonts w:hint="default"/>
        <w:lang w:val="tr-TR" w:eastAsia="en-US" w:bidi="ar-SA"/>
      </w:rPr>
    </w:lvl>
    <w:lvl w:ilvl="7" w:tplc="722A21AE">
      <w:numFmt w:val="bullet"/>
      <w:lvlText w:val="•"/>
      <w:lvlJc w:val="left"/>
      <w:pPr>
        <w:ind w:left="6661" w:hanging="360"/>
      </w:pPr>
      <w:rPr>
        <w:rFonts w:hint="default"/>
        <w:lang w:val="tr-TR" w:eastAsia="en-US" w:bidi="ar-SA"/>
      </w:rPr>
    </w:lvl>
    <w:lvl w:ilvl="8" w:tplc="54AA85E8">
      <w:numFmt w:val="bullet"/>
      <w:lvlText w:val="•"/>
      <w:lvlJc w:val="left"/>
      <w:pPr>
        <w:ind w:left="7509" w:hanging="360"/>
      </w:pPr>
      <w:rPr>
        <w:rFonts w:hint="default"/>
        <w:lang w:val="tr-TR" w:eastAsia="en-US" w:bidi="ar-SA"/>
      </w:rPr>
    </w:lvl>
  </w:abstractNum>
  <w:abstractNum w:abstractNumId="11" w15:restartNumberingAfterBreak="0">
    <w:nsid w:val="6D76291C"/>
    <w:multiLevelType w:val="hybridMultilevel"/>
    <w:tmpl w:val="C85890F2"/>
    <w:lvl w:ilvl="0" w:tplc="F9501F18">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4C420A3E">
      <w:numFmt w:val="bullet"/>
      <w:lvlText w:val="•"/>
      <w:lvlJc w:val="left"/>
      <w:pPr>
        <w:ind w:left="1568" w:hanging="360"/>
      </w:pPr>
      <w:rPr>
        <w:rFonts w:hint="default"/>
        <w:lang w:val="tr-TR" w:eastAsia="en-US" w:bidi="ar-SA"/>
      </w:rPr>
    </w:lvl>
    <w:lvl w:ilvl="2" w:tplc="5E0A3BEA">
      <w:numFmt w:val="bullet"/>
      <w:lvlText w:val="•"/>
      <w:lvlJc w:val="left"/>
      <w:pPr>
        <w:ind w:left="2417" w:hanging="360"/>
      </w:pPr>
      <w:rPr>
        <w:rFonts w:hint="default"/>
        <w:lang w:val="tr-TR" w:eastAsia="en-US" w:bidi="ar-SA"/>
      </w:rPr>
    </w:lvl>
    <w:lvl w:ilvl="3" w:tplc="DCD677FC">
      <w:numFmt w:val="bullet"/>
      <w:lvlText w:val="•"/>
      <w:lvlJc w:val="left"/>
      <w:pPr>
        <w:ind w:left="3266" w:hanging="360"/>
      </w:pPr>
      <w:rPr>
        <w:rFonts w:hint="default"/>
        <w:lang w:val="tr-TR" w:eastAsia="en-US" w:bidi="ar-SA"/>
      </w:rPr>
    </w:lvl>
    <w:lvl w:ilvl="4" w:tplc="9A006790">
      <w:numFmt w:val="bullet"/>
      <w:lvlText w:val="•"/>
      <w:lvlJc w:val="left"/>
      <w:pPr>
        <w:ind w:left="4114" w:hanging="360"/>
      </w:pPr>
      <w:rPr>
        <w:rFonts w:hint="default"/>
        <w:lang w:val="tr-TR" w:eastAsia="en-US" w:bidi="ar-SA"/>
      </w:rPr>
    </w:lvl>
    <w:lvl w:ilvl="5" w:tplc="9CD2B2BC">
      <w:numFmt w:val="bullet"/>
      <w:lvlText w:val="•"/>
      <w:lvlJc w:val="left"/>
      <w:pPr>
        <w:ind w:left="4963" w:hanging="360"/>
      </w:pPr>
      <w:rPr>
        <w:rFonts w:hint="default"/>
        <w:lang w:val="tr-TR" w:eastAsia="en-US" w:bidi="ar-SA"/>
      </w:rPr>
    </w:lvl>
    <w:lvl w:ilvl="6" w:tplc="8740320C">
      <w:numFmt w:val="bullet"/>
      <w:lvlText w:val="•"/>
      <w:lvlJc w:val="left"/>
      <w:pPr>
        <w:ind w:left="5812" w:hanging="360"/>
      </w:pPr>
      <w:rPr>
        <w:rFonts w:hint="default"/>
        <w:lang w:val="tr-TR" w:eastAsia="en-US" w:bidi="ar-SA"/>
      </w:rPr>
    </w:lvl>
    <w:lvl w:ilvl="7" w:tplc="44EA2430">
      <w:numFmt w:val="bullet"/>
      <w:lvlText w:val="•"/>
      <w:lvlJc w:val="left"/>
      <w:pPr>
        <w:ind w:left="6661" w:hanging="360"/>
      </w:pPr>
      <w:rPr>
        <w:rFonts w:hint="default"/>
        <w:lang w:val="tr-TR" w:eastAsia="en-US" w:bidi="ar-SA"/>
      </w:rPr>
    </w:lvl>
    <w:lvl w:ilvl="8" w:tplc="CDE2CE90">
      <w:numFmt w:val="bullet"/>
      <w:lvlText w:val="•"/>
      <w:lvlJc w:val="left"/>
      <w:pPr>
        <w:ind w:left="7509" w:hanging="360"/>
      </w:pPr>
      <w:rPr>
        <w:rFonts w:hint="default"/>
        <w:lang w:val="tr-TR" w:eastAsia="en-US" w:bidi="ar-SA"/>
      </w:rPr>
    </w:lvl>
  </w:abstractNum>
  <w:abstractNum w:abstractNumId="12" w15:restartNumberingAfterBreak="0">
    <w:nsid w:val="78C61A4D"/>
    <w:multiLevelType w:val="multilevel"/>
    <w:tmpl w:val="612A15B8"/>
    <w:lvl w:ilvl="0">
      <w:start w:val="1"/>
      <w:numFmt w:val="decimal"/>
      <w:lvlText w:val="%1."/>
      <w:lvlJc w:val="left"/>
      <w:pPr>
        <w:tabs>
          <w:tab w:val="num" w:pos="720"/>
        </w:tabs>
        <w:ind w:left="720" w:hanging="360"/>
      </w:pPr>
      <w:rPr>
        <w:rFonts w:hint="default"/>
        <w:b/>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755699">
    <w:abstractNumId w:val="4"/>
  </w:num>
  <w:num w:numId="2" w16cid:durableId="39132741">
    <w:abstractNumId w:val="9"/>
  </w:num>
  <w:num w:numId="3" w16cid:durableId="1612666416">
    <w:abstractNumId w:val="11"/>
  </w:num>
  <w:num w:numId="4" w16cid:durableId="865755850">
    <w:abstractNumId w:val="5"/>
  </w:num>
  <w:num w:numId="5" w16cid:durableId="1632830798">
    <w:abstractNumId w:val="10"/>
  </w:num>
  <w:num w:numId="6" w16cid:durableId="438455370">
    <w:abstractNumId w:val="2"/>
  </w:num>
  <w:num w:numId="7" w16cid:durableId="615452738">
    <w:abstractNumId w:val="1"/>
  </w:num>
  <w:num w:numId="8" w16cid:durableId="875583242">
    <w:abstractNumId w:val="8"/>
  </w:num>
  <w:num w:numId="9" w16cid:durableId="405882495">
    <w:abstractNumId w:val="12"/>
  </w:num>
  <w:num w:numId="10" w16cid:durableId="1510869549">
    <w:abstractNumId w:val="3"/>
  </w:num>
  <w:num w:numId="11" w16cid:durableId="989866195">
    <w:abstractNumId w:val="0"/>
  </w:num>
  <w:num w:numId="12" w16cid:durableId="73282488">
    <w:abstractNumId w:val="7"/>
  </w:num>
  <w:num w:numId="13" w16cid:durableId="1693074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08"/>
    <w:rsid w:val="000D3ECA"/>
    <w:rsid w:val="00150541"/>
    <w:rsid w:val="00196B86"/>
    <w:rsid w:val="00246D2E"/>
    <w:rsid w:val="00286439"/>
    <w:rsid w:val="002A7F48"/>
    <w:rsid w:val="002D6CEF"/>
    <w:rsid w:val="003236C1"/>
    <w:rsid w:val="003B54F2"/>
    <w:rsid w:val="003C0D4F"/>
    <w:rsid w:val="004B43AB"/>
    <w:rsid w:val="005E19B7"/>
    <w:rsid w:val="00627E44"/>
    <w:rsid w:val="00654FF5"/>
    <w:rsid w:val="006E4C1E"/>
    <w:rsid w:val="007B2D5C"/>
    <w:rsid w:val="00816044"/>
    <w:rsid w:val="009532DC"/>
    <w:rsid w:val="00AA0230"/>
    <w:rsid w:val="00AE3B12"/>
    <w:rsid w:val="00B334DF"/>
    <w:rsid w:val="00B50301"/>
    <w:rsid w:val="00C459EE"/>
    <w:rsid w:val="00D43A66"/>
    <w:rsid w:val="00DD018A"/>
    <w:rsid w:val="00F02435"/>
    <w:rsid w:val="00F726A0"/>
    <w:rsid w:val="00F92D75"/>
    <w:rsid w:val="00FB6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9D98"/>
  <w15:docId w15:val="{AB7F6DAE-B64D-4BF6-82EC-B9657A6A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Balk1">
    <w:name w:val="heading 1"/>
    <w:basedOn w:val="Normal"/>
    <w:uiPriority w:val="9"/>
    <w:qFormat/>
    <w:pPr>
      <w:ind w:left="4"/>
      <w:outlineLvl w:val="0"/>
    </w:pPr>
    <w:rPr>
      <w:b/>
      <w:bCs/>
      <w:sz w:val="24"/>
      <w:szCs w:val="24"/>
    </w:rPr>
  </w:style>
  <w:style w:type="paragraph" w:styleId="Balk2">
    <w:name w:val="heading 2"/>
    <w:basedOn w:val="Normal"/>
    <w:uiPriority w:val="9"/>
    <w:unhideWhenUsed/>
    <w:qFormat/>
    <w:pPr>
      <w:ind w:left="390" w:hanging="360"/>
      <w:outlineLvl w:val="1"/>
    </w:pPr>
    <w:rPr>
      <w:b/>
      <w:bCs/>
      <w:i/>
      <w:iCs/>
      <w:sz w:val="24"/>
      <w:szCs w:val="24"/>
    </w:rPr>
  </w:style>
  <w:style w:type="paragraph" w:styleId="Balk3">
    <w:name w:val="heading 3"/>
    <w:basedOn w:val="Normal"/>
    <w:next w:val="Normal"/>
    <w:link w:val="Balk3Char"/>
    <w:uiPriority w:val="9"/>
    <w:semiHidden/>
    <w:unhideWhenUsed/>
    <w:qFormat/>
    <w:rsid w:val="001505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24" w:hanging="360"/>
    </w:pPr>
    <w:rPr>
      <w:sz w:val="24"/>
      <w:szCs w:val="24"/>
    </w:rPr>
  </w:style>
  <w:style w:type="paragraph" w:styleId="ListeParagraf">
    <w:name w:val="List Paragraph"/>
    <w:basedOn w:val="Normal"/>
    <w:uiPriority w:val="1"/>
    <w:qFormat/>
    <w:pPr>
      <w:ind w:left="724" w:hanging="360"/>
    </w:pPr>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150541"/>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960</Words>
  <Characters>6997</Characters>
  <Application>Microsoft Office Word</Application>
  <DocSecurity>0</DocSecurity>
  <Lines>137</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MONSTER</dc:creator>
  <cp:lastModifiedBy>SEFA ŞAHİN</cp:lastModifiedBy>
  <cp:revision>15</cp:revision>
  <cp:lastPrinted>2026-03-30T09:40:00Z</cp:lastPrinted>
  <dcterms:created xsi:type="dcterms:W3CDTF">2026-03-30T09:52:00Z</dcterms:created>
  <dcterms:modified xsi:type="dcterms:W3CDTF">2026-04-01T09:18:00Z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