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21138" w:rsidRDefault="000D6965">
      <w:pPr>
        <w:jc w:val="center"/>
        <w:rPr>
          <w:b/>
        </w:rPr>
      </w:pPr>
      <w:r>
        <w:rPr>
          <w:b/>
        </w:rPr>
        <w:t xml:space="preserve">Ankara Yıldırım Beyazıt Üniversitesi </w:t>
      </w:r>
    </w:p>
    <w:p w14:paraId="00000002" w14:textId="77777777" w:rsidR="00F21138" w:rsidRDefault="000D6965">
      <w:pPr>
        <w:jc w:val="center"/>
        <w:rPr>
          <w:b/>
        </w:rPr>
      </w:pPr>
      <w:r>
        <w:rPr>
          <w:b/>
        </w:rPr>
        <w:t xml:space="preserve">Dil ve Konuşma Terapisi Laboratuvarı </w:t>
      </w:r>
    </w:p>
    <w:p w14:paraId="00000003" w14:textId="77777777" w:rsidR="00F21138" w:rsidRDefault="000D6965">
      <w:pPr>
        <w:jc w:val="center"/>
        <w:rPr>
          <w:b/>
        </w:rPr>
      </w:pPr>
      <w:r>
        <w:rPr>
          <w:b/>
        </w:rPr>
        <w:t xml:space="preserve">Danışan Kabulü ve Takibine İlişkin Yönerge </w:t>
      </w:r>
    </w:p>
    <w:p w14:paraId="00000004" w14:textId="77777777" w:rsidR="00F21138" w:rsidRDefault="000D6965">
      <w:pPr>
        <w:jc w:val="center"/>
        <w:rPr>
          <w:b/>
        </w:rPr>
      </w:pPr>
      <w:r>
        <w:rPr>
          <w:b/>
        </w:rPr>
        <w:t xml:space="preserve">(İdari Personel) </w:t>
      </w:r>
    </w:p>
    <w:p w14:paraId="00000005" w14:textId="77777777" w:rsidR="00F21138" w:rsidRDefault="00F21138">
      <w:pPr>
        <w:rPr>
          <w:b/>
        </w:rPr>
      </w:pPr>
    </w:p>
    <w:p w14:paraId="00000006" w14:textId="77777777" w:rsidR="00F21138" w:rsidRDefault="000D6965">
      <w:r>
        <w:t xml:space="preserve">Belge Numarası: DANISAN-IDARI-2025/01 </w:t>
      </w:r>
    </w:p>
    <w:p w14:paraId="00000008" w14:textId="7C4B11CE" w:rsidR="00F21138" w:rsidRPr="00C55381" w:rsidRDefault="000D6965">
      <w:bookmarkStart w:id="0" w:name="_GoBack"/>
      <w:bookmarkEnd w:id="0"/>
      <w:r w:rsidRPr="00C55381">
        <w:t xml:space="preserve">Revizyon Tarihi: </w:t>
      </w:r>
      <w:r w:rsidR="00C55381" w:rsidRPr="00C55381">
        <w:t>10/2025</w:t>
      </w:r>
    </w:p>
    <w:p w14:paraId="00000009" w14:textId="77777777" w:rsidR="00F21138" w:rsidRDefault="000D6965">
      <w:r>
        <w:t xml:space="preserve">Onaylayan Makamlar: AYBÜ Rektörlüğü ve Üniversite Yönetim Kurulu, AYBÜ Sağlık Bilimleri Fakültesi Dekanlığı, Fakülte Yönetim Kurulu, </w:t>
      </w:r>
    </w:p>
    <w:p w14:paraId="0000000A" w14:textId="77777777" w:rsidR="00F21138" w:rsidRDefault="00F21138"/>
    <w:p w14:paraId="0000000B" w14:textId="77777777" w:rsidR="00F21138" w:rsidRDefault="000D6965">
      <w:pPr>
        <w:jc w:val="center"/>
        <w:rPr>
          <w:b/>
        </w:rPr>
      </w:pPr>
      <w:r>
        <w:rPr>
          <w:b/>
        </w:rPr>
        <w:t>BİRİNCİ BÖLÜM</w:t>
      </w:r>
    </w:p>
    <w:p w14:paraId="0000000C" w14:textId="77777777" w:rsidR="00F21138" w:rsidRDefault="000D6965">
      <w:pPr>
        <w:jc w:val="center"/>
        <w:rPr>
          <w:b/>
        </w:rPr>
      </w:pPr>
      <w:r>
        <w:rPr>
          <w:b/>
        </w:rPr>
        <w:t>Amaç, Kapsam, Dayanak ve Tanımlar</w:t>
      </w:r>
    </w:p>
    <w:p w14:paraId="0000000D" w14:textId="77777777" w:rsidR="00F21138" w:rsidRDefault="00F21138"/>
    <w:p w14:paraId="0000000E" w14:textId="77777777" w:rsidR="00F21138" w:rsidRDefault="000D6965">
      <w:pPr>
        <w:jc w:val="both"/>
        <w:rPr>
          <w:b/>
        </w:rPr>
      </w:pPr>
      <w:r>
        <w:rPr>
          <w:b/>
        </w:rPr>
        <w:t>Madde 1 – Amaç</w:t>
      </w:r>
    </w:p>
    <w:p w14:paraId="0000000F" w14:textId="77777777" w:rsidR="00F21138" w:rsidRDefault="000D6965">
      <w:pPr>
        <w:jc w:val="both"/>
      </w:pPr>
      <w:r>
        <w:t xml:space="preserve">Bu </w:t>
      </w:r>
      <w:proofErr w:type="spellStart"/>
      <w:r>
        <w:t>Yönerge’nin</w:t>
      </w:r>
      <w:proofErr w:type="spellEnd"/>
      <w:r>
        <w:t xml:space="preserve"> amacı, Ankara Yıldırım Beyazıt Üniversitesi (AYBÜ) Dil ve Konuşma Terapisi Laboratuvarı'nda sunulan danışmanlık hizmetlerinin kayıt altına alınması, danışan mahremiyetinin korunması, danışmanlık hizmetlerinin sunulması ve takibi, etik ilkelere uyulması ve idari personellerin görev ve sorumluluklarını belirlemektir.</w:t>
      </w:r>
    </w:p>
    <w:p w14:paraId="00000010" w14:textId="77777777" w:rsidR="00F21138" w:rsidRDefault="00F21138">
      <w:pPr>
        <w:jc w:val="both"/>
      </w:pPr>
    </w:p>
    <w:p w14:paraId="00000011" w14:textId="77777777" w:rsidR="00F21138" w:rsidRDefault="000D6965">
      <w:pPr>
        <w:jc w:val="both"/>
        <w:rPr>
          <w:b/>
        </w:rPr>
      </w:pPr>
      <w:r>
        <w:rPr>
          <w:b/>
        </w:rPr>
        <w:t>Madde 2 – Kapsam</w:t>
      </w:r>
    </w:p>
    <w:p w14:paraId="00000012" w14:textId="77777777" w:rsidR="00F21138" w:rsidRDefault="000D6965">
      <w:pPr>
        <w:jc w:val="both"/>
      </w:pPr>
      <w:r>
        <w:t>Bu Yönerge, AYBÜ Dil ve Konuşma Terapisi Laboratuvarı bünyesinde yürütülen danışmanlık hizmetlerinin koordinasyonunda görev alan idari personeli kapsar.</w:t>
      </w:r>
    </w:p>
    <w:p w14:paraId="00000013" w14:textId="77777777" w:rsidR="00F21138" w:rsidRDefault="00F21138">
      <w:pPr>
        <w:jc w:val="both"/>
      </w:pPr>
    </w:p>
    <w:p w14:paraId="00000014" w14:textId="77777777" w:rsidR="00F21138" w:rsidRDefault="000D6965">
      <w:pPr>
        <w:jc w:val="both"/>
        <w:rPr>
          <w:b/>
        </w:rPr>
      </w:pPr>
      <w:r>
        <w:rPr>
          <w:b/>
        </w:rPr>
        <w:t>Madde 3 – Dayanak</w:t>
      </w:r>
    </w:p>
    <w:p w14:paraId="00000015" w14:textId="77777777" w:rsidR="00F21138" w:rsidRDefault="000D6965">
      <w:pPr>
        <w:jc w:val="both"/>
      </w:pPr>
      <w:r>
        <w:t>Bu Yönerge, 2547 sayılı Yükseköğretim Kanunu, Kişisel Verilerin Korunması Kanunu (KVKK), Yükseköğretim Kurumları Döner Sermaye İşletmelerinin Kurulmasına İlişkin Yönetmelik, AYBÜ Döner Sermaye İşletmesi Yönetmeliği, AYBÜ Dil ve Konuşma Terapisi Laboratuvarı Yönetmeliği, AYBÜ Dil ve Konuşma Terapisi Laboratuvarı Döner Sermaye Gelirlerinin Dağıtımına İlişkin Usul ve Esaslar ile ilgili diğer mevzuat hükümleri ve ulusal/uluslararası etik ilkeler çerçevesinde hazırlanmıştır.</w:t>
      </w:r>
    </w:p>
    <w:p w14:paraId="00000016" w14:textId="77777777" w:rsidR="00F21138" w:rsidRDefault="00F21138">
      <w:pPr>
        <w:jc w:val="both"/>
      </w:pPr>
    </w:p>
    <w:p w14:paraId="00000017" w14:textId="77777777" w:rsidR="00F21138" w:rsidRDefault="000D6965">
      <w:pPr>
        <w:jc w:val="both"/>
        <w:rPr>
          <w:b/>
        </w:rPr>
      </w:pPr>
      <w:r>
        <w:rPr>
          <w:b/>
        </w:rPr>
        <w:t>Madde 4 – Tanımlar</w:t>
      </w:r>
    </w:p>
    <w:p w14:paraId="00000018" w14:textId="77777777" w:rsidR="00F21138" w:rsidRDefault="000D6965">
      <w:pPr>
        <w:jc w:val="both"/>
      </w:pPr>
      <w:r>
        <w:t xml:space="preserve">Bu </w:t>
      </w:r>
      <w:proofErr w:type="spellStart"/>
      <w:r>
        <w:t>Yönerge'de</w:t>
      </w:r>
      <w:proofErr w:type="spellEnd"/>
      <w:r>
        <w:t xml:space="preserve"> geçen;</w:t>
      </w:r>
    </w:p>
    <w:p w14:paraId="00000019" w14:textId="77777777" w:rsidR="00F21138" w:rsidRDefault="000D6965">
      <w:pPr>
        <w:jc w:val="both"/>
      </w:pPr>
      <w:r>
        <w:t xml:space="preserve"> * Üniversite: Ankara Yıldırım Beyazıt Üniversitesi’ni,</w:t>
      </w:r>
    </w:p>
    <w:p w14:paraId="0000001A" w14:textId="77777777" w:rsidR="00F21138" w:rsidRDefault="000D6965">
      <w:pPr>
        <w:jc w:val="both"/>
      </w:pPr>
      <w:r>
        <w:t xml:space="preserve"> * Laboratuvar: AYBÜ Dil ve Konuşma Terapisi Laboratuvarı’nı,</w:t>
      </w:r>
    </w:p>
    <w:p w14:paraId="0000001B" w14:textId="77777777" w:rsidR="00F21138" w:rsidRDefault="000D6965">
      <w:pPr>
        <w:jc w:val="both"/>
      </w:pPr>
      <w:r>
        <w:t xml:space="preserve"> * Laboratuvar Direktörü: Laboratuvarın idari ve akademik sorumlusu olan kişiyi,</w:t>
      </w:r>
    </w:p>
    <w:p w14:paraId="0000001C" w14:textId="77777777" w:rsidR="00F21138" w:rsidRDefault="000D6965">
      <w:pPr>
        <w:jc w:val="both"/>
      </w:pPr>
      <w:r>
        <w:t xml:space="preserve"> * Akademik Personel: Laboratuvarda görevli öğretim üye ve elemanlarını,</w:t>
      </w:r>
    </w:p>
    <w:p w14:paraId="0000001D" w14:textId="77777777" w:rsidR="00F21138" w:rsidRDefault="000D6965">
      <w:pPr>
        <w:jc w:val="both"/>
      </w:pPr>
      <w:r>
        <w:t xml:space="preserve"> * İdari Personel: Laboratuvarda görevli büro personeli, sekreter vb. yardımcı personeli,</w:t>
      </w:r>
    </w:p>
    <w:p w14:paraId="0000001E" w14:textId="77777777" w:rsidR="00F21138" w:rsidRDefault="000D6965">
      <w:pPr>
        <w:jc w:val="both"/>
      </w:pPr>
      <w:r>
        <w:t xml:space="preserve"> * Stajyeri: AYBÜ Dil ve Konuşma Terapisi Bölümü 4. sınıf öğrencilerini veya ilgili mevzuat çerçevesinde laboratuvarda staj yapan diğer öğrencileri,</w:t>
      </w:r>
    </w:p>
    <w:p w14:paraId="0000001F" w14:textId="77777777" w:rsidR="00F21138" w:rsidRDefault="000D6965">
      <w:pPr>
        <w:jc w:val="both"/>
      </w:pPr>
      <w:r>
        <w:t xml:space="preserve"> * Danışan: Laboratuvar hizmetlerinden faydalanan birey veya grupları,</w:t>
      </w:r>
    </w:p>
    <w:p w14:paraId="00000020" w14:textId="77777777" w:rsidR="00F21138" w:rsidRDefault="000D6965">
      <w:pPr>
        <w:jc w:val="both"/>
      </w:pPr>
      <w:r>
        <w:t xml:space="preserve"> * Kişisel Veri: Kimliği belirli veya belirlenebilir gerçek kişiye ait her türlü bilgiyi,</w:t>
      </w:r>
    </w:p>
    <w:p w14:paraId="00000021" w14:textId="77777777" w:rsidR="00F21138" w:rsidRDefault="000D6965">
      <w:pPr>
        <w:jc w:val="both"/>
      </w:pPr>
      <w:r>
        <w:t xml:space="preserve"> * Özel Nitelikli Kişisel Veri: Kişilerin sağlık verileri başta olmak üzere, ırk, etnik köken, siyasi düşünce, felsefi inanç, din, mezhep veya diğer inançlar, kılık ve kıyafet, dernek, vakıf veya sendika üyeliği, cinsel hayat, ceza mahkûmiyeti ve güvenlik tedbirleriyle ilgili veriler ile </w:t>
      </w:r>
      <w:proofErr w:type="spellStart"/>
      <w:r>
        <w:t>biyometrik</w:t>
      </w:r>
      <w:proofErr w:type="spellEnd"/>
      <w:r>
        <w:t xml:space="preserve"> ve genetik verileri,</w:t>
      </w:r>
    </w:p>
    <w:p w14:paraId="00000022" w14:textId="77777777" w:rsidR="00F21138" w:rsidRDefault="000D6965">
      <w:pPr>
        <w:jc w:val="both"/>
      </w:pPr>
      <w:r>
        <w:t xml:space="preserve"> * Mahremiyet: Danışanın kişisel bilgilerinin, sağlık durumunun ve </w:t>
      </w:r>
      <w:proofErr w:type="gramStart"/>
      <w:r>
        <w:t>terapi</w:t>
      </w:r>
      <w:proofErr w:type="gramEnd"/>
      <w:r>
        <w:t xml:space="preserve"> süreçlerinin gizliliğinin korunması ilkesini ifade eder.</w:t>
      </w:r>
    </w:p>
    <w:p w14:paraId="00000023" w14:textId="77777777" w:rsidR="00F21138" w:rsidRDefault="00F21138">
      <w:pPr>
        <w:jc w:val="both"/>
      </w:pPr>
    </w:p>
    <w:p w14:paraId="00000024" w14:textId="77777777" w:rsidR="00F21138" w:rsidRDefault="000D6965">
      <w:pPr>
        <w:jc w:val="center"/>
        <w:rPr>
          <w:b/>
        </w:rPr>
      </w:pPr>
      <w:r>
        <w:rPr>
          <w:b/>
        </w:rPr>
        <w:t>İKİNCİ BÖLÜM</w:t>
      </w:r>
    </w:p>
    <w:p w14:paraId="00000025" w14:textId="77777777" w:rsidR="00F21138" w:rsidRDefault="000D6965">
      <w:pPr>
        <w:jc w:val="center"/>
        <w:rPr>
          <w:b/>
        </w:rPr>
      </w:pPr>
      <w:r>
        <w:rPr>
          <w:b/>
        </w:rPr>
        <w:t>Danışan Kabulü ve Kayıt Süreçleri</w:t>
      </w:r>
    </w:p>
    <w:p w14:paraId="00000026" w14:textId="77777777" w:rsidR="00F21138" w:rsidRDefault="00F21138">
      <w:pPr>
        <w:jc w:val="both"/>
      </w:pPr>
    </w:p>
    <w:p w14:paraId="00000027" w14:textId="77777777" w:rsidR="00F21138" w:rsidRDefault="000D6965">
      <w:pPr>
        <w:jc w:val="both"/>
        <w:rPr>
          <w:b/>
        </w:rPr>
      </w:pPr>
      <w:r>
        <w:rPr>
          <w:b/>
        </w:rPr>
        <w:t>Madde 5 – Danışan Başvurusu ve Ön Değerlendirme</w:t>
      </w:r>
    </w:p>
    <w:p w14:paraId="00000028" w14:textId="77777777" w:rsidR="00F21138" w:rsidRDefault="000D6965">
      <w:pPr>
        <w:jc w:val="both"/>
      </w:pPr>
      <w:r>
        <w:t>Danışan başvuruları, telefon, e-posta, çevrimiçi başvuru formu veya şahsen fiziksel olarak yapılabilir.</w:t>
      </w:r>
    </w:p>
    <w:p w14:paraId="00000029" w14:textId="77777777" w:rsidR="00F21138" w:rsidRDefault="000D6965">
      <w:pPr>
        <w:jc w:val="both"/>
      </w:pPr>
      <w:r>
        <w:t xml:space="preserve">Başvuru sırasında, </w:t>
      </w:r>
      <w:proofErr w:type="spellStart"/>
      <w:r>
        <w:t>sekreterya</w:t>
      </w:r>
      <w:proofErr w:type="spellEnd"/>
      <w:r>
        <w:t xml:space="preserve"> tarafından danışanın temel iletişim bilgileri (ad, </w:t>
      </w:r>
      <w:proofErr w:type="spellStart"/>
      <w:r>
        <w:t>soyad</w:t>
      </w:r>
      <w:proofErr w:type="spellEnd"/>
      <w:r>
        <w:t xml:space="preserve">, telefon, e-posta, başvuru yapılan tarih) ve başvuru nedeni kısaca not edilir. Bu notlar </w:t>
      </w:r>
      <w:proofErr w:type="spellStart"/>
      <w:r>
        <w:t>sekreteryanın</w:t>
      </w:r>
      <w:proofErr w:type="spellEnd"/>
      <w:r>
        <w:t xml:space="preserve"> bilgisayarında şifrelenmiş bir dosyada muhafaza edilir (EK-1. Sekreterin İlk Başvuru Kayıtlarını Muhafaza Etmesi Süreci). Bu dosyanın şifresi yalnızca laboratuvar akademik ve idari personelinin erişimine açıktır. </w:t>
      </w:r>
    </w:p>
    <w:p w14:paraId="0000002A" w14:textId="77777777" w:rsidR="00F21138" w:rsidRDefault="000D6965">
      <w:pPr>
        <w:jc w:val="both"/>
      </w:pPr>
      <w:r>
        <w:t xml:space="preserve">Ön değerlendirme için uygun görülen danışanlar, laboratuvar direktörü veya yardımcısı tarafından öğretim üye/elemanına atanır. İlgili atamanın ardından danışana genel danışmanlık veya öğretim üye/elemanı danışmanlığı hizmeti verilebilir. Danışmanlık hizmeti verilemediği durumlarda (kotanın dolu olması, fiziksel </w:t>
      </w:r>
      <w:proofErr w:type="gramStart"/>
      <w:r>
        <w:t>imkanlarım</w:t>
      </w:r>
      <w:proofErr w:type="gramEnd"/>
      <w:r>
        <w:t xml:space="preserve"> danışanların ihtiyaçlarına yeterli gelmemesi vb.) aylık, üç aylık, 6 aylık, yıllık veya uygun görülen diğer zaman aralıklarıyla yeniden danışmanlık değerlendirmesi yapılabilir. </w:t>
      </w:r>
    </w:p>
    <w:p w14:paraId="0000002B" w14:textId="77777777" w:rsidR="00F21138" w:rsidRDefault="00F21138">
      <w:pPr>
        <w:jc w:val="both"/>
      </w:pPr>
    </w:p>
    <w:p w14:paraId="0000002C" w14:textId="77777777" w:rsidR="00F21138" w:rsidRDefault="000D6965">
      <w:pPr>
        <w:jc w:val="both"/>
        <w:rPr>
          <w:b/>
        </w:rPr>
      </w:pPr>
      <w:r>
        <w:rPr>
          <w:b/>
        </w:rPr>
        <w:t>Madde 6 – Sekreterin Danışan Kabulü ve Kayıtları Şifreli Arşivlemesi</w:t>
      </w:r>
    </w:p>
    <w:p w14:paraId="0000002D" w14:textId="77777777" w:rsidR="00F21138" w:rsidRDefault="000D6965">
      <w:pPr>
        <w:jc w:val="both"/>
      </w:pPr>
      <w:r>
        <w:t>Danışan Kabulü: Sekreter, danışanın ilk başvurusundan itibaren yönlendirme ve danışmanlık randevu süreçlerini yürütür. Randevu saatleri, ilgili akademik personelin onayı ve laboratuvarın uygunluğuna göre düzenlenir.</w:t>
      </w:r>
    </w:p>
    <w:p w14:paraId="0000002E" w14:textId="77777777" w:rsidR="00F21138" w:rsidRDefault="000D6965">
      <w:pPr>
        <w:jc w:val="both"/>
      </w:pPr>
      <w:r>
        <w:t>Kayıt Oluşturma: Her danışan için laboratuvarın belirlediği elektronik veya fiziksel kayıt sistemi üzerinden bir dosya açılır. Bu dosyada danışanın kimlik bilgileri, iletişim bilgileri, başvuru nedeni, randevu geçmişi ve mali kayıtlar bulunur.</w:t>
      </w:r>
    </w:p>
    <w:p w14:paraId="0000002F" w14:textId="77777777" w:rsidR="00F21138" w:rsidRDefault="000D6965">
      <w:pPr>
        <w:jc w:val="both"/>
      </w:pPr>
      <w:r>
        <w:t>Kişisel Verilerin Korunması:</w:t>
      </w:r>
    </w:p>
    <w:p w14:paraId="00000030" w14:textId="77777777" w:rsidR="00F21138" w:rsidRDefault="000D6965">
      <w:pPr>
        <w:jc w:val="both"/>
      </w:pPr>
      <w:r>
        <w:t>Danışanlardan alınan tüm kişisel veriler, KVKK hükümlerine uygun olarak işlenir, saklanır ve korunur.</w:t>
      </w:r>
    </w:p>
    <w:p w14:paraId="00000031" w14:textId="49DC0941" w:rsidR="00F21138" w:rsidRDefault="000D6965">
      <w:pPr>
        <w:jc w:val="both"/>
      </w:pPr>
      <w:r>
        <w:t xml:space="preserve">Özel nitelikli kişisel verilerin (sağlık verileri vb.) için danışandan, yasal temsilcisinden, açık onam alınır </w:t>
      </w:r>
      <w:r>
        <w:rPr>
          <w:b/>
        </w:rPr>
        <w:t xml:space="preserve">(EK-4. Çocuk Danışan Onam Formu, </w:t>
      </w:r>
      <w:r w:rsidRPr="005D1E02">
        <w:t>EK-5. A</w:t>
      </w:r>
      <w:r w:rsidR="005D1E02">
        <w:t xml:space="preserve"> </w:t>
      </w:r>
      <w:r w:rsidRPr="005D1E02">
        <w:t>ve B. Yasal Temsilci Onam Formları,</w:t>
      </w:r>
      <w:r w:rsidRPr="005D1E02">
        <w:rPr>
          <w:b/>
        </w:rPr>
        <w:t xml:space="preserve"> </w:t>
      </w:r>
      <w:r>
        <w:rPr>
          <w:b/>
        </w:rPr>
        <w:t>EK-6. Yetişkin Danışan Onam Formu</w:t>
      </w:r>
      <w:r>
        <w:t>)</w:t>
      </w:r>
    </w:p>
    <w:p w14:paraId="00000032" w14:textId="77777777" w:rsidR="00F21138" w:rsidRDefault="000D6965">
      <w:pPr>
        <w:jc w:val="both"/>
      </w:pPr>
      <w:r>
        <w:t>Kayıtlar, yetkisiz erişime karşı korunacak şekilde şifreli veya kilitli sistemlerde saklanır (</w:t>
      </w:r>
      <w:r>
        <w:rPr>
          <w:b/>
        </w:rPr>
        <w:t>EK-3. Danışan Bilgilerinin Şifrelenerek Arşivlenmesi</w:t>
      </w:r>
      <w:r>
        <w:t>). Fiziksel kayıtlar kilitli dolaplarda veya akademik personelin ofislerinde muhafaza edilir.</w:t>
      </w:r>
    </w:p>
    <w:p w14:paraId="00000033" w14:textId="77777777" w:rsidR="00F21138" w:rsidRDefault="000D6965">
      <w:pPr>
        <w:jc w:val="both"/>
      </w:pPr>
      <w:r>
        <w:t>Sekreter, danışan bilgilerini üçüncü bir şahsın erişimine açamaz; danışanın mahremiyetiyle ilgili araştırma/soruşturma yapamaz. Sekreter, danışanın bozukluk derecesi, danışmanlığın içeriği ve kullanılan yöntemler hakkında yorum/yönlendirme yapması yasaktır. Bu bilgiler, sadece ilgili akademik personel, ilgili stajyerler ve danışanın kendisi ile paylaşılabilir.</w:t>
      </w:r>
    </w:p>
    <w:p w14:paraId="00000034" w14:textId="77777777" w:rsidR="00F21138" w:rsidRDefault="000D6965">
      <w:pPr>
        <w:jc w:val="both"/>
      </w:pPr>
      <w:r>
        <w:t xml:space="preserve">Arşivleme: Tamamlanan veya takipten düşen danışan kayıtları, belirlenen arşivleme </w:t>
      </w:r>
      <w:proofErr w:type="gramStart"/>
      <w:r>
        <w:t>prosedürlerine</w:t>
      </w:r>
      <w:proofErr w:type="gramEnd"/>
      <w:r>
        <w:t xml:space="preserve"> göre şifreli şekilde arşivlenir (EK-4. Danışan Bilgilerinin Şifrelenerek Arşivlenmesi) Arşivleme süresi, ilgili mevzuat ve üniversite politikaları doğrultusunda belirlenir.</w:t>
      </w:r>
    </w:p>
    <w:p w14:paraId="00000035" w14:textId="77777777" w:rsidR="00F21138" w:rsidRDefault="00F21138">
      <w:pPr>
        <w:jc w:val="center"/>
        <w:rPr>
          <w:b/>
        </w:rPr>
      </w:pPr>
    </w:p>
    <w:p w14:paraId="00000036" w14:textId="77777777" w:rsidR="00F21138" w:rsidRDefault="00F21138">
      <w:pPr>
        <w:jc w:val="center"/>
        <w:rPr>
          <w:b/>
        </w:rPr>
      </w:pPr>
    </w:p>
    <w:p w14:paraId="00000037" w14:textId="77777777" w:rsidR="00F21138" w:rsidRDefault="00F21138">
      <w:pPr>
        <w:jc w:val="center"/>
        <w:rPr>
          <w:b/>
        </w:rPr>
      </w:pPr>
    </w:p>
    <w:p w14:paraId="00000038" w14:textId="77777777" w:rsidR="00F21138" w:rsidRDefault="000D6965">
      <w:pPr>
        <w:jc w:val="center"/>
        <w:rPr>
          <w:b/>
        </w:rPr>
      </w:pPr>
      <w:r>
        <w:rPr>
          <w:b/>
        </w:rPr>
        <w:t>Hastaların Mahremiyeti, Etik ve Ahlaki Kurallar</w:t>
      </w:r>
    </w:p>
    <w:p w14:paraId="00000039" w14:textId="77777777" w:rsidR="00F21138" w:rsidRDefault="00F21138">
      <w:pPr>
        <w:jc w:val="center"/>
        <w:rPr>
          <w:b/>
        </w:rPr>
      </w:pPr>
    </w:p>
    <w:p w14:paraId="0000003A" w14:textId="77777777" w:rsidR="00F21138" w:rsidRDefault="000D6965">
      <w:pPr>
        <w:jc w:val="both"/>
        <w:rPr>
          <w:b/>
        </w:rPr>
      </w:pPr>
      <w:r>
        <w:rPr>
          <w:b/>
        </w:rPr>
        <w:t>Madde 7 – Danışan Mahremiyeti ve Gizlilik</w:t>
      </w:r>
    </w:p>
    <w:p w14:paraId="0000003B" w14:textId="77777777" w:rsidR="00F21138" w:rsidRDefault="000D6965">
      <w:pPr>
        <w:jc w:val="both"/>
      </w:pPr>
      <w:r>
        <w:lastRenderedPageBreak/>
        <w:t>Laboratuvarda sunulan tüm hizmetlerde, danışanların kişisel bilgileri, klinik/eğitsel durumları ve tüm özel nitelikli verileri en üst düzeyde gizlilikle korunur.</w:t>
      </w:r>
    </w:p>
    <w:p w14:paraId="0000003C" w14:textId="77777777" w:rsidR="00F21138" w:rsidRDefault="000D6965">
      <w:pPr>
        <w:jc w:val="both"/>
      </w:pPr>
      <w:r>
        <w:t xml:space="preserve">Danışan bilgileri, danışanın açık rızası olmaksızın üçüncü şahıslarla (aile bireyleri </w:t>
      </w:r>
      <w:proofErr w:type="gramStart"/>
      <w:r>
        <w:t>dahil</w:t>
      </w:r>
      <w:proofErr w:type="gramEnd"/>
      <w:r>
        <w:t>, yasal temsilcisi hariç) paylaşılmaz.</w:t>
      </w:r>
    </w:p>
    <w:p w14:paraId="0000003D" w14:textId="77777777" w:rsidR="00F21138" w:rsidRDefault="000D6965">
      <w:pPr>
        <w:jc w:val="both"/>
      </w:pPr>
      <w:r>
        <w:t xml:space="preserve">Ses veya görüntü kaydı alınması ancak danışanın bilgilendirilmiş onamı ile mümkündür ve bu kayıtlar sadece eğitim veya </w:t>
      </w:r>
      <w:proofErr w:type="spellStart"/>
      <w:r>
        <w:t>süpervizyon</w:t>
      </w:r>
      <w:proofErr w:type="spellEnd"/>
      <w:r>
        <w:t xml:space="preserve"> amaçlı kullanılır, yetkisiz erişime karşı korunur.</w:t>
      </w:r>
    </w:p>
    <w:p w14:paraId="0000003E" w14:textId="77777777" w:rsidR="00F21138" w:rsidRDefault="00F21138">
      <w:pPr>
        <w:jc w:val="both"/>
      </w:pPr>
    </w:p>
    <w:p w14:paraId="0000003F" w14:textId="77777777" w:rsidR="00F21138" w:rsidRDefault="000D6965">
      <w:pPr>
        <w:jc w:val="both"/>
        <w:rPr>
          <w:b/>
        </w:rPr>
      </w:pPr>
      <w:r>
        <w:rPr>
          <w:b/>
        </w:rPr>
        <w:t>Madde 8 – Etik ve Ahlaki Kurallar</w:t>
      </w:r>
    </w:p>
    <w:p w14:paraId="00000040" w14:textId="77777777" w:rsidR="00F21138" w:rsidRDefault="000D6965">
      <w:pPr>
        <w:jc w:val="both"/>
      </w:pPr>
      <w:r>
        <w:t>Laboratuvarın tüm faaliyetleri, Sağlık Bakanlığı, Milli Eğitim Bakanlığı ve Yüksek Öğretim Kurulu’nun ilgili etik ilkeleri ile ulusal ve uluslararası kabul görmüş mesleki etik standartlara uygun olarak yürütülür.</w:t>
      </w:r>
    </w:p>
    <w:p w14:paraId="00000041" w14:textId="77777777" w:rsidR="00F21138" w:rsidRDefault="000D6965">
      <w:pPr>
        <w:jc w:val="both"/>
      </w:pPr>
      <w:r>
        <w:t>İdari personel, danışanlara karşı saygılı, ayrımcılık yapmayan, tarafsız ve profesyonel bir tutum sergiler.</w:t>
      </w:r>
    </w:p>
    <w:p w14:paraId="00000042" w14:textId="77777777" w:rsidR="00F21138" w:rsidRDefault="000D6965">
      <w:pPr>
        <w:jc w:val="both"/>
      </w:pPr>
      <w:r>
        <w:t>Danışan-sekreter ilişkisinde mesleki sınırlar korunur, özel hayata ilişkin bilgi paylaşımı, çoklu ilişki ve çıkar çatışmalarından kaçınılır.</w:t>
      </w:r>
    </w:p>
    <w:p w14:paraId="00000043" w14:textId="77777777" w:rsidR="00F21138" w:rsidRDefault="000D6965">
      <w:pPr>
        <w:jc w:val="both"/>
      </w:pPr>
      <w:r>
        <w:t xml:space="preserve"> </w:t>
      </w:r>
    </w:p>
    <w:p w14:paraId="00000044" w14:textId="77777777" w:rsidR="00F21138" w:rsidRDefault="000D6965">
      <w:pPr>
        <w:jc w:val="center"/>
        <w:rPr>
          <w:b/>
        </w:rPr>
      </w:pPr>
      <w:r>
        <w:rPr>
          <w:b/>
        </w:rPr>
        <w:t>ALTINCI BÖLÜM</w:t>
      </w:r>
    </w:p>
    <w:p w14:paraId="00000045" w14:textId="77777777" w:rsidR="00F21138" w:rsidRDefault="000D6965">
      <w:pPr>
        <w:jc w:val="center"/>
        <w:rPr>
          <w:b/>
        </w:rPr>
      </w:pPr>
      <w:r>
        <w:rPr>
          <w:b/>
        </w:rPr>
        <w:t>Çeşitli ve Son Hükümler</w:t>
      </w:r>
    </w:p>
    <w:p w14:paraId="00000046" w14:textId="77777777" w:rsidR="00F21138" w:rsidRDefault="00F21138">
      <w:pPr>
        <w:jc w:val="both"/>
      </w:pPr>
    </w:p>
    <w:p w14:paraId="00000047" w14:textId="77777777" w:rsidR="00F21138" w:rsidRDefault="000D6965">
      <w:pPr>
        <w:jc w:val="both"/>
        <w:rPr>
          <w:b/>
        </w:rPr>
      </w:pPr>
      <w:r>
        <w:rPr>
          <w:b/>
        </w:rPr>
        <w:t>Madde 9 – Sorumluluklar</w:t>
      </w:r>
    </w:p>
    <w:p w14:paraId="00000048" w14:textId="77777777" w:rsidR="00F21138" w:rsidRDefault="000D6965">
      <w:pPr>
        <w:jc w:val="both"/>
      </w:pPr>
      <w:r>
        <w:t>Bu Yönerge hükümlerinin uygulanmasından Laboratuvar Direktörü veya yardımcısı sorumludur.</w:t>
      </w:r>
    </w:p>
    <w:p w14:paraId="00000049" w14:textId="77777777" w:rsidR="00F21138" w:rsidRDefault="00F21138">
      <w:pPr>
        <w:jc w:val="both"/>
      </w:pPr>
    </w:p>
    <w:p w14:paraId="0000004A" w14:textId="77777777" w:rsidR="00F21138" w:rsidRDefault="000D6965">
      <w:pPr>
        <w:jc w:val="both"/>
        <w:rPr>
          <w:b/>
        </w:rPr>
      </w:pPr>
      <w:r>
        <w:rPr>
          <w:b/>
        </w:rPr>
        <w:t>Madde 10 – Yönergede Hüküm Bulunmayan Haller</w:t>
      </w:r>
    </w:p>
    <w:p w14:paraId="0000004B" w14:textId="77777777" w:rsidR="00F21138" w:rsidRDefault="000D6965">
      <w:pPr>
        <w:jc w:val="both"/>
      </w:pPr>
      <w:r>
        <w:t xml:space="preserve">Bu </w:t>
      </w:r>
      <w:proofErr w:type="spellStart"/>
      <w:r>
        <w:t>Yönerge'de</w:t>
      </w:r>
      <w:proofErr w:type="spellEnd"/>
      <w:r>
        <w:t xml:space="preserve"> hüküm bulunmayan hallerde, ilgili mevzuat hükümleri ile Üniversite Senatosu ve Yönetim Kurulu kararları uygulanır.</w:t>
      </w:r>
    </w:p>
    <w:p w14:paraId="0000004C" w14:textId="77777777" w:rsidR="00F21138" w:rsidRDefault="00F21138">
      <w:pPr>
        <w:jc w:val="both"/>
      </w:pPr>
    </w:p>
    <w:p w14:paraId="0000004D" w14:textId="77777777" w:rsidR="00F21138" w:rsidRDefault="000D6965">
      <w:pPr>
        <w:jc w:val="both"/>
        <w:rPr>
          <w:b/>
        </w:rPr>
      </w:pPr>
      <w:r>
        <w:rPr>
          <w:b/>
        </w:rPr>
        <w:t>Madde 11 – Yürürlük</w:t>
      </w:r>
    </w:p>
    <w:p w14:paraId="0000004E" w14:textId="77777777" w:rsidR="00F21138" w:rsidRDefault="000D6965">
      <w:pPr>
        <w:jc w:val="both"/>
      </w:pPr>
      <w:r>
        <w:t>Bu Yönerge, AYBÜ Rektörlüğü, Üniversite Yönetim Kurulu, Dekanlık, Fakülte Yönetim Kurulu tarafından onaylandığı tarihte yürürlüğe girer.</w:t>
      </w:r>
    </w:p>
    <w:p w14:paraId="0000004F" w14:textId="77777777" w:rsidR="00F21138" w:rsidRDefault="00F21138">
      <w:pPr>
        <w:jc w:val="both"/>
      </w:pPr>
    </w:p>
    <w:p w14:paraId="00000050" w14:textId="77777777" w:rsidR="00F21138" w:rsidRDefault="000D6965">
      <w:pPr>
        <w:jc w:val="both"/>
        <w:rPr>
          <w:b/>
        </w:rPr>
      </w:pPr>
      <w:r>
        <w:rPr>
          <w:b/>
        </w:rPr>
        <w:t>Madde 12 – Yürütme</w:t>
      </w:r>
    </w:p>
    <w:p w14:paraId="00000051" w14:textId="0DB49314" w:rsidR="00F21138" w:rsidRDefault="000D6965">
      <w:pPr>
        <w:jc w:val="both"/>
      </w:pPr>
      <w:r>
        <w:t>Bu Yönerge hükümleri,  AYBÜ Rektörlüğü tarafından yürütülür.</w:t>
      </w:r>
    </w:p>
    <w:p w14:paraId="5C820BBA" w14:textId="21DDBD79" w:rsidR="00253F9B" w:rsidRPr="005D1E02" w:rsidRDefault="00253F9B" w:rsidP="00253F9B">
      <w:pPr>
        <w:rPr>
          <w:b/>
        </w:rPr>
      </w:pPr>
      <w:r w:rsidRPr="00253F9B">
        <w:rPr>
          <w:b/>
          <w:color w:val="FF0000"/>
          <w:sz w:val="20"/>
          <w:szCs w:val="20"/>
        </w:rPr>
        <w:t xml:space="preserve">                                                                  </w:t>
      </w:r>
      <w:r w:rsidRPr="005D1E02">
        <w:rPr>
          <w:b/>
        </w:rPr>
        <w:t>YEDİNCİ BÖLÜM</w:t>
      </w:r>
    </w:p>
    <w:p w14:paraId="52BA8C25" w14:textId="5617DF54" w:rsidR="00253F9B" w:rsidRPr="005D1E02" w:rsidRDefault="00253F9B" w:rsidP="00253F9B">
      <w:pPr>
        <w:rPr>
          <w:b/>
        </w:rPr>
      </w:pPr>
      <w:r w:rsidRPr="005D1E02">
        <w:rPr>
          <w:b/>
        </w:rPr>
        <w:t xml:space="preserve">                                                               Yükümlülük</w:t>
      </w:r>
    </w:p>
    <w:p w14:paraId="629DE9D7" w14:textId="64EB53D1" w:rsidR="00253F9B" w:rsidRPr="005D1E02" w:rsidRDefault="00253F9B" w:rsidP="00253F9B">
      <w:pPr>
        <w:rPr>
          <w:b/>
        </w:rPr>
      </w:pPr>
      <w:r w:rsidRPr="005D1E02">
        <w:rPr>
          <w:b/>
        </w:rPr>
        <w:t xml:space="preserve">Madde 13- İş sağlığı ve güvenliği eğitimi almış olma gerekliliği </w:t>
      </w:r>
    </w:p>
    <w:p w14:paraId="39C3A6AB" w14:textId="77777777" w:rsidR="00253F9B" w:rsidRPr="005D1E02" w:rsidRDefault="00253F9B" w:rsidP="00253F9B"/>
    <w:p w14:paraId="09E80019" w14:textId="6DB0FC15" w:rsidR="00253F9B" w:rsidRPr="005D1E02" w:rsidRDefault="00253F9B" w:rsidP="00253F9B">
      <w:pPr>
        <w:jc w:val="both"/>
      </w:pPr>
      <w:r w:rsidRPr="005D1E02">
        <w:t xml:space="preserve">Ankara Yıldırım Beyazıt Üniversitesi Dil ve Konuşma Terapisi Bölümü Uygulama ve Araştırma Laboratuvarında görevli olan tüm lisans, lisansüstü öğrencileri, öğretim elemanları, idari personel (vb. İlgili tüm personeli kapsayacak şekilde) iş sağlığı ve güvenliği eğitimi almakla yükümlüdür. </w:t>
      </w:r>
    </w:p>
    <w:p w14:paraId="637B0D00" w14:textId="2C3C4FDE" w:rsidR="00253F9B" w:rsidRPr="00964170" w:rsidRDefault="00964170" w:rsidP="00253F9B">
      <w:pPr>
        <w:jc w:val="both"/>
        <w:rPr>
          <w:b/>
        </w:rPr>
      </w:pPr>
      <w:r>
        <w:t xml:space="preserve">                                                            </w:t>
      </w:r>
      <w:r w:rsidRPr="00964170">
        <w:rPr>
          <w:b/>
        </w:rPr>
        <w:t>SEKİZİNCİ BÖLÜM</w:t>
      </w:r>
    </w:p>
    <w:p w14:paraId="6F2F47C6" w14:textId="143F66D3" w:rsidR="00964170" w:rsidRDefault="00964170" w:rsidP="00253F9B">
      <w:pPr>
        <w:jc w:val="both"/>
      </w:pPr>
      <w:r>
        <w:t xml:space="preserve">Bir sonraki </w:t>
      </w:r>
      <w:proofErr w:type="gramStart"/>
      <w:r>
        <w:t>Bölüm kurulu</w:t>
      </w:r>
      <w:proofErr w:type="gramEnd"/>
      <w:r>
        <w:t xml:space="preserve"> toplantısında ele alınacak zorunlu maddeler:</w:t>
      </w:r>
    </w:p>
    <w:p w14:paraId="3390BFA6" w14:textId="55578EB3" w:rsidR="00964170" w:rsidRDefault="00964170" w:rsidP="00253F9B">
      <w:pPr>
        <w:jc w:val="both"/>
      </w:pPr>
      <w:r w:rsidRPr="00964170">
        <w:rPr>
          <w:b/>
        </w:rPr>
        <w:t>Madde 1.</w:t>
      </w:r>
      <w:r>
        <w:t xml:space="preserve"> Gözlem yapacak öğrenciler-Uygulama yapan öğrencilerin doldurması gereken bir gözlem raporu zorunludur.</w:t>
      </w:r>
    </w:p>
    <w:p w14:paraId="12016868" w14:textId="1B0A492A" w:rsidR="00964170" w:rsidRDefault="00964170" w:rsidP="00253F9B">
      <w:pPr>
        <w:jc w:val="both"/>
      </w:pPr>
      <w:r w:rsidRPr="00964170">
        <w:rPr>
          <w:b/>
        </w:rPr>
        <w:t>Madde 2.</w:t>
      </w:r>
      <w:r>
        <w:t>Uygulamayı ekrandan izleyip gözlem raporu dolduracak olan öğrencilerin yeni bir gözlem raporu doldurması zorunludur.</w:t>
      </w:r>
    </w:p>
    <w:p w14:paraId="1A5C2985" w14:textId="77777777" w:rsidR="00FA7D1F" w:rsidRDefault="00964170" w:rsidP="00253F9B">
      <w:pPr>
        <w:jc w:val="both"/>
      </w:pPr>
      <w:r w:rsidRPr="00964170">
        <w:rPr>
          <w:b/>
        </w:rPr>
        <w:lastRenderedPageBreak/>
        <w:t>Madde 3.</w:t>
      </w:r>
      <w:r>
        <w:t xml:space="preserve"> Gözlem raporu doldurmayan öğrenciler AYBU LAB </w:t>
      </w:r>
      <w:proofErr w:type="spellStart"/>
      <w:r>
        <w:t>ında</w:t>
      </w:r>
      <w:proofErr w:type="spellEnd"/>
      <w:r>
        <w:t xml:space="preserve"> bulunan bilgisayarlarda gruplara ayrılan danışanların ses ve görüntü kayıtlarını izlemek için Sekreter Merve Hanım’dan randevu alacaktır.</w:t>
      </w:r>
    </w:p>
    <w:p w14:paraId="74A58574" w14:textId="365605EB" w:rsidR="00964170" w:rsidRDefault="00FA7D1F" w:rsidP="00253F9B">
      <w:pPr>
        <w:jc w:val="both"/>
      </w:pPr>
      <w:r w:rsidRPr="00944CE9">
        <w:rPr>
          <w:b/>
        </w:rPr>
        <w:t>Madde 4.</w:t>
      </w:r>
      <w:r>
        <w:t xml:space="preserve"> </w:t>
      </w:r>
      <w:r w:rsidR="00964170">
        <w:t xml:space="preserve"> Dijital dönüşümü yapılan odaya girmeden önce taahhütname dolduracaklardır.</w:t>
      </w:r>
    </w:p>
    <w:p w14:paraId="6EB79D19" w14:textId="77777777" w:rsidR="00964170" w:rsidRDefault="00964170" w:rsidP="00253F9B">
      <w:pPr>
        <w:jc w:val="both"/>
      </w:pPr>
    </w:p>
    <w:p w14:paraId="6A580787" w14:textId="11618EBF" w:rsidR="00964170" w:rsidRPr="00944CE9" w:rsidRDefault="00944CE9" w:rsidP="00253F9B">
      <w:pPr>
        <w:jc w:val="both"/>
        <w:rPr>
          <w:b/>
          <w:sz w:val="28"/>
          <w:szCs w:val="28"/>
        </w:rPr>
      </w:pPr>
      <w:r>
        <w:rPr>
          <w:b/>
          <w:sz w:val="28"/>
          <w:szCs w:val="28"/>
        </w:rPr>
        <w:t xml:space="preserve">                      </w:t>
      </w:r>
      <w:r w:rsidRPr="00944CE9">
        <w:rPr>
          <w:b/>
          <w:sz w:val="28"/>
          <w:szCs w:val="28"/>
        </w:rPr>
        <w:t>TÜM ÖĞRENCİLER İÇİN TAAHHÜTNAME</w:t>
      </w:r>
    </w:p>
    <w:p w14:paraId="07AF62EA" w14:textId="77777777" w:rsidR="00964170" w:rsidRDefault="00964170" w:rsidP="00253F9B">
      <w:pPr>
        <w:jc w:val="both"/>
      </w:pPr>
    </w:p>
    <w:p w14:paraId="351675A7" w14:textId="19C6575E" w:rsidR="00964170" w:rsidRPr="003C48A5" w:rsidRDefault="00964170" w:rsidP="003C48A5">
      <w:pPr>
        <w:jc w:val="both"/>
      </w:pPr>
      <w:r>
        <w:t xml:space="preserve">‘AYBU DKT </w:t>
      </w:r>
      <w:proofErr w:type="spellStart"/>
      <w:r>
        <w:t>LAB’</w:t>
      </w:r>
      <w:r w:rsidR="003C48A5">
        <w:t>ında</w:t>
      </w:r>
      <w:proofErr w:type="spellEnd"/>
      <w:r w:rsidR="003C48A5">
        <w:t xml:space="preserve"> bulunan tüm odalarda yer alan</w:t>
      </w:r>
      <w:r>
        <w:t xml:space="preserve"> herhangi bir</w:t>
      </w:r>
      <w:r w:rsidR="00007626">
        <w:t xml:space="preserve"> belge</w:t>
      </w:r>
      <w:r w:rsidR="003C48A5">
        <w:t>yi dışarı çıkarmayacağıma, kopyalamayacağıma</w:t>
      </w:r>
      <w:r w:rsidR="00007626">
        <w:t>, h</w:t>
      </w:r>
      <w:r>
        <w:t>erhangi bir nedenle ve herhangi bir</w:t>
      </w:r>
      <w:r w:rsidR="00007626">
        <w:t xml:space="preserve"> şekilde dağıtım yapmayacağıma, odada bulunan videolardan görüntü </w:t>
      </w:r>
      <w:r>
        <w:t>ve sesten he</w:t>
      </w:r>
      <w:r w:rsidR="003C48A5">
        <w:t>rhangi bir kayıt almayacağıma, o</w:t>
      </w:r>
      <w:r w:rsidR="00FA7D1F">
        <w:t>da</w:t>
      </w:r>
      <w:r w:rsidR="003C48A5">
        <w:t xml:space="preserve">ya telefon ile girmeyeceğime ve odaya </w:t>
      </w:r>
      <w:r w:rsidR="00FA7D1F">
        <w:t xml:space="preserve">bir </w:t>
      </w:r>
      <w:r w:rsidR="003C48A5">
        <w:t xml:space="preserve">harici </w:t>
      </w:r>
      <w:proofErr w:type="spellStart"/>
      <w:r w:rsidR="003C48A5">
        <w:t>disc</w:t>
      </w:r>
      <w:proofErr w:type="spellEnd"/>
      <w:r w:rsidR="003C48A5">
        <w:t xml:space="preserve"> ile girmeyeceğime taahhüt ederim.</w:t>
      </w:r>
      <w:r w:rsidR="003C48A5" w:rsidRPr="003C48A5">
        <w:t xml:space="preserve"> </w:t>
      </w:r>
      <w:r w:rsidR="003C48A5">
        <w:t xml:space="preserve">Bu </w:t>
      </w:r>
      <w:proofErr w:type="spellStart"/>
      <w:r w:rsidR="003C48A5">
        <w:t>Taathütname</w:t>
      </w:r>
      <w:proofErr w:type="spellEnd"/>
      <w:r w:rsidR="003C48A5">
        <w:t xml:space="preserve"> ile başıma gelebilecek her türlü sorumlulukları KVKK</w:t>
      </w:r>
      <w:r w:rsidR="00E51A3A">
        <w:t xml:space="preserve"> hükümlerine göre </w:t>
      </w:r>
      <w:r w:rsidR="003C48A5">
        <w:t>kabul ederim.</w:t>
      </w:r>
    </w:p>
    <w:p w14:paraId="47585682" w14:textId="743220D1" w:rsidR="00FA7D1F" w:rsidRDefault="00FA7D1F" w:rsidP="00253F9B">
      <w:pPr>
        <w:jc w:val="both"/>
      </w:pPr>
    </w:p>
    <w:p w14:paraId="4221FAAC" w14:textId="77535962" w:rsidR="003C48A5" w:rsidRDefault="003C48A5" w:rsidP="00253F9B">
      <w:pPr>
        <w:jc w:val="both"/>
      </w:pPr>
      <w:r>
        <w:t xml:space="preserve">                                                                           Taahhütnameyi kabul eden Ad </w:t>
      </w:r>
      <w:proofErr w:type="spellStart"/>
      <w:r>
        <w:t>Soyad</w:t>
      </w:r>
      <w:proofErr w:type="spellEnd"/>
      <w:r>
        <w:t>:</w:t>
      </w:r>
    </w:p>
    <w:p w14:paraId="337CC037" w14:textId="27FB31EF" w:rsidR="003C48A5" w:rsidRDefault="003C48A5" w:rsidP="00253F9B">
      <w:pPr>
        <w:jc w:val="both"/>
      </w:pPr>
      <w:r>
        <w:t xml:space="preserve">                                                                           İmza:</w:t>
      </w:r>
    </w:p>
    <w:p w14:paraId="7FC46B18" w14:textId="04A0CD93" w:rsidR="003C48A5" w:rsidRDefault="003C48A5" w:rsidP="00253F9B">
      <w:pPr>
        <w:jc w:val="both"/>
      </w:pPr>
      <w:r>
        <w:t xml:space="preserve">                                                                           Tarih:</w:t>
      </w:r>
    </w:p>
    <w:p w14:paraId="01DFE9F4" w14:textId="5398E94E" w:rsidR="003C48A5" w:rsidRDefault="003C48A5" w:rsidP="00253F9B">
      <w:pPr>
        <w:jc w:val="both"/>
      </w:pPr>
      <w:r>
        <w:t xml:space="preserve">                                                                           Saati:</w:t>
      </w:r>
    </w:p>
    <w:p w14:paraId="2C3B33F9" w14:textId="77777777" w:rsidR="003C48A5" w:rsidRDefault="003C48A5" w:rsidP="00253F9B">
      <w:pPr>
        <w:jc w:val="both"/>
      </w:pPr>
    </w:p>
    <w:p w14:paraId="3D69901D" w14:textId="57C24864" w:rsidR="00964170" w:rsidRDefault="00FA7D1F" w:rsidP="00253F9B">
      <w:pPr>
        <w:jc w:val="both"/>
      </w:pPr>
      <w:r w:rsidRPr="003C48A5">
        <w:rPr>
          <w:b/>
        </w:rPr>
        <w:t>Madde 5.</w:t>
      </w:r>
      <w:r>
        <w:t xml:space="preserve"> </w:t>
      </w:r>
      <w:proofErr w:type="spellStart"/>
      <w:r w:rsidR="00964170">
        <w:t>Taathütnameye</w:t>
      </w:r>
      <w:proofErr w:type="spellEnd"/>
      <w:r w:rsidR="00964170">
        <w:t xml:space="preserve"> tüm sorumlulukları KVKK hükümlerinde kabul ettiğini belirten bir imza atacaktır.</w:t>
      </w:r>
      <w:r w:rsidR="003C48A5">
        <w:t xml:space="preserve"> Ancak bu şekilde odaya girebileceklerdir.</w:t>
      </w:r>
    </w:p>
    <w:p w14:paraId="271232B0" w14:textId="77777777" w:rsidR="00FA7D1F" w:rsidRDefault="00FA7D1F" w:rsidP="00253F9B">
      <w:pPr>
        <w:jc w:val="both"/>
      </w:pPr>
    </w:p>
    <w:p w14:paraId="3F85D78A" w14:textId="27803732" w:rsidR="00964170" w:rsidRDefault="00FA7D1F" w:rsidP="00253F9B">
      <w:pPr>
        <w:jc w:val="both"/>
      </w:pPr>
      <w:r w:rsidRPr="003C48A5">
        <w:rPr>
          <w:b/>
        </w:rPr>
        <w:t>Madde 6.</w:t>
      </w:r>
      <w:r>
        <w:t xml:space="preserve"> </w:t>
      </w:r>
      <w:r w:rsidR="00964170">
        <w:t>Görüntü odasının anahtarı imza ile açılacak ve imza ile çıkış yapılacaktır.</w:t>
      </w:r>
    </w:p>
    <w:p w14:paraId="7CD248F6" w14:textId="7933DE2E" w:rsidR="00FA7D1F" w:rsidRDefault="00FA7D1F" w:rsidP="00253F9B">
      <w:pPr>
        <w:jc w:val="both"/>
      </w:pPr>
      <w:r w:rsidRPr="003C48A5">
        <w:rPr>
          <w:b/>
        </w:rPr>
        <w:t>Madde 7.</w:t>
      </w:r>
      <w:r>
        <w:t xml:space="preserve"> Dijital dönüşümü İŞKUR’dan gelen öğrencilerimiz yine bir taahhütname verecektir.</w:t>
      </w:r>
    </w:p>
    <w:p w14:paraId="55DF7D5A" w14:textId="519A9EAB" w:rsidR="00FA7D1F" w:rsidRDefault="00FA7D1F" w:rsidP="00253F9B">
      <w:pPr>
        <w:jc w:val="both"/>
      </w:pPr>
      <w:r>
        <w:t>Bu taahhütnamede; Dijital dönüşümlü odaya girip,</w:t>
      </w:r>
      <w:r w:rsidR="00E51A3A">
        <w:t xml:space="preserve"> </w:t>
      </w:r>
      <w:r>
        <w:t xml:space="preserve">kayıtları ayrıştırarak </w:t>
      </w:r>
      <w:proofErr w:type="spellStart"/>
      <w:proofErr w:type="gramStart"/>
      <w:r>
        <w:t>listeleyip,belli</w:t>
      </w:r>
      <w:proofErr w:type="spellEnd"/>
      <w:proofErr w:type="gramEnd"/>
      <w:r>
        <w:t xml:space="preserve"> bir düzene sokacaklardır.</w:t>
      </w:r>
      <w:r w:rsidRPr="00FA7D1F">
        <w:t xml:space="preserve"> Odaya telefon ile girilmeyecektir. Odaya bir harici </w:t>
      </w:r>
      <w:proofErr w:type="spellStart"/>
      <w:r w:rsidRPr="00FA7D1F">
        <w:t>disc</w:t>
      </w:r>
      <w:proofErr w:type="spellEnd"/>
      <w:r w:rsidRPr="00FA7D1F">
        <w:t xml:space="preserve"> ile girilmeyecektir</w:t>
      </w:r>
      <w:r>
        <w:t>. Bu taahhütnameyi imzaladık</w:t>
      </w:r>
      <w:r w:rsidR="00E51A3A">
        <w:t>tan sonra içeri girilebilecektir</w:t>
      </w:r>
      <w:r>
        <w:t>.</w:t>
      </w:r>
    </w:p>
    <w:p w14:paraId="33C5EF2C" w14:textId="77777777" w:rsidR="00E51A3A" w:rsidRPr="00944CE9" w:rsidRDefault="00E51A3A" w:rsidP="00253F9B">
      <w:pPr>
        <w:jc w:val="both"/>
        <w:rPr>
          <w:sz w:val="28"/>
          <w:szCs w:val="28"/>
        </w:rPr>
      </w:pPr>
    </w:p>
    <w:p w14:paraId="17E0A443" w14:textId="23480F63" w:rsidR="003C48A5" w:rsidRPr="00944CE9" w:rsidRDefault="00944CE9" w:rsidP="00253F9B">
      <w:pPr>
        <w:jc w:val="both"/>
        <w:rPr>
          <w:b/>
          <w:sz w:val="28"/>
          <w:szCs w:val="28"/>
        </w:rPr>
      </w:pPr>
      <w:r>
        <w:rPr>
          <w:b/>
          <w:sz w:val="28"/>
          <w:szCs w:val="28"/>
        </w:rPr>
        <w:t xml:space="preserve">                      </w:t>
      </w:r>
      <w:r w:rsidR="00E51A3A" w:rsidRPr="00944CE9">
        <w:rPr>
          <w:b/>
          <w:sz w:val="28"/>
          <w:szCs w:val="28"/>
        </w:rPr>
        <w:t xml:space="preserve"> </w:t>
      </w:r>
      <w:r w:rsidR="003C48A5" w:rsidRPr="00944CE9">
        <w:rPr>
          <w:b/>
          <w:sz w:val="28"/>
          <w:szCs w:val="28"/>
        </w:rPr>
        <w:t xml:space="preserve">İŞKUR ÖĞRENCİSİ </w:t>
      </w:r>
      <w:r>
        <w:rPr>
          <w:b/>
          <w:sz w:val="28"/>
          <w:szCs w:val="28"/>
        </w:rPr>
        <w:t>İÇİN TAAHHÜTNAME</w:t>
      </w:r>
    </w:p>
    <w:p w14:paraId="47518EF0" w14:textId="77777777" w:rsidR="00944CE9" w:rsidRPr="00E51A3A" w:rsidRDefault="00944CE9" w:rsidP="00253F9B">
      <w:pPr>
        <w:jc w:val="both"/>
        <w:rPr>
          <w:b/>
        </w:rPr>
      </w:pPr>
    </w:p>
    <w:p w14:paraId="28287BAF" w14:textId="1D4031E9" w:rsidR="00E51A3A" w:rsidRPr="003C48A5" w:rsidRDefault="00E51A3A" w:rsidP="00E51A3A">
      <w:pPr>
        <w:jc w:val="both"/>
      </w:pPr>
      <w:r>
        <w:t xml:space="preserve">‘AYBU DKT </w:t>
      </w:r>
      <w:proofErr w:type="spellStart"/>
      <w:r>
        <w:t>LAB’ında</w:t>
      </w:r>
      <w:proofErr w:type="spellEnd"/>
      <w:r>
        <w:t xml:space="preserve"> bulunan tüm odalarda yer alan herhangi bir belgeyi dışarı çıkarmayacağıma, kopyalamayacağıma, herhangi bir nedenle ve herhangi bir şekilde dağıtım yapmayacağıma, odada bulunan videolardan görüntü ve sesten herhangi bir kayıt almayacağıma, odaya telefon ile girmeyeceğime ve odaya bir harici </w:t>
      </w:r>
      <w:proofErr w:type="spellStart"/>
      <w:r>
        <w:t>disc</w:t>
      </w:r>
      <w:proofErr w:type="spellEnd"/>
      <w:r>
        <w:t xml:space="preserve"> ile girmeyeceğime taahhüt ederim.</w:t>
      </w:r>
      <w:r w:rsidRPr="00E51A3A">
        <w:t xml:space="preserve"> Dijital dönüşümlü odaya girip, kayıtları ayrıştırarak listeleyip,</w:t>
      </w:r>
      <w:r>
        <w:t xml:space="preserve"> belli bir düzene sokacağım.</w:t>
      </w:r>
      <w:r w:rsidRPr="00E51A3A">
        <w:t xml:space="preserve"> </w:t>
      </w:r>
      <w:r>
        <w:t>Analizlerimi yapıp raporlayacağım.</w:t>
      </w:r>
      <w:r w:rsidRPr="00E51A3A">
        <w:t xml:space="preserve"> </w:t>
      </w:r>
      <w:r>
        <w:t xml:space="preserve">Bu </w:t>
      </w:r>
      <w:proofErr w:type="spellStart"/>
      <w:r>
        <w:t>aaathütname</w:t>
      </w:r>
      <w:proofErr w:type="spellEnd"/>
      <w:r>
        <w:t xml:space="preserve"> ile başıma gelebilecek her türlü sorumlulukları KVKK hükümlerine göre kabul ederim.</w:t>
      </w:r>
    </w:p>
    <w:p w14:paraId="341DA3C5" w14:textId="77777777" w:rsidR="00E51A3A" w:rsidRDefault="00E51A3A" w:rsidP="00E51A3A">
      <w:pPr>
        <w:jc w:val="both"/>
      </w:pPr>
    </w:p>
    <w:p w14:paraId="70208312" w14:textId="77777777" w:rsidR="00E51A3A" w:rsidRDefault="00E51A3A" w:rsidP="00E51A3A">
      <w:pPr>
        <w:jc w:val="both"/>
      </w:pPr>
      <w:r>
        <w:t xml:space="preserve">                                                                           Taahhütnameyi kabul eden Ad </w:t>
      </w:r>
      <w:proofErr w:type="spellStart"/>
      <w:r>
        <w:t>Soyad</w:t>
      </w:r>
      <w:proofErr w:type="spellEnd"/>
      <w:r>
        <w:t>:</w:t>
      </w:r>
    </w:p>
    <w:p w14:paraId="2A5146D2" w14:textId="77777777" w:rsidR="00E51A3A" w:rsidRDefault="00E51A3A" w:rsidP="00E51A3A">
      <w:pPr>
        <w:jc w:val="both"/>
      </w:pPr>
      <w:r>
        <w:t xml:space="preserve">                                                                           İmza:</w:t>
      </w:r>
    </w:p>
    <w:p w14:paraId="0B16B4BE" w14:textId="77777777" w:rsidR="00E51A3A" w:rsidRDefault="00E51A3A" w:rsidP="00E51A3A">
      <w:pPr>
        <w:jc w:val="both"/>
      </w:pPr>
      <w:r>
        <w:t xml:space="preserve">                                                                           Tarih:</w:t>
      </w:r>
    </w:p>
    <w:p w14:paraId="01209752" w14:textId="77777777" w:rsidR="00E51A3A" w:rsidRDefault="00E51A3A" w:rsidP="00E51A3A">
      <w:pPr>
        <w:jc w:val="both"/>
      </w:pPr>
      <w:r>
        <w:t xml:space="preserve">                                                                           Saati:</w:t>
      </w:r>
    </w:p>
    <w:p w14:paraId="197391DE" w14:textId="77777777" w:rsidR="00E51A3A" w:rsidRDefault="00E51A3A" w:rsidP="00253F9B">
      <w:pPr>
        <w:jc w:val="both"/>
      </w:pPr>
    </w:p>
    <w:p w14:paraId="2BDD2168" w14:textId="77777777" w:rsidR="00BE72A1" w:rsidRDefault="00BE72A1" w:rsidP="00253F9B">
      <w:pPr>
        <w:jc w:val="both"/>
      </w:pPr>
    </w:p>
    <w:p w14:paraId="5ECAE605" w14:textId="58AE2563" w:rsidR="00FA7D1F" w:rsidRDefault="00FA7D1F" w:rsidP="00253F9B">
      <w:pPr>
        <w:jc w:val="both"/>
      </w:pPr>
      <w:r>
        <w:t>Gözlem raporunu yapamayan İŞKUR öğrencisi Sekreter Merve Hanım’dan randevu talep edecektir.</w:t>
      </w:r>
    </w:p>
    <w:p w14:paraId="747983A5" w14:textId="3BFB933B" w:rsidR="00FA7D1F" w:rsidRDefault="00FA7D1F" w:rsidP="00E51A3A">
      <w:pPr>
        <w:tabs>
          <w:tab w:val="left" w:pos="1985"/>
        </w:tabs>
        <w:jc w:val="both"/>
      </w:pPr>
      <w:r>
        <w:lastRenderedPageBreak/>
        <w:t>Aldıkları randevu gününde ve saatinde gözlem raporu iç</w:t>
      </w:r>
      <w:r w:rsidR="003C48A5">
        <w:t>in taahhütname vererek odaya girip odada analizini yapıp raporlayıp odanın anahtarını imza ile teslim edip çıkacaktır.</w:t>
      </w:r>
    </w:p>
    <w:p w14:paraId="7C8C4819" w14:textId="60270FBA" w:rsidR="003C48A5" w:rsidRDefault="00E51A3A" w:rsidP="00253F9B">
      <w:pPr>
        <w:jc w:val="both"/>
      </w:pPr>
      <w:r w:rsidRPr="00B757C3">
        <w:rPr>
          <w:b/>
        </w:rPr>
        <w:t>Madde 8.</w:t>
      </w:r>
      <w:r w:rsidR="00B757C3">
        <w:rPr>
          <w:b/>
        </w:rPr>
        <w:t xml:space="preserve"> </w:t>
      </w:r>
      <w:r w:rsidR="003C48A5">
        <w:t>Her türlü işlem imza-kayıt altına alınacaktır.</w:t>
      </w:r>
    </w:p>
    <w:p w14:paraId="034212FE" w14:textId="58070F08" w:rsidR="003C48A5" w:rsidRDefault="00E51A3A" w:rsidP="00253F9B">
      <w:pPr>
        <w:jc w:val="both"/>
      </w:pPr>
      <w:r w:rsidRPr="00B757C3">
        <w:rPr>
          <w:b/>
        </w:rPr>
        <w:t>Madde 9.</w:t>
      </w:r>
      <w:r w:rsidR="00B757C3">
        <w:t xml:space="preserve"> </w:t>
      </w:r>
      <w:r w:rsidR="003C48A5">
        <w:t>Aileler için özellikle aile</w:t>
      </w:r>
      <w:r w:rsidR="00B757C3">
        <w:t>le</w:t>
      </w:r>
      <w:r w:rsidR="003C48A5">
        <w:t>rin randevu öncesi karşılanması sürecinde bu taah</w:t>
      </w:r>
      <w:r w:rsidR="00B757C3">
        <w:t>hütname hususlarından bahsederek</w:t>
      </w:r>
      <w:r w:rsidR="003C48A5">
        <w:t xml:space="preserve"> ailelerin odalarda gözlemlenmesi sürecinden</w:t>
      </w:r>
      <w:r w:rsidR="00B757C3">
        <w:t xml:space="preserve"> bahsedilmesi,</w:t>
      </w:r>
      <w:r w:rsidR="003C48A5">
        <w:t xml:space="preserve"> bilgilendirmesi ve onayının alınması ve seans sonrası ailelerin memnuniyet anketini doldurma süreçle</w:t>
      </w:r>
      <w:r w:rsidR="00944CE9">
        <w:t xml:space="preserve">rini takibi ve anket formunun </w:t>
      </w:r>
      <w:r w:rsidR="003C48A5">
        <w:t>arşivlenmesi o günün veya yarım günün sorumlu hocası tarafından mesuldür.</w:t>
      </w:r>
    </w:p>
    <w:p w14:paraId="00F34A3A" w14:textId="77777777" w:rsidR="00B757C3" w:rsidRDefault="00B757C3" w:rsidP="00253F9B">
      <w:pPr>
        <w:jc w:val="both"/>
      </w:pPr>
    </w:p>
    <w:p w14:paraId="43BB343F" w14:textId="065EF0F0" w:rsidR="00964170" w:rsidRDefault="00B757C3" w:rsidP="00253F9B">
      <w:pPr>
        <w:jc w:val="both"/>
        <w:rPr>
          <w:b/>
          <w:sz w:val="28"/>
          <w:szCs w:val="28"/>
        </w:rPr>
      </w:pPr>
      <w:r>
        <w:rPr>
          <w:b/>
        </w:rPr>
        <w:t xml:space="preserve">                                           </w:t>
      </w:r>
      <w:r w:rsidRPr="00944CE9">
        <w:rPr>
          <w:b/>
          <w:sz w:val="28"/>
          <w:szCs w:val="28"/>
        </w:rPr>
        <w:t>AİLE MEMNUNİYET ANKETİ</w:t>
      </w:r>
    </w:p>
    <w:p w14:paraId="034DEAC7" w14:textId="78674FFF" w:rsidR="00944CE9" w:rsidRDefault="00944CE9" w:rsidP="00253F9B">
      <w:pPr>
        <w:jc w:val="both"/>
        <w:rPr>
          <w:b/>
          <w:sz w:val="28"/>
          <w:szCs w:val="28"/>
        </w:rPr>
      </w:pPr>
      <w:r>
        <w:rPr>
          <w:b/>
          <w:sz w:val="28"/>
          <w:szCs w:val="28"/>
        </w:rPr>
        <w:t>Tarih:</w:t>
      </w:r>
    </w:p>
    <w:p w14:paraId="2E74D276" w14:textId="0C73A19C" w:rsidR="00944CE9" w:rsidRDefault="00944CE9" w:rsidP="00253F9B">
      <w:pPr>
        <w:jc w:val="both"/>
        <w:rPr>
          <w:b/>
          <w:sz w:val="28"/>
          <w:szCs w:val="28"/>
        </w:rPr>
      </w:pPr>
      <w:r>
        <w:rPr>
          <w:b/>
          <w:sz w:val="28"/>
          <w:szCs w:val="28"/>
        </w:rPr>
        <w:t>Saat:</w:t>
      </w:r>
    </w:p>
    <w:p w14:paraId="238682C3" w14:textId="5B32B78D" w:rsidR="00944CE9" w:rsidRDefault="00944CE9" w:rsidP="00253F9B">
      <w:pPr>
        <w:jc w:val="both"/>
        <w:rPr>
          <w:b/>
          <w:sz w:val="28"/>
          <w:szCs w:val="28"/>
        </w:rPr>
      </w:pPr>
      <w:r>
        <w:rPr>
          <w:b/>
          <w:sz w:val="28"/>
          <w:szCs w:val="28"/>
        </w:rPr>
        <w:t xml:space="preserve">Ad </w:t>
      </w:r>
      <w:proofErr w:type="spellStart"/>
      <w:r>
        <w:rPr>
          <w:b/>
          <w:sz w:val="28"/>
          <w:szCs w:val="28"/>
        </w:rPr>
        <w:t>soyad</w:t>
      </w:r>
      <w:proofErr w:type="spellEnd"/>
      <w:r>
        <w:rPr>
          <w:b/>
          <w:sz w:val="28"/>
          <w:szCs w:val="28"/>
        </w:rPr>
        <w:t>:</w:t>
      </w:r>
    </w:p>
    <w:p w14:paraId="43B889E1" w14:textId="4B0BA0F5" w:rsidR="00944CE9" w:rsidRDefault="00944CE9" w:rsidP="00253F9B">
      <w:pPr>
        <w:jc w:val="both"/>
        <w:rPr>
          <w:b/>
          <w:sz w:val="28"/>
          <w:szCs w:val="28"/>
        </w:rPr>
      </w:pPr>
      <w:r>
        <w:rPr>
          <w:b/>
          <w:sz w:val="28"/>
          <w:szCs w:val="28"/>
        </w:rPr>
        <w:t>Çocuğumun ad –soyadı:</w:t>
      </w:r>
    </w:p>
    <w:p w14:paraId="182AB531" w14:textId="5ED44BF6" w:rsidR="00944CE9" w:rsidRDefault="00944CE9" w:rsidP="00253F9B">
      <w:pPr>
        <w:jc w:val="both"/>
        <w:rPr>
          <w:b/>
          <w:sz w:val="28"/>
          <w:szCs w:val="28"/>
        </w:rPr>
      </w:pPr>
      <w:r>
        <w:rPr>
          <w:b/>
          <w:sz w:val="28"/>
          <w:szCs w:val="28"/>
        </w:rPr>
        <w:t xml:space="preserve">Seansımın sorumlu hocası adı soyadı </w:t>
      </w:r>
      <w:proofErr w:type="spellStart"/>
      <w:r>
        <w:rPr>
          <w:b/>
          <w:sz w:val="28"/>
          <w:szCs w:val="28"/>
        </w:rPr>
        <w:t>ünvanı</w:t>
      </w:r>
      <w:proofErr w:type="spellEnd"/>
      <w:r>
        <w:rPr>
          <w:b/>
          <w:sz w:val="28"/>
          <w:szCs w:val="28"/>
        </w:rPr>
        <w:t>:</w:t>
      </w:r>
    </w:p>
    <w:p w14:paraId="580034B1" w14:textId="30E03C10" w:rsidR="00944CE9" w:rsidRDefault="00944CE9" w:rsidP="00253F9B">
      <w:pPr>
        <w:jc w:val="both"/>
        <w:rPr>
          <w:b/>
          <w:sz w:val="28"/>
          <w:szCs w:val="28"/>
        </w:rPr>
      </w:pPr>
      <w:r>
        <w:rPr>
          <w:b/>
          <w:sz w:val="28"/>
          <w:szCs w:val="28"/>
        </w:rPr>
        <w:t xml:space="preserve">Seansımın sorumlu </w:t>
      </w:r>
      <w:proofErr w:type="spellStart"/>
      <w:r>
        <w:rPr>
          <w:b/>
          <w:sz w:val="28"/>
          <w:szCs w:val="28"/>
        </w:rPr>
        <w:t>supervisoru</w:t>
      </w:r>
      <w:proofErr w:type="spellEnd"/>
      <w:r>
        <w:rPr>
          <w:b/>
          <w:sz w:val="28"/>
          <w:szCs w:val="28"/>
        </w:rPr>
        <w:t xml:space="preserve"> adı soyadı:</w:t>
      </w:r>
    </w:p>
    <w:p w14:paraId="2FAA6805" w14:textId="321AD603" w:rsidR="00944CE9" w:rsidRDefault="00944CE9" w:rsidP="00253F9B">
      <w:pPr>
        <w:jc w:val="both"/>
        <w:rPr>
          <w:b/>
          <w:sz w:val="28"/>
          <w:szCs w:val="28"/>
        </w:rPr>
      </w:pPr>
      <w:r>
        <w:rPr>
          <w:b/>
          <w:sz w:val="28"/>
          <w:szCs w:val="28"/>
        </w:rPr>
        <w:t>Seansımda yer alan öğrencilerin adları/soyadları:</w:t>
      </w:r>
    </w:p>
    <w:p w14:paraId="5C334A19" w14:textId="325B6CBD" w:rsidR="00944CE9" w:rsidRPr="00944CE9" w:rsidRDefault="00944CE9" w:rsidP="00253F9B">
      <w:pPr>
        <w:jc w:val="both"/>
        <w:rPr>
          <w:b/>
          <w:sz w:val="28"/>
          <w:szCs w:val="28"/>
        </w:rPr>
      </w:pPr>
    </w:p>
    <w:p w14:paraId="699F4226" w14:textId="56BD40B2" w:rsidR="00B757C3" w:rsidRDefault="00B757C3" w:rsidP="00253F9B">
      <w:pPr>
        <w:jc w:val="both"/>
      </w:pPr>
      <w:r>
        <w:t xml:space="preserve">1.AYBU </w:t>
      </w:r>
      <w:proofErr w:type="spellStart"/>
      <w:r>
        <w:t>LAB’ına</w:t>
      </w:r>
      <w:proofErr w:type="spellEnd"/>
      <w:r>
        <w:t xml:space="preserve"> adım attığım andan </w:t>
      </w:r>
      <w:proofErr w:type="spellStart"/>
      <w:r>
        <w:t>lab</w:t>
      </w:r>
      <w:proofErr w:type="spellEnd"/>
      <w:r>
        <w:t xml:space="preserve"> çıkışına kadar tüm süreç hakkında bilgilendirildim.</w:t>
      </w:r>
    </w:p>
    <w:p w14:paraId="3567BEA3" w14:textId="39287659" w:rsidR="00B757C3" w:rsidRDefault="00B757C3" w:rsidP="00253F9B">
      <w:pPr>
        <w:jc w:val="both"/>
      </w:pPr>
      <w:r>
        <w:t>Evet                                                                     Hayır</w:t>
      </w:r>
    </w:p>
    <w:p w14:paraId="61AFF2B9" w14:textId="77777777" w:rsidR="00944CE9" w:rsidRDefault="00944CE9" w:rsidP="00253F9B">
      <w:pPr>
        <w:jc w:val="both"/>
      </w:pPr>
    </w:p>
    <w:p w14:paraId="53DABD7E" w14:textId="7D0270D7" w:rsidR="00B757C3" w:rsidRDefault="00B757C3" w:rsidP="00253F9B">
      <w:pPr>
        <w:jc w:val="both"/>
      </w:pPr>
      <w:r>
        <w:t>2.Tüm süreçten memnunum.</w:t>
      </w:r>
    </w:p>
    <w:p w14:paraId="5EE7C877" w14:textId="77777777" w:rsidR="00944CE9" w:rsidRDefault="00944CE9" w:rsidP="00253F9B">
      <w:pPr>
        <w:jc w:val="both"/>
      </w:pPr>
    </w:p>
    <w:p w14:paraId="1E57B9A7" w14:textId="7E09F422" w:rsidR="00B757C3" w:rsidRDefault="00B757C3" w:rsidP="00253F9B">
      <w:pPr>
        <w:jc w:val="both"/>
      </w:pPr>
      <w:r>
        <w:t>Evet                                                                      Hayır</w:t>
      </w:r>
    </w:p>
    <w:p w14:paraId="0CCEC97C" w14:textId="77777777" w:rsidR="00944CE9" w:rsidRDefault="00944CE9" w:rsidP="00253F9B">
      <w:pPr>
        <w:jc w:val="both"/>
      </w:pPr>
    </w:p>
    <w:p w14:paraId="2EE53760" w14:textId="385915B1" w:rsidR="00B757C3" w:rsidRDefault="00B757C3" w:rsidP="00253F9B">
      <w:pPr>
        <w:jc w:val="both"/>
      </w:pPr>
      <w:r>
        <w:t>3.</w:t>
      </w:r>
      <w:r w:rsidR="00944CE9">
        <w:t xml:space="preserve">Çocuğumun ve benim seansımın görüntülenmesi, </w:t>
      </w:r>
      <w:r>
        <w:t>KVKK hükümleri ve video-ses görüntü arşivlemesi kon</w:t>
      </w:r>
      <w:r w:rsidR="00944CE9">
        <w:t xml:space="preserve">usundaki tüm süreçlerden </w:t>
      </w:r>
      <w:r>
        <w:t>seans öncesi o günün sorumlu hocası tarafından bilgilendirildim.</w:t>
      </w:r>
    </w:p>
    <w:p w14:paraId="4CA200EA" w14:textId="77777777" w:rsidR="00944CE9" w:rsidRDefault="00944CE9" w:rsidP="00253F9B">
      <w:pPr>
        <w:jc w:val="both"/>
      </w:pPr>
    </w:p>
    <w:p w14:paraId="27CC9BFD" w14:textId="0F2E5B45" w:rsidR="00B757C3" w:rsidRDefault="00B757C3" w:rsidP="00253F9B">
      <w:pPr>
        <w:jc w:val="both"/>
      </w:pPr>
      <w:r>
        <w:t>4.Taahhütname hakkında bilgilendirildim.</w:t>
      </w:r>
    </w:p>
    <w:p w14:paraId="5CC04253" w14:textId="77777777" w:rsidR="00B757C3" w:rsidRDefault="00B757C3" w:rsidP="00253F9B">
      <w:pPr>
        <w:jc w:val="both"/>
      </w:pPr>
    </w:p>
    <w:p w14:paraId="63F5D105" w14:textId="26A53CC6" w:rsidR="00B757C3" w:rsidRDefault="00B757C3" w:rsidP="00253F9B">
      <w:pPr>
        <w:jc w:val="both"/>
      </w:pPr>
      <w:r>
        <w:t>Onayım var                                                        Onayım yok</w:t>
      </w:r>
    </w:p>
    <w:p w14:paraId="2C193DD7" w14:textId="5F6626A3" w:rsidR="00B757C3" w:rsidRDefault="00B757C3" w:rsidP="00253F9B">
      <w:pPr>
        <w:jc w:val="both"/>
      </w:pPr>
    </w:p>
    <w:p w14:paraId="6CE52AA1" w14:textId="69771E60" w:rsidR="00B757C3" w:rsidRDefault="00B757C3" w:rsidP="00253F9B">
      <w:pPr>
        <w:jc w:val="both"/>
      </w:pPr>
      <w:r>
        <w:t>4.Ek görüşlerim:</w:t>
      </w:r>
    </w:p>
    <w:p w14:paraId="19D52650" w14:textId="212B9D69" w:rsidR="00B757C3" w:rsidRDefault="00B757C3" w:rsidP="00253F9B">
      <w:pPr>
        <w:jc w:val="both"/>
      </w:pPr>
    </w:p>
    <w:p w14:paraId="21429086" w14:textId="6DFB7C8E" w:rsidR="00B757C3" w:rsidRDefault="00B757C3" w:rsidP="00253F9B">
      <w:pPr>
        <w:jc w:val="both"/>
      </w:pPr>
      <w:proofErr w:type="gramStart"/>
      <w:r>
        <w:t>......................................................................................................................................................................................................................................................................................................</w:t>
      </w:r>
      <w:r w:rsidR="00944CE9">
        <w:t>...................................................................................................................................................</w:t>
      </w:r>
      <w:proofErr w:type="gramEnd"/>
    </w:p>
    <w:p w14:paraId="63E6331E" w14:textId="1143F685" w:rsidR="00944CE9" w:rsidRDefault="00944CE9" w:rsidP="00253F9B">
      <w:pPr>
        <w:jc w:val="both"/>
      </w:pPr>
    </w:p>
    <w:p w14:paraId="77550004" w14:textId="12EE8008" w:rsidR="00944CE9" w:rsidRDefault="00944CE9" w:rsidP="00253F9B">
      <w:pPr>
        <w:jc w:val="both"/>
      </w:pPr>
    </w:p>
    <w:p w14:paraId="62B28001" w14:textId="74E5A30B" w:rsidR="00944CE9" w:rsidRDefault="00944CE9" w:rsidP="00253F9B">
      <w:pPr>
        <w:jc w:val="both"/>
      </w:pPr>
    </w:p>
    <w:p w14:paraId="28ACC06D" w14:textId="77777777" w:rsidR="00944CE9" w:rsidRDefault="00944CE9" w:rsidP="00253F9B">
      <w:pPr>
        <w:jc w:val="both"/>
      </w:pPr>
    </w:p>
    <w:p w14:paraId="3F301996" w14:textId="6DB6976E" w:rsidR="00B757C3" w:rsidRDefault="00B757C3" w:rsidP="00253F9B">
      <w:pPr>
        <w:jc w:val="both"/>
      </w:pPr>
    </w:p>
    <w:p w14:paraId="10DC3825" w14:textId="6B62AD8B" w:rsidR="00602ABE" w:rsidRDefault="00602ABE" w:rsidP="00253F9B">
      <w:pPr>
        <w:jc w:val="both"/>
      </w:pPr>
    </w:p>
    <w:p w14:paraId="43A89FFD" w14:textId="35777D64" w:rsidR="00602ABE" w:rsidRPr="00602ABE" w:rsidRDefault="00602ABE" w:rsidP="00253F9B">
      <w:pPr>
        <w:jc w:val="both"/>
        <w:rPr>
          <w:b/>
        </w:rPr>
      </w:pPr>
      <w:r w:rsidRPr="00602ABE">
        <w:rPr>
          <w:b/>
        </w:rPr>
        <w:t xml:space="preserve">                                             DOKUZUNCU BÖLÜM</w:t>
      </w:r>
    </w:p>
    <w:p w14:paraId="44122B63" w14:textId="72ADB973" w:rsidR="00602ABE" w:rsidRPr="001A08F6" w:rsidRDefault="00602ABE" w:rsidP="00253F9B">
      <w:pPr>
        <w:jc w:val="both"/>
        <w:rPr>
          <w:b/>
        </w:rPr>
      </w:pPr>
      <w:r w:rsidRPr="001A08F6">
        <w:rPr>
          <w:b/>
        </w:rPr>
        <w:lastRenderedPageBreak/>
        <w:t xml:space="preserve">                                   </w:t>
      </w:r>
      <w:r w:rsidR="001A08F6" w:rsidRPr="001A08F6">
        <w:rPr>
          <w:b/>
        </w:rPr>
        <w:t>Hastaların Takibine İlişkin maddeler</w:t>
      </w:r>
    </w:p>
    <w:p w14:paraId="44499010" w14:textId="47A06CD0" w:rsidR="00602ABE" w:rsidRDefault="001A08F6" w:rsidP="00253F9B">
      <w:pPr>
        <w:jc w:val="both"/>
      </w:pPr>
      <w:r>
        <w:t xml:space="preserve">Bir sonraki </w:t>
      </w:r>
      <w:proofErr w:type="gramStart"/>
      <w:r w:rsidR="00602ABE">
        <w:t>Bölüm kurulu</w:t>
      </w:r>
      <w:proofErr w:type="gramEnd"/>
      <w:r w:rsidR="00602ABE">
        <w:t xml:space="preserve"> toplantısında sunulacak zorunlu madde</w:t>
      </w:r>
      <w:r>
        <w:t>ler:</w:t>
      </w:r>
    </w:p>
    <w:p w14:paraId="4BBB84AE" w14:textId="77777777" w:rsidR="001A08F6" w:rsidRDefault="001A08F6" w:rsidP="001A08F6">
      <w:pPr>
        <w:jc w:val="both"/>
      </w:pPr>
    </w:p>
    <w:p w14:paraId="18752AED" w14:textId="4E742CE1" w:rsidR="001A08F6" w:rsidRDefault="001A08F6" w:rsidP="001A08F6">
      <w:pPr>
        <w:jc w:val="both"/>
      </w:pPr>
      <w:r w:rsidRPr="001A08F6">
        <w:rPr>
          <w:b/>
        </w:rPr>
        <w:t>Madde 1.</w:t>
      </w:r>
      <w:r>
        <w:t>Tüm bölüm hocalarının onayı alınarak hasta/</w:t>
      </w:r>
      <w:proofErr w:type="gramStart"/>
      <w:r>
        <w:t>danışan  bilgilerinin</w:t>
      </w:r>
      <w:proofErr w:type="gramEnd"/>
      <w:r>
        <w:t xml:space="preserve"> girişleri “dijital ve şifreli” bir ortamda muhafaza edilmesi zorunludur.</w:t>
      </w:r>
    </w:p>
    <w:p w14:paraId="23A1EF4A" w14:textId="77777777" w:rsidR="001A08F6" w:rsidRDefault="001A08F6" w:rsidP="001A08F6">
      <w:pPr>
        <w:jc w:val="both"/>
      </w:pPr>
    </w:p>
    <w:p w14:paraId="61FC765A" w14:textId="56CA092D" w:rsidR="001A08F6" w:rsidRDefault="001A08F6" w:rsidP="001A08F6">
      <w:pPr>
        <w:jc w:val="both"/>
      </w:pPr>
      <w:r w:rsidRPr="001A08F6">
        <w:rPr>
          <w:b/>
        </w:rPr>
        <w:t>Madde 2</w:t>
      </w:r>
      <w:r>
        <w:t xml:space="preserve">. Hasta/danışan bilgilerine sadece ilgili sorumlu hoca edinecektir. Google </w:t>
      </w:r>
      <w:proofErr w:type="spellStart"/>
      <w:r>
        <w:t>drive</w:t>
      </w:r>
      <w:proofErr w:type="spellEnd"/>
      <w:r>
        <w:t xml:space="preserve"> formatında sekreterlik ve tüm hocaların olduğu bir e tablo üzerinde düzenlemeler an be an takip edilecektir. </w:t>
      </w:r>
    </w:p>
    <w:p w14:paraId="2D5533A3" w14:textId="77777777" w:rsidR="001A08F6" w:rsidRDefault="001A08F6" w:rsidP="001A08F6">
      <w:pPr>
        <w:jc w:val="both"/>
      </w:pPr>
    </w:p>
    <w:p w14:paraId="1D478A5C" w14:textId="77777777" w:rsidR="001A08F6" w:rsidRDefault="001A08F6" w:rsidP="001A08F6">
      <w:pPr>
        <w:jc w:val="both"/>
      </w:pPr>
      <w:r w:rsidRPr="001A08F6">
        <w:rPr>
          <w:b/>
        </w:rPr>
        <w:t>Madde 3</w:t>
      </w:r>
      <w:r>
        <w:t>. Hastaların/Danışanların öğrencilere ve hocalara atamaları için dönüşümlü olarak hocalar arasında belirlenecektir. Her ay bir hoca veya dönem boyu bir hoca şeklinde planlaması yapılacaktır.</w:t>
      </w:r>
    </w:p>
    <w:p w14:paraId="38AABEFE" w14:textId="4A50D77D" w:rsidR="001A08F6" w:rsidRDefault="001A08F6" w:rsidP="001A08F6">
      <w:pPr>
        <w:jc w:val="both"/>
      </w:pPr>
      <w:r>
        <w:t xml:space="preserve"> Hastaların/Danışanların kişisel ve iletişim bilgileri sadece hocalara açık şekilde olacaktır. Örneğin ilk başvuru için </w:t>
      </w:r>
      <w:proofErr w:type="spellStart"/>
      <w:r>
        <w:t>websitesine</w:t>
      </w:r>
      <w:proofErr w:type="spellEnd"/>
      <w:r>
        <w:t xml:space="preserve"> veya sosyal medyaya dijital bir başvuru formu sunup, bu formu belirli aralıklarla kontrol edilecektir (2 güne 1 veya 3 güne 1 veya haftanın her Çarşamba günü). </w:t>
      </w:r>
    </w:p>
    <w:p w14:paraId="096DFAC2" w14:textId="77777777" w:rsidR="001A08F6" w:rsidRDefault="001A08F6" w:rsidP="001A08F6">
      <w:pPr>
        <w:jc w:val="both"/>
      </w:pPr>
    </w:p>
    <w:p w14:paraId="5B3987D7" w14:textId="3A9A9CEF" w:rsidR="001A08F6" w:rsidRDefault="001A08F6" w:rsidP="001A08F6">
      <w:pPr>
        <w:jc w:val="both"/>
      </w:pPr>
      <w:r w:rsidRPr="001A08F6">
        <w:rPr>
          <w:b/>
        </w:rPr>
        <w:t>Madde 4.</w:t>
      </w:r>
      <w:r>
        <w:t xml:space="preserve"> Ardından, danışanı uygun bir tarih-saat ve öğrenci grubuyla eşleştirme yapılacaktır. </w:t>
      </w:r>
    </w:p>
    <w:p w14:paraId="491D391E" w14:textId="77777777" w:rsidR="001A08F6" w:rsidRDefault="001A08F6" w:rsidP="001A08F6">
      <w:pPr>
        <w:jc w:val="both"/>
      </w:pPr>
    </w:p>
    <w:p w14:paraId="012510F7" w14:textId="7EB9662B" w:rsidR="001A08F6" w:rsidRDefault="001A08F6" w:rsidP="001A08F6">
      <w:pPr>
        <w:jc w:val="both"/>
      </w:pPr>
      <w:r w:rsidRPr="001A08F6">
        <w:rPr>
          <w:b/>
        </w:rPr>
        <w:t>Madde 5.</w:t>
      </w:r>
      <w:r>
        <w:t xml:space="preserve"> Ödemeler için ise Sekreter Merve hanımın kredi kartı pos cihazı yerine birim adına açılmış bir IBAN numarası kullanılması önerisinde bulunulacaktır. Dekontu birim için açılacak “örneğin aybukomodeme@gmail.com” a gönderen hastalara kesin randevu verilecektir.  Böylece hem ödemeler için kayıt tutmak hem de hasta-öğ</w:t>
      </w:r>
      <w:r w:rsidR="00D46F25">
        <w:t xml:space="preserve">renci-hoca dengesini yakalamak </w:t>
      </w:r>
      <w:r>
        <w:t>mümkün olacaktır.</w:t>
      </w:r>
    </w:p>
    <w:p w14:paraId="4D469273" w14:textId="54468505" w:rsidR="00602ABE" w:rsidRPr="005D1E02" w:rsidRDefault="00602ABE" w:rsidP="001A08F6">
      <w:pPr>
        <w:jc w:val="both"/>
      </w:pPr>
      <w:r>
        <w:t xml:space="preserve"> </w:t>
      </w:r>
    </w:p>
    <w:sectPr w:rsidR="00602ABE" w:rsidRPr="005D1E0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38"/>
    <w:rsid w:val="00007626"/>
    <w:rsid w:val="000D6965"/>
    <w:rsid w:val="001A08F6"/>
    <w:rsid w:val="00253F9B"/>
    <w:rsid w:val="003C48A5"/>
    <w:rsid w:val="004B6DD4"/>
    <w:rsid w:val="005D1E02"/>
    <w:rsid w:val="00602ABE"/>
    <w:rsid w:val="00924067"/>
    <w:rsid w:val="00944CE9"/>
    <w:rsid w:val="00964170"/>
    <w:rsid w:val="00B757C3"/>
    <w:rsid w:val="00BE72A1"/>
    <w:rsid w:val="00C55381"/>
    <w:rsid w:val="00D46F25"/>
    <w:rsid w:val="00E51A3A"/>
    <w:rsid w:val="00F21138"/>
    <w:rsid w:val="00FA7D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2255"/>
  <w15:docId w15:val="{D7B75116-DEAB-430A-815B-1383C549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2116</Words>
  <Characters>12064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AYBU</cp:lastModifiedBy>
  <cp:revision>11</cp:revision>
  <dcterms:created xsi:type="dcterms:W3CDTF">2025-10-16T19:27:00Z</dcterms:created>
  <dcterms:modified xsi:type="dcterms:W3CDTF">2026-02-20T07:06:00Z</dcterms:modified>
</cp:coreProperties>
</file>