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15443" w:type="dxa"/>
        <w:tblCellMar>
          <w:top w:w="15" w:type="dxa"/>
          <w:left w:w="15" w:type="dxa"/>
          <w:bottom w:w="15" w:type="dxa"/>
          <w:right w:w="15" w:type="dxa"/>
        </w:tblCellMar>
        <w:tblLook w:val="04A0" w:firstRow="1" w:lastRow="0" w:firstColumn="1" w:lastColumn="0" w:noHBand="0" w:noVBand="1"/>
      </w:tblPr>
      <w:tblGrid>
        <w:gridCol w:w="3961"/>
        <w:gridCol w:w="11482"/>
      </w:tblGrid>
      <w:tr w:rsidR="00112349" w:rsidRPr="00112349" w:rsidTr="00563C0F">
        <w:trPr>
          <w:trHeight w:val="555"/>
        </w:trPr>
        <w:tc>
          <w:tcPr>
            <w:tcW w:w="3961" w:type="dxa"/>
            <w:tcBorders>
              <w:top w:val="single" w:sz="6" w:space="0" w:color="000000"/>
              <w:left w:val="single" w:sz="6" w:space="0" w:color="000000"/>
              <w:bottom w:val="single" w:sz="6" w:space="0" w:color="000000"/>
              <w:right w:val="single" w:sz="6" w:space="0" w:color="000000"/>
            </w:tcBorders>
            <w:shd w:val="clear" w:color="auto" w:fill="C5DFB3"/>
            <w:tcMar>
              <w:top w:w="0" w:type="dxa"/>
              <w:left w:w="0" w:type="dxa"/>
              <w:bottom w:w="0" w:type="dxa"/>
              <w:right w:w="0" w:type="dxa"/>
            </w:tcMar>
            <w:vAlign w:val="center"/>
            <w:hideMark/>
          </w:tcPr>
          <w:p w:rsidR="00112349" w:rsidRPr="00112349" w:rsidRDefault="00112349" w:rsidP="00112349">
            <w:pPr>
              <w:spacing w:before="100" w:beforeAutospacing="1" w:after="100" w:afterAutospacing="1" w:line="240" w:lineRule="auto"/>
              <w:ind w:left="1275" w:right="1275"/>
              <w:jc w:val="center"/>
              <w:rPr>
                <w:rFonts w:ascii="Times New Roman" w:eastAsia="Times New Roman" w:hAnsi="Times New Roman" w:cs="Times New Roman"/>
                <w:sz w:val="32"/>
                <w:szCs w:val="24"/>
                <w:lang w:eastAsia="tr-TR"/>
              </w:rPr>
            </w:pPr>
            <w:r w:rsidRPr="00112349">
              <w:rPr>
                <w:rFonts w:ascii="Calibri" w:eastAsia="Times New Roman" w:hAnsi="Calibri" w:cs="Calibri"/>
                <w:b/>
                <w:bCs/>
                <w:sz w:val="32"/>
                <w:szCs w:val="24"/>
                <w:lang w:eastAsia="tr-TR"/>
              </w:rPr>
              <w:t>Tarih</w:t>
            </w:r>
          </w:p>
        </w:tc>
        <w:tc>
          <w:tcPr>
            <w:tcW w:w="11482" w:type="dxa"/>
            <w:tcBorders>
              <w:top w:val="single" w:sz="6" w:space="0" w:color="000000"/>
              <w:left w:val="nil"/>
              <w:bottom w:val="single" w:sz="6" w:space="0" w:color="000000"/>
              <w:right w:val="single" w:sz="6" w:space="0" w:color="000000"/>
            </w:tcBorders>
            <w:shd w:val="clear" w:color="auto" w:fill="C5DFB3"/>
            <w:tcMar>
              <w:top w:w="0" w:type="dxa"/>
              <w:left w:w="0" w:type="dxa"/>
              <w:bottom w:w="0" w:type="dxa"/>
              <w:right w:w="0" w:type="dxa"/>
            </w:tcMar>
            <w:vAlign w:val="center"/>
            <w:hideMark/>
          </w:tcPr>
          <w:p w:rsidR="00112349" w:rsidRPr="00112349" w:rsidRDefault="00112349" w:rsidP="00112349">
            <w:pPr>
              <w:spacing w:before="100" w:beforeAutospacing="1" w:after="100" w:afterAutospacing="1" w:line="240" w:lineRule="auto"/>
              <w:ind w:left="1275" w:right="1275"/>
              <w:jc w:val="center"/>
              <w:rPr>
                <w:rFonts w:ascii="Times New Roman" w:eastAsia="Times New Roman" w:hAnsi="Times New Roman" w:cs="Times New Roman"/>
                <w:sz w:val="32"/>
                <w:szCs w:val="24"/>
                <w:lang w:eastAsia="tr-TR"/>
              </w:rPr>
            </w:pPr>
            <w:r w:rsidRPr="00112349">
              <w:rPr>
                <w:rFonts w:ascii="Calibri" w:eastAsia="Times New Roman" w:hAnsi="Calibri" w:cs="Calibri"/>
                <w:b/>
                <w:bCs/>
                <w:sz w:val="32"/>
                <w:szCs w:val="24"/>
                <w:lang w:eastAsia="tr-TR"/>
              </w:rPr>
              <w:t>Süreç</w:t>
            </w:r>
          </w:p>
        </w:tc>
      </w:tr>
      <w:tr w:rsidR="00112349" w:rsidRPr="00112349" w:rsidTr="00563C0F">
        <w:trPr>
          <w:trHeight w:val="974"/>
        </w:trPr>
        <w:tc>
          <w:tcPr>
            <w:tcW w:w="3961" w:type="dxa"/>
            <w:tcBorders>
              <w:top w:val="nil"/>
              <w:left w:val="single" w:sz="6" w:space="0" w:color="000000"/>
              <w:bottom w:val="single" w:sz="6" w:space="0" w:color="000000"/>
              <w:right w:val="single" w:sz="6" w:space="0" w:color="000000"/>
            </w:tcBorders>
            <w:shd w:val="clear" w:color="auto" w:fill="ECECEC"/>
            <w:tcMar>
              <w:top w:w="0" w:type="dxa"/>
              <w:left w:w="0" w:type="dxa"/>
              <w:bottom w:w="0" w:type="dxa"/>
              <w:right w:w="0" w:type="dxa"/>
            </w:tcMar>
            <w:vAlign w:val="center"/>
            <w:hideMark/>
          </w:tcPr>
          <w:p w:rsidR="00112349" w:rsidRPr="00112349" w:rsidRDefault="000D20E2" w:rsidP="008833A0">
            <w:pPr>
              <w:spacing w:before="100" w:beforeAutospacing="1" w:after="100" w:afterAutospacing="1" w:line="240" w:lineRule="auto"/>
              <w:jc w:val="center"/>
              <w:rPr>
                <w:rFonts w:ascii="Times New Roman" w:eastAsia="Times New Roman" w:hAnsi="Times New Roman" w:cs="Times New Roman"/>
                <w:sz w:val="20"/>
                <w:szCs w:val="24"/>
                <w:lang w:eastAsia="tr-TR"/>
              </w:rPr>
            </w:pPr>
            <w:r>
              <w:rPr>
                <w:rFonts w:ascii="Calibri" w:eastAsia="Times New Roman" w:hAnsi="Calibri" w:cs="Calibri"/>
                <w:b/>
                <w:bCs/>
                <w:sz w:val="20"/>
                <w:szCs w:val="24"/>
                <w:lang w:eastAsia="tr-TR"/>
              </w:rPr>
              <w:t>01</w:t>
            </w:r>
            <w:r w:rsidR="00112349" w:rsidRPr="009909B4">
              <w:rPr>
                <w:rFonts w:ascii="Calibri" w:eastAsia="Times New Roman" w:hAnsi="Calibri" w:cs="Calibri"/>
                <w:b/>
                <w:bCs/>
                <w:sz w:val="20"/>
                <w:szCs w:val="24"/>
                <w:lang w:eastAsia="tr-TR"/>
              </w:rPr>
              <w:t xml:space="preserve"> </w:t>
            </w:r>
            <w:r w:rsidR="00112349" w:rsidRPr="00112349">
              <w:rPr>
                <w:rFonts w:ascii="Calibri" w:eastAsia="Times New Roman" w:hAnsi="Calibri" w:cs="Calibri"/>
                <w:b/>
                <w:bCs/>
                <w:sz w:val="20"/>
                <w:szCs w:val="24"/>
                <w:lang w:eastAsia="tr-TR"/>
              </w:rPr>
              <w:t> </w:t>
            </w:r>
            <w:r>
              <w:rPr>
                <w:rFonts w:ascii="Calibri" w:eastAsia="Times New Roman" w:hAnsi="Calibri" w:cs="Calibri"/>
                <w:b/>
                <w:bCs/>
                <w:sz w:val="20"/>
                <w:szCs w:val="24"/>
                <w:lang w:eastAsia="tr-TR"/>
              </w:rPr>
              <w:t>Haziran</w:t>
            </w:r>
            <w:r w:rsidR="00112349" w:rsidRPr="00112349">
              <w:rPr>
                <w:rFonts w:ascii="Calibri" w:eastAsia="Times New Roman" w:hAnsi="Calibri" w:cs="Calibri"/>
                <w:b/>
                <w:bCs/>
                <w:sz w:val="20"/>
                <w:szCs w:val="24"/>
                <w:lang w:eastAsia="tr-TR"/>
              </w:rPr>
              <w:t xml:space="preserve"> 202</w:t>
            </w:r>
            <w:r w:rsidR="00826C17">
              <w:rPr>
                <w:rFonts w:ascii="Calibri" w:eastAsia="Times New Roman" w:hAnsi="Calibri" w:cs="Calibri"/>
                <w:b/>
                <w:bCs/>
                <w:sz w:val="20"/>
                <w:szCs w:val="24"/>
                <w:lang w:eastAsia="tr-TR"/>
              </w:rPr>
              <w:t>3</w:t>
            </w:r>
          </w:p>
        </w:tc>
        <w:tc>
          <w:tcPr>
            <w:tcW w:w="114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rsidR="00112349" w:rsidRPr="00112349" w:rsidRDefault="00112349" w:rsidP="009D3EF4">
            <w:pPr>
              <w:spacing w:before="100" w:beforeAutospacing="1" w:after="100" w:afterAutospacing="1" w:line="240" w:lineRule="auto"/>
              <w:ind w:left="148"/>
              <w:jc w:val="both"/>
              <w:rPr>
                <w:rFonts w:ascii="Times New Roman" w:eastAsia="Times New Roman" w:hAnsi="Times New Roman" w:cs="Times New Roman"/>
                <w:sz w:val="20"/>
                <w:szCs w:val="24"/>
                <w:lang w:eastAsia="tr-TR"/>
              </w:rPr>
            </w:pPr>
            <w:r w:rsidRPr="00112349">
              <w:rPr>
                <w:rFonts w:ascii="Calibri" w:eastAsia="Times New Roman" w:hAnsi="Calibri" w:cs="Calibri"/>
                <w:sz w:val="20"/>
                <w:szCs w:val="24"/>
                <w:lang w:eastAsia="tr-TR"/>
              </w:rPr>
              <w:t xml:space="preserve">Öğretim elemanları tarafından, kadrolarının bulunduğu birimlerin enstitü, yüksekokul, meslek yüksekokulu, uygulama ve araştırma merkez müdürlüğü </w:t>
            </w:r>
            <w:r w:rsidR="008833A0">
              <w:rPr>
                <w:rFonts w:ascii="Calibri" w:eastAsia="Times New Roman" w:hAnsi="Calibri" w:cs="Calibri"/>
                <w:sz w:val="20"/>
                <w:szCs w:val="24"/>
                <w:lang w:eastAsia="tr-TR"/>
              </w:rPr>
              <w:t>veya bölüm başkanlıklarına, 2019</w:t>
            </w:r>
            <w:r w:rsidRPr="00112349">
              <w:rPr>
                <w:rFonts w:ascii="Calibri" w:eastAsia="Times New Roman" w:hAnsi="Calibri" w:cs="Calibri"/>
                <w:sz w:val="20"/>
                <w:szCs w:val="24"/>
                <w:lang w:eastAsia="tr-TR"/>
              </w:rPr>
              <w:t> yılına ait akademi</w:t>
            </w:r>
            <w:r w:rsidR="009D3EF4">
              <w:rPr>
                <w:rFonts w:ascii="Calibri" w:eastAsia="Times New Roman" w:hAnsi="Calibri" w:cs="Calibri"/>
                <w:sz w:val="20"/>
                <w:szCs w:val="24"/>
                <w:lang w:eastAsia="tr-TR"/>
              </w:rPr>
              <w:t xml:space="preserve">k faaliyetlerine ilişkin olarak </w:t>
            </w:r>
            <w:r w:rsidRPr="00112349">
              <w:rPr>
                <w:rFonts w:ascii="Calibri" w:eastAsia="Times New Roman" w:hAnsi="Calibri" w:cs="Calibri"/>
                <w:sz w:val="20"/>
                <w:szCs w:val="24"/>
                <w:lang w:eastAsia="tr-TR"/>
              </w:rPr>
              <w:t xml:space="preserve">örnek kanıt ve belgeleri de eklenerek başvuru </w:t>
            </w:r>
            <w:r w:rsidR="009D3EF4">
              <w:rPr>
                <w:rFonts w:ascii="Calibri" w:eastAsia="Times New Roman" w:hAnsi="Calibri" w:cs="Calibri"/>
                <w:sz w:val="20"/>
                <w:szCs w:val="24"/>
                <w:lang w:eastAsia="tr-TR"/>
              </w:rPr>
              <w:t>başlama tarihi.</w:t>
            </w:r>
          </w:p>
        </w:tc>
      </w:tr>
      <w:tr w:rsidR="009D3EF4" w:rsidRPr="00112349" w:rsidTr="00563C0F">
        <w:trPr>
          <w:trHeight w:val="974"/>
        </w:trPr>
        <w:tc>
          <w:tcPr>
            <w:tcW w:w="3961" w:type="dxa"/>
            <w:tcBorders>
              <w:top w:val="nil"/>
              <w:left w:val="single" w:sz="6" w:space="0" w:color="000000"/>
              <w:bottom w:val="single" w:sz="6" w:space="0" w:color="000000"/>
              <w:right w:val="single" w:sz="6" w:space="0" w:color="000000"/>
            </w:tcBorders>
            <w:shd w:val="clear" w:color="auto" w:fill="ECECEC"/>
            <w:tcMar>
              <w:top w:w="0" w:type="dxa"/>
              <w:left w:w="0" w:type="dxa"/>
              <w:bottom w:w="0" w:type="dxa"/>
              <w:right w:w="0" w:type="dxa"/>
            </w:tcMar>
            <w:vAlign w:val="center"/>
          </w:tcPr>
          <w:p w:rsidR="009D3EF4" w:rsidRDefault="000D20E2" w:rsidP="008833A0">
            <w:pPr>
              <w:spacing w:before="100" w:beforeAutospacing="1" w:after="100" w:afterAutospacing="1" w:line="240" w:lineRule="auto"/>
              <w:jc w:val="center"/>
              <w:rPr>
                <w:rFonts w:ascii="Calibri" w:eastAsia="Times New Roman" w:hAnsi="Calibri" w:cs="Calibri"/>
                <w:b/>
                <w:bCs/>
                <w:sz w:val="20"/>
                <w:szCs w:val="24"/>
                <w:lang w:eastAsia="tr-TR"/>
              </w:rPr>
            </w:pPr>
            <w:r>
              <w:rPr>
                <w:rFonts w:ascii="Calibri" w:eastAsia="Times New Roman" w:hAnsi="Calibri" w:cs="Calibri"/>
                <w:b/>
                <w:bCs/>
                <w:sz w:val="20"/>
                <w:szCs w:val="24"/>
                <w:lang w:eastAsia="tr-TR"/>
              </w:rPr>
              <w:t>08</w:t>
            </w:r>
            <w:r w:rsidR="009D3EF4">
              <w:rPr>
                <w:rFonts w:ascii="Calibri" w:eastAsia="Times New Roman" w:hAnsi="Calibri" w:cs="Calibri"/>
                <w:b/>
                <w:bCs/>
                <w:sz w:val="20"/>
                <w:szCs w:val="24"/>
                <w:lang w:eastAsia="tr-TR"/>
              </w:rPr>
              <w:t xml:space="preserve"> Haziran 2023</w:t>
            </w:r>
          </w:p>
          <w:p w:rsidR="009D3EF4" w:rsidRDefault="009D3EF4" w:rsidP="008833A0">
            <w:pPr>
              <w:spacing w:before="100" w:beforeAutospacing="1" w:after="100" w:afterAutospacing="1" w:line="240" w:lineRule="auto"/>
              <w:jc w:val="center"/>
              <w:rPr>
                <w:rFonts w:ascii="Calibri" w:eastAsia="Times New Roman" w:hAnsi="Calibri" w:cs="Calibri"/>
                <w:b/>
                <w:bCs/>
                <w:sz w:val="20"/>
                <w:szCs w:val="24"/>
                <w:lang w:eastAsia="tr-TR"/>
              </w:rPr>
            </w:pPr>
            <w:r>
              <w:rPr>
                <w:rFonts w:ascii="Calibri" w:eastAsia="Times New Roman" w:hAnsi="Calibri" w:cs="Calibri"/>
                <w:b/>
                <w:bCs/>
                <w:sz w:val="20"/>
                <w:szCs w:val="24"/>
                <w:lang w:eastAsia="tr-TR"/>
              </w:rPr>
              <w:t>Saat 17:00’ Kadar</w:t>
            </w:r>
          </w:p>
        </w:tc>
        <w:tc>
          <w:tcPr>
            <w:tcW w:w="11482" w:type="dxa"/>
            <w:tcBorders>
              <w:top w:val="nil"/>
              <w:left w:val="nil"/>
              <w:bottom w:val="single" w:sz="6" w:space="0" w:color="000000"/>
              <w:right w:val="single" w:sz="6" w:space="0" w:color="000000"/>
            </w:tcBorders>
            <w:tcMar>
              <w:top w:w="0" w:type="dxa"/>
              <w:left w:w="0" w:type="dxa"/>
              <w:bottom w:w="0" w:type="dxa"/>
              <w:right w:w="0" w:type="dxa"/>
            </w:tcMar>
            <w:vAlign w:val="center"/>
          </w:tcPr>
          <w:p w:rsidR="009D3EF4" w:rsidRPr="00112349" w:rsidRDefault="009D3EF4" w:rsidP="009D3EF4">
            <w:pPr>
              <w:spacing w:before="100" w:beforeAutospacing="1" w:after="100" w:afterAutospacing="1" w:line="240" w:lineRule="auto"/>
              <w:ind w:left="148"/>
              <w:jc w:val="both"/>
              <w:rPr>
                <w:rFonts w:ascii="Calibri" w:eastAsia="Times New Roman" w:hAnsi="Calibri" w:cs="Calibri"/>
                <w:sz w:val="20"/>
                <w:szCs w:val="24"/>
                <w:lang w:eastAsia="tr-TR"/>
              </w:rPr>
            </w:pPr>
            <w:r>
              <w:rPr>
                <w:rFonts w:ascii="Calibri" w:eastAsia="Times New Roman" w:hAnsi="Calibri" w:cs="Calibri"/>
                <w:sz w:val="20"/>
                <w:szCs w:val="24"/>
                <w:lang w:eastAsia="tr-TR"/>
              </w:rPr>
              <w:t>Birim Akademik Teşvik Başvuru ve İnceleme Komisyonuna başvuru için son gün.</w:t>
            </w:r>
          </w:p>
        </w:tc>
      </w:tr>
      <w:tr w:rsidR="00112349" w:rsidRPr="00112349" w:rsidTr="00563C0F">
        <w:trPr>
          <w:trHeight w:val="831"/>
        </w:trPr>
        <w:tc>
          <w:tcPr>
            <w:tcW w:w="3961" w:type="dxa"/>
            <w:tcBorders>
              <w:top w:val="nil"/>
              <w:left w:val="single" w:sz="6" w:space="0" w:color="000000"/>
              <w:bottom w:val="single" w:sz="6" w:space="0" w:color="000000"/>
              <w:right w:val="single" w:sz="6" w:space="0" w:color="000000"/>
            </w:tcBorders>
            <w:shd w:val="clear" w:color="auto" w:fill="ECECEC"/>
            <w:tcMar>
              <w:top w:w="0" w:type="dxa"/>
              <w:left w:w="0" w:type="dxa"/>
              <w:bottom w:w="0" w:type="dxa"/>
              <w:right w:w="0" w:type="dxa"/>
            </w:tcMar>
            <w:vAlign w:val="center"/>
            <w:hideMark/>
          </w:tcPr>
          <w:p w:rsidR="00112349" w:rsidRPr="00112349" w:rsidRDefault="000D20E2" w:rsidP="008833A0">
            <w:pPr>
              <w:spacing w:before="100" w:beforeAutospacing="1" w:after="100" w:afterAutospacing="1" w:line="240" w:lineRule="auto"/>
              <w:jc w:val="center"/>
              <w:rPr>
                <w:rFonts w:ascii="Times New Roman" w:eastAsia="Times New Roman" w:hAnsi="Times New Roman" w:cs="Times New Roman"/>
                <w:sz w:val="20"/>
                <w:szCs w:val="24"/>
                <w:lang w:eastAsia="tr-TR"/>
              </w:rPr>
            </w:pPr>
            <w:r>
              <w:rPr>
                <w:rFonts w:ascii="Calibri" w:eastAsia="Times New Roman" w:hAnsi="Calibri" w:cs="Calibri"/>
                <w:b/>
                <w:bCs/>
                <w:sz w:val="20"/>
                <w:szCs w:val="24"/>
                <w:lang w:eastAsia="tr-TR"/>
              </w:rPr>
              <w:t>09-14</w:t>
            </w:r>
            <w:r w:rsidR="009D3EF4">
              <w:rPr>
                <w:rFonts w:ascii="Calibri" w:eastAsia="Times New Roman" w:hAnsi="Calibri" w:cs="Calibri"/>
                <w:b/>
                <w:bCs/>
                <w:sz w:val="20"/>
                <w:szCs w:val="24"/>
                <w:lang w:eastAsia="tr-TR"/>
              </w:rPr>
              <w:t xml:space="preserve"> Haziran</w:t>
            </w:r>
            <w:r w:rsidR="00112349" w:rsidRPr="00112349">
              <w:rPr>
                <w:rFonts w:ascii="Calibri" w:eastAsia="Times New Roman" w:hAnsi="Calibri" w:cs="Calibri"/>
                <w:b/>
                <w:bCs/>
                <w:sz w:val="20"/>
                <w:szCs w:val="24"/>
                <w:lang w:eastAsia="tr-TR"/>
              </w:rPr>
              <w:t xml:space="preserve"> 202</w:t>
            </w:r>
            <w:r w:rsidR="00826C17">
              <w:rPr>
                <w:rFonts w:ascii="Calibri" w:eastAsia="Times New Roman" w:hAnsi="Calibri" w:cs="Calibri"/>
                <w:b/>
                <w:bCs/>
                <w:sz w:val="20"/>
                <w:szCs w:val="24"/>
                <w:lang w:eastAsia="tr-TR"/>
              </w:rPr>
              <w:t>3</w:t>
            </w:r>
          </w:p>
        </w:tc>
        <w:tc>
          <w:tcPr>
            <w:tcW w:w="114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rsidR="00112349" w:rsidRPr="00112349" w:rsidRDefault="00112349" w:rsidP="00112349">
            <w:pPr>
              <w:spacing w:before="60" w:after="100" w:afterAutospacing="1" w:line="240" w:lineRule="auto"/>
              <w:ind w:left="148" w:right="135"/>
              <w:jc w:val="both"/>
              <w:rPr>
                <w:rFonts w:ascii="Times New Roman" w:eastAsia="Times New Roman" w:hAnsi="Times New Roman" w:cs="Times New Roman"/>
                <w:sz w:val="20"/>
                <w:szCs w:val="24"/>
                <w:lang w:eastAsia="tr-TR"/>
              </w:rPr>
            </w:pPr>
            <w:r w:rsidRPr="00112349">
              <w:rPr>
                <w:rFonts w:ascii="Calibri" w:eastAsia="Times New Roman" w:hAnsi="Calibri" w:cs="Calibri"/>
                <w:sz w:val="20"/>
                <w:szCs w:val="24"/>
                <w:lang w:eastAsia="tr-TR"/>
              </w:rPr>
              <w:t>Öğretim elemanlarınca yapılan başvurular</w:t>
            </w:r>
            <w:r w:rsidR="008833A0">
              <w:rPr>
                <w:rFonts w:ascii="Calibri" w:eastAsia="Times New Roman" w:hAnsi="Calibri" w:cs="Calibri"/>
                <w:sz w:val="20"/>
                <w:szCs w:val="24"/>
                <w:lang w:eastAsia="tr-TR"/>
              </w:rPr>
              <w:t>ın</w:t>
            </w:r>
            <w:r w:rsidRPr="00112349">
              <w:rPr>
                <w:rFonts w:ascii="Calibri" w:eastAsia="Times New Roman" w:hAnsi="Calibri" w:cs="Calibri"/>
                <w:sz w:val="20"/>
                <w:szCs w:val="24"/>
                <w:lang w:eastAsia="tr-TR"/>
              </w:rPr>
              <w:t xml:space="preserve"> her bölüm ve anabilim dalı bünyesinde kurulan Birim Akademik Teşvik Başvuru ve İnceleme Komisyonu tarafından incelenmesi işleminin tamamlanması.</w:t>
            </w:r>
          </w:p>
        </w:tc>
      </w:tr>
      <w:tr w:rsidR="00112349" w:rsidRPr="00112349" w:rsidTr="00563C0F">
        <w:trPr>
          <w:trHeight w:val="984"/>
        </w:trPr>
        <w:tc>
          <w:tcPr>
            <w:tcW w:w="3961" w:type="dxa"/>
            <w:tcBorders>
              <w:top w:val="nil"/>
              <w:left w:val="single" w:sz="6" w:space="0" w:color="000000"/>
              <w:bottom w:val="single" w:sz="6" w:space="0" w:color="000000"/>
              <w:right w:val="single" w:sz="6" w:space="0" w:color="000000"/>
            </w:tcBorders>
            <w:shd w:val="clear" w:color="auto" w:fill="ECECEC"/>
            <w:tcMar>
              <w:top w:w="0" w:type="dxa"/>
              <w:left w:w="0" w:type="dxa"/>
              <w:bottom w:w="0" w:type="dxa"/>
              <w:right w:w="0" w:type="dxa"/>
            </w:tcMar>
            <w:vAlign w:val="center"/>
            <w:hideMark/>
          </w:tcPr>
          <w:p w:rsidR="00112349" w:rsidRDefault="000D20E2" w:rsidP="008833A0">
            <w:pPr>
              <w:spacing w:before="100" w:beforeAutospacing="1" w:after="100" w:afterAutospacing="1" w:line="240" w:lineRule="auto"/>
              <w:jc w:val="center"/>
              <w:rPr>
                <w:rFonts w:ascii="Calibri" w:eastAsia="Times New Roman" w:hAnsi="Calibri" w:cs="Calibri"/>
                <w:b/>
                <w:bCs/>
                <w:sz w:val="20"/>
                <w:szCs w:val="24"/>
                <w:lang w:eastAsia="tr-TR"/>
              </w:rPr>
            </w:pPr>
            <w:r>
              <w:rPr>
                <w:rFonts w:ascii="Calibri" w:eastAsia="Times New Roman" w:hAnsi="Calibri" w:cs="Calibri"/>
                <w:b/>
                <w:bCs/>
                <w:sz w:val="20"/>
                <w:szCs w:val="24"/>
                <w:lang w:eastAsia="tr-TR"/>
              </w:rPr>
              <w:t>19</w:t>
            </w:r>
            <w:r w:rsidR="009D3EF4">
              <w:rPr>
                <w:rFonts w:ascii="Calibri" w:eastAsia="Times New Roman" w:hAnsi="Calibri" w:cs="Calibri"/>
                <w:b/>
                <w:bCs/>
                <w:sz w:val="20"/>
                <w:szCs w:val="24"/>
                <w:lang w:eastAsia="tr-TR"/>
              </w:rPr>
              <w:t xml:space="preserve"> Haziran</w:t>
            </w:r>
            <w:r w:rsidR="00826C17">
              <w:rPr>
                <w:rFonts w:ascii="Calibri" w:eastAsia="Times New Roman" w:hAnsi="Calibri" w:cs="Calibri"/>
                <w:b/>
                <w:bCs/>
                <w:sz w:val="20"/>
                <w:szCs w:val="24"/>
                <w:lang w:eastAsia="tr-TR"/>
              </w:rPr>
              <w:t xml:space="preserve"> 2023</w:t>
            </w:r>
          </w:p>
          <w:p w:rsidR="009D3EF4" w:rsidRPr="00112349" w:rsidRDefault="009D3EF4" w:rsidP="008833A0">
            <w:pPr>
              <w:spacing w:before="100" w:beforeAutospacing="1" w:after="100" w:afterAutospacing="1" w:line="240" w:lineRule="auto"/>
              <w:jc w:val="center"/>
              <w:rPr>
                <w:rFonts w:ascii="Times New Roman" w:eastAsia="Times New Roman" w:hAnsi="Times New Roman" w:cs="Times New Roman"/>
                <w:sz w:val="20"/>
                <w:szCs w:val="24"/>
                <w:lang w:eastAsia="tr-TR"/>
              </w:rPr>
            </w:pPr>
            <w:r>
              <w:rPr>
                <w:rFonts w:ascii="Calibri" w:eastAsia="Times New Roman" w:hAnsi="Calibri" w:cs="Calibri"/>
                <w:b/>
                <w:bCs/>
                <w:sz w:val="20"/>
                <w:szCs w:val="24"/>
                <w:lang w:eastAsia="tr-TR"/>
              </w:rPr>
              <w:t>Saat 17:00’A Kadar</w:t>
            </w:r>
          </w:p>
        </w:tc>
        <w:tc>
          <w:tcPr>
            <w:tcW w:w="114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rsidR="00112349" w:rsidRPr="00112349" w:rsidRDefault="00112349" w:rsidP="00112349">
            <w:pPr>
              <w:spacing w:after="0" w:line="240" w:lineRule="auto"/>
              <w:ind w:left="148"/>
              <w:jc w:val="both"/>
              <w:rPr>
                <w:rFonts w:ascii="Times New Roman" w:eastAsia="Times New Roman" w:hAnsi="Times New Roman" w:cs="Times New Roman"/>
                <w:sz w:val="20"/>
                <w:szCs w:val="24"/>
                <w:lang w:eastAsia="tr-TR"/>
              </w:rPr>
            </w:pPr>
            <w:r w:rsidRPr="00112349">
              <w:rPr>
                <w:rFonts w:ascii="Calibri" w:eastAsia="Times New Roman" w:hAnsi="Calibri" w:cs="Calibri"/>
                <w:sz w:val="20"/>
                <w:szCs w:val="24"/>
                <w:lang w:eastAsia="tr-TR"/>
              </w:rPr>
              <w:t>Birim Akademik Teşvik Başvuru ve İnceleme   Komisyonunun hazırladığı karar tutanağı,   değerlendirme raporu ve puan tablosunun imzalı   olarak rektörlüğe bağlı bölümlerde bölüm başkanı,   fakültelerde dekan, diğer birimlerde ise müdür   tarafından onaylanmış olarak Akademik Teşvik   Düzenleme, Denetleme ve İtiraz Komisyonuna   gönderilmesi.</w:t>
            </w:r>
          </w:p>
        </w:tc>
      </w:tr>
      <w:tr w:rsidR="00112349" w:rsidRPr="00112349" w:rsidTr="00563C0F">
        <w:trPr>
          <w:trHeight w:val="687"/>
        </w:trPr>
        <w:tc>
          <w:tcPr>
            <w:tcW w:w="3961" w:type="dxa"/>
            <w:tcBorders>
              <w:top w:val="nil"/>
              <w:left w:val="single" w:sz="6" w:space="0" w:color="000000"/>
              <w:bottom w:val="single" w:sz="6" w:space="0" w:color="000000"/>
              <w:right w:val="single" w:sz="6" w:space="0" w:color="000000"/>
            </w:tcBorders>
            <w:shd w:val="clear" w:color="auto" w:fill="ECECEC"/>
            <w:tcMar>
              <w:top w:w="0" w:type="dxa"/>
              <w:left w:w="0" w:type="dxa"/>
              <w:bottom w:w="0" w:type="dxa"/>
              <w:right w:w="0" w:type="dxa"/>
            </w:tcMar>
            <w:vAlign w:val="center"/>
            <w:hideMark/>
          </w:tcPr>
          <w:p w:rsidR="00112349" w:rsidRPr="00112349" w:rsidRDefault="000D20E2" w:rsidP="008833A0">
            <w:pPr>
              <w:spacing w:before="100" w:beforeAutospacing="1" w:after="100" w:afterAutospacing="1" w:line="240" w:lineRule="auto"/>
              <w:jc w:val="center"/>
              <w:rPr>
                <w:rFonts w:ascii="Times New Roman" w:eastAsia="Times New Roman" w:hAnsi="Times New Roman" w:cs="Times New Roman"/>
                <w:sz w:val="20"/>
                <w:szCs w:val="24"/>
                <w:lang w:eastAsia="tr-TR"/>
              </w:rPr>
            </w:pPr>
            <w:r>
              <w:rPr>
                <w:rFonts w:ascii="Calibri" w:eastAsia="Times New Roman" w:hAnsi="Calibri" w:cs="Calibri"/>
                <w:b/>
                <w:bCs/>
                <w:sz w:val="20"/>
                <w:szCs w:val="24"/>
                <w:lang w:eastAsia="tr-TR"/>
              </w:rPr>
              <w:t>20-27</w:t>
            </w:r>
            <w:r w:rsidR="008833A0">
              <w:rPr>
                <w:rFonts w:ascii="Calibri" w:eastAsia="Times New Roman" w:hAnsi="Calibri" w:cs="Calibri"/>
                <w:b/>
                <w:bCs/>
                <w:sz w:val="20"/>
                <w:szCs w:val="24"/>
                <w:lang w:eastAsia="tr-TR"/>
              </w:rPr>
              <w:t xml:space="preserve"> Haziran</w:t>
            </w:r>
            <w:r w:rsidR="00826C17">
              <w:rPr>
                <w:rFonts w:ascii="Calibri" w:eastAsia="Times New Roman" w:hAnsi="Calibri" w:cs="Calibri"/>
                <w:b/>
                <w:bCs/>
                <w:sz w:val="20"/>
                <w:szCs w:val="24"/>
                <w:lang w:eastAsia="tr-TR"/>
              </w:rPr>
              <w:t xml:space="preserve"> 2023</w:t>
            </w:r>
          </w:p>
        </w:tc>
        <w:tc>
          <w:tcPr>
            <w:tcW w:w="114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rsidR="00112349" w:rsidRPr="00112349" w:rsidRDefault="00112349" w:rsidP="00112349">
            <w:pPr>
              <w:spacing w:before="100" w:beforeAutospacing="1" w:after="100" w:afterAutospacing="1" w:line="240" w:lineRule="auto"/>
              <w:ind w:left="148"/>
              <w:jc w:val="both"/>
              <w:rPr>
                <w:rFonts w:ascii="Times New Roman" w:eastAsia="Times New Roman" w:hAnsi="Times New Roman" w:cs="Times New Roman"/>
                <w:sz w:val="20"/>
                <w:szCs w:val="24"/>
                <w:lang w:eastAsia="tr-TR"/>
              </w:rPr>
            </w:pPr>
            <w:r w:rsidRPr="00112349">
              <w:rPr>
                <w:rFonts w:ascii="Calibri" w:eastAsia="Times New Roman" w:hAnsi="Calibri" w:cs="Calibri"/>
                <w:sz w:val="20"/>
                <w:szCs w:val="24"/>
                <w:lang w:eastAsia="tr-TR"/>
              </w:rPr>
              <w:t>Birim Akademik Teşvik Başvuru ve İnceleme Komisyonu tarafından alınan başvuru ve başvuru değerlendirme kararlarının Akademik Teşvik Düzenleme, Denetleme ve İtiraz Komisyonu tarafından incelen</w:t>
            </w:r>
            <w:r w:rsidR="009D3EF4">
              <w:rPr>
                <w:rFonts w:ascii="Calibri" w:eastAsia="Times New Roman" w:hAnsi="Calibri" w:cs="Calibri"/>
                <w:sz w:val="20"/>
                <w:szCs w:val="24"/>
                <w:lang w:eastAsia="tr-TR"/>
              </w:rPr>
              <w:t>mesi ve nihai kararın verilmesi ve duyurulması</w:t>
            </w:r>
          </w:p>
        </w:tc>
      </w:tr>
      <w:tr w:rsidR="00112349" w:rsidRPr="00112349" w:rsidTr="00563C0F">
        <w:trPr>
          <w:trHeight w:val="467"/>
        </w:trPr>
        <w:tc>
          <w:tcPr>
            <w:tcW w:w="3961" w:type="dxa"/>
            <w:tcBorders>
              <w:top w:val="nil"/>
              <w:left w:val="single" w:sz="6" w:space="0" w:color="000000"/>
              <w:bottom w:val="single" w:sz="6" w:space="0" w:color="000000"/>
              <w:right w:val="single" w:sz="6" w:space="0" w:color="000000"/>
            </w:tcBorders>
            <w:shd w:val="clear" w:color="auto" w:fill="ECECEC"/>
            <w:tcMar>
              <w:top w:w="0" w:type="dxa"/>
              <w:left w:w="0" w:type="dxa"/>
              <w:bottom w:w="0" w:type="dxa"/>
              <w:right w:w="0" w:type="dxa"/>
            </w:tcMar>
            <w:vAlign w:val="center"/>
            <w:hideMark/>
          </w:tcPr>
          <w:p w:rsidR="00112349" w:rsidRPr="00112349" w:rsidRDefault="000D20E2" w:rsidP="000D20E2">
            <w:pPr>
              <w:spacing w:before="150" w:after="100" w:afterAutospacing="1" w:line="240" w:lineRule="auto"/>
              <w:ind w:left="-15" w:firstLine="15"/>
              <w:jc w:val="center"/>
              <w:rPr>
                <w:rFonts w:ascii="Times New Roman" w:eastAsia="Times New Roman" w:hAnsi="Times New Roman" w:cs="Times New Roman"/>
                <w:sz w:val="20"/>
                <w:szCs w:val="24"/>
                <w:lang w:eastAsia="tr-TR"/>
              </w:rPr>
            </w:pPr>
            <w:r>
              <w:rPr>
                <w:rFonts w:ascii="Calibri" w:eastAsia="Times New Roman" w:hAnsi="Calibri" w:cs="Calibri"/>
                <w:b/>
                <w:bCs/>
                <w:sz w:val="20"/>
                <w:szCs w:val="24"/>
                <w:lang w:eastAsia="tr-TR"/>
              </w:rPr>
              <w:t>03</w:t>
            </w:r>
            <w:r w:rsidR="008833A0">
              <w:rPr>
                <w:rFonts w:ascii="Calibri" w:eastAsia="Times New Roman" w:hAnsi="Calibri" w:cs="Calibri"/>
                <w:b/>
                <w:bCs/>
                <w:sz w:val="20"/>
                <w:szCs w:val="24"/>
                <w:lang w:eastAsia="tr-TR"/>
              </w:rPr>
              <w:t> </w:t>
            </w:r>
            <w:r>
              <w:rPr>
                <w:rFonts w:ascii="Calibri" w:eastAsia="Times New Roman" w:hAnsi="Calibri" w:cs="Calibri"/>
                <w:b/>
                <w:bCs/>
                <w:sz w:val="20"/>
                <w:szCs w:val="24"/>
                <w:lang w:eastAsia="tr-TR"/>
              </w:rPr>
              <w:t>Temmuz</w:t>
            </w:r>
            <w:r w:rsidR="00112349" w:rsidRPr="009909B4">
              <w:rPr>
                <w:rFonts w:ascii="Calibri" w:eastAsia="Times New Roman" w:hAnsi="Calibri" w:cs="Calibri"/>
                <w:b/>
                <w:bCs/>
                <w:sz w:val="20"/>
                <w:szCs w:val="24"/>
                <w:lang w:eastAsia="tr-TR"/>
              </w:rPr>
              <w:t xml:space="preserve"> </w:t>
            </w:r>
            <w:r w:rsidR="00CB62D1">
              <w:rPr>
                <w:rFonts w:ascii="Calibri" w:eastAsia="Times New Roman" w:hAnsi="Calibri" w:cs="Calibri"/>
                <w:b/>
                <w:bCs/>
                <w:sz w:val="20"/>
                <w:szCs w:val="24"/>
                <w:lang w:eastAsia="tr-TR"/>
              </w:rPr>
              <w:t>–</w:t>
            </w:r>
            <w:r w:rsidR="00112349" w:rsidRPr="009909B4">
              <w:rPr>
                <w:rFonts w:ascii="Calibri" w:eastAsia="Times New Roman" w:hAnsi="Calibri" w:cs="Calibri"/>
                <w:b/>
                <w:bCs/>
                <w:sz w:val="20"/>
                <w:szCs w:val="24"/>
                <w:lang w:eastAsia="tr-TR"/>
              </w:rPr>
              <w:t xml:space="preserve"> </w:t>
            </w:r>
            <w:r w:rsidR="00B65AD4">
              <w:rPr>
                <w:rFonts w:ascii="Calibri" w:eastAsia="Times New Roman" w:hAnsi="Calibri" w:cs="Calibri"/>
                <w:b/>
                <w:bCs/>
                <w:sz w:val="20"/>
                <w:szCs w:val="24"/>
                <w:lang w:eastAsia="tr-TR"/>
              </w:rPr>
              <w:t>06</w:t>
            </w:r>
            <w:r w:rsidR="00CB62D1">
              <w:rPr>
                <w:rFonts w:ascii="Calibri" w:eastAsia="Times New Roman" w:hAnsi="Calibri" w:cs="Calibri"/>
                <w:b/>
                <w:bCs/>
                <w:sz w:val="20"/>
                <w:szCs w:val="24"/>
                <w:lang w:eastAsia="tr-TR"/>
              </w:rPr>
              <w:t xml:space="preserve"> </w:t>
            </w:r>
            <w:r w:rsidR="00BB7298">
              <w:rPr>
                <w:rFonts w:ascii="Calibri" w:eastAsia="Times New Roman" w:hAnsi="Calibri" w:cs="Calibri"/>
                <w:b/>
                <w:bCs/>
                <w:sz w:val="20"/>
                <w:szCs w:val="24"/>
                <w:lang w:eastAsia="tr-TR"/>
              </w:rPr>
              <w:t>Temmuz</w:t>
            </w:r>
            <w:r w:rsidR="00112349" w:rsidRPr="009909B4">
              <w:rPr>
                <w:rFonts w:ascii="Calibri" w:eastAsia="Times New Roman" w:hAnsi="Calibri" w:cs="Calibri"/>
                <w:b/>
                <w:bCs/>
                <w:sz w:val="20"/>
                <w:szCs w:val="24"/>
                <w:lang w:eastAsia="tr-TR"/>
              </w:rPr>
              <w:t xml:space="preserve"> 2</w:t>
            </w:r>
            <w:r w:rsidR="00826C17">
              <w:rPr>
                <w:rFonts w:ascii="Calibri" w:eastAsia="Times New Roman" w:hAnsi="Calibri" w:cs="Calibri"/>
                <w:b/>
                <w:bCs/>
                <w:sz w:val="20"/>
                <w:szCs w:val="24"/>
                <w:lang w:eastAsia="tr-TR"/>
              </w:rPr>
              <w:t>023</w:t>
            </w:r>
          </w:p>
        </w:tc>
        <w:tc>
          <w:tcPr>
            <w:tcW w:w="114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rsidR="00112349" w:rsidRPr="00112349" w:rsidRDefault="00112349" w:rsidP="008833A0">
            <w:pPr>
              <w:spacing w:before="30" w:after="100" w:afterAutospacing="1" w:line="240" w:lineRule="auto"/>
              <w:ind w:left="148"/>
              <w:jc w:val="both"/>
              <w:rPr>
                <w:rFonts w:ascii="Times New Roman" w:eastAsia="Times New Roman" w:hAnsi="Times New Roman" w:cs="Times New Roman"/>
                <w:sz w:val="20"/>
                <w:szCs w:val="24"/>
                <w:lang w:eastAsia="tr-TR"/>
              </w:rPr>
            </w:pPr>
            <w:r w:rsidRPr="00112349">
              <w:rPr>
                <w:rFonts w:ascii="Calibri" w:eastAsia="Times New Roman" w:hAnsi="Calibri" w:cs="Calibri"/>
                <w:sz w:val="20"/>
                <w:szCs w:val="24"/>
                <w:lang w:eastAsia="tr-TR"/>
              </w:rPr>
              <w:t>Komisy</w:t>
            </w:r>
            <w:r w:rsidR="00F3576C">
              <w:rPr>
                <w:rFonts w:ascii="Calibri" w:eastAsia="Times New Roman" w:hAnsi="Calibri" w:cs="Calibri"/>
                <w:sz w:val="20"/>
                <w:szCs w:val="24"/>
                <w:lang w:eastAsia="tr-TR"/>
              </w:rPr>
              <w:t>on tarafından ilan edilen kararlara</w:t>
            </w:r>
            <w:r w:rsidRPr="00112349">
              <w:rPr>
                <w:rFonts w:ascii="Calibri" w:eastAsia="Times New Roman" w:hAnsi="Calibri" w:cs="Calibri"/>
                <w:sz w:val="20"/>
                <w:szCs w:val="24"/>
                <w:lang w:eastAsia="tr-TR"/>
              </w:rPr>
              <w:t xml:space="preserve"> itiraz </w:t>
            </w:r>
            <w:r w:rsidR="008833A0">
              <w:rPr>
                <w:rFonts w:ascii="Calibri" w:eastAsia="Times New Roman" w:hAnsi="Calibri" w:cs="Calibri"/>
                <w:sz w:val="20"/>
                <w:szCs w:val="24"/>
                <w:lang w:eastAsia="tr-TR"/>
              </w:rPr>
              <w:t>süreci</w:t>
            </w:r>
          </w:p>
        </w:tc>
      </w:tr>
      <w:tr w:rsidR="00112349" w:rsidRPr="00112349" w:rsidTr="00563C0F">
        <w:trPr>
          <w:trHeight w:val="414"/>
        </w:trPr>
        <w:tc>
          <w:tcPr>
            <w:tcW w:w="3961" w:type="dxa"/>
            <w:tcBorders>
              <w:top w:val="nil"/>
              <w:left w:val="single" w:sz="6" w:space="0" w:color="000000"/>
              <w:bottom w:val="single" w:sz="6" w:space="0" w:color="000000"/>
              <w:right w:val="single" w:sz="6" w:space="0" w:color="000000"/>
            </w:tcBorders>
            <w:shd w:val="clear" w:color="auto" w:fill="ECECEC"/>
            <w:tcMar>
              <w:top w:w="0" w:type="dxa"/>
              <w:left w:w="0" w:type="dxa"/>
              <w:bottom w:w="0" w:type="dxa"/>
              <w:right w:w="0" w:type="dxa"/>
            </w:tcMar>
            <w:vAlign w:val="center"/>
            <w:hideMark/>
          </w:tcPr>
          <w:p w:rsidR="00112349" w:rsidRPr="00112349" w:rsidRDefault="00B65AD4" w:rsidP="009D3EF4">
            <w:pPr>
              <w:spacing w:before="15" w:after="100" w:afterAutospacing="1" w:line="240" w:lineRule="auto"/>
              <w:jc w:val="center"/>
              <w:rPr>
                <w:rFonts w:ascii="Times New Roman" w:eastAsia="Times New Roman" w:hAnsi="Times New Roman" w:cs="Times New Roman"/>
                <w:sz w:val="20"/>
                <w:szCs w:val="24"/>
                <w:lang w:eastAsia="tr-TR"/>
              </w:rPr>
            </w:pPr>
            <w:r>
              <w:rPr>
                <w:rFonts w:ascii="Calibri" w:eastAsia="Times New Roman" w:hAnsi="Calibri" w:cs="Calibri"/>
                <w:b/>
                <w:bCs/>
                <w:sz w:val="20"/>
                <w:szCs w:val="24"/>
                <w:lang w:eastAsia="tr-TR"/>
              </w:rPr>
              <w:t>07</w:t>
            </w:r>
            <w:r w:rsidR="00112349" w:rsidRPr="009909B4">
              <w:rPr>
                <w:rFonts w:ascii="Calibri" w:eastAsia="Times New Roman" w:hAnsi="Calibri" w:cs="Calibri"/>
                <w:b/>
                <w:bCs/>
                <w:sz w:val="20"/>
                <w:szCs w:val="24"/>
                <w:lang w:eastAsia="tr-TR"/>
              </w:rPr>
              <w:t xml:space="preserve"> </w:t>
            </w:r>
            <w:r w:rsidR="00112349" w:rsidRPr="00112349">
              <w:rPr>
                <w:rFonts w:ascii="Calibri" w:eastAsia="Times New Roman" w:hAnsi="Calibri" w:cs="Calibri"/>
                <w:b/>
                <w:bCs/>
                <w:sz w:val="20"/>
                <w:szCs w:val="24"/>
                <w:lang w:eastAsia="tr-TR"/>
              </w:rPr>
              <w:t>-</w:t>
            </w:r>
            <w:r w:rsidR="00112349" w:rsidRPr="009909B4">
              <w:rPr>
                <w:rFonts w:ascii="Calibri" w:eastAsia="Times New Roman" w:hAnsi="Calibri" w:cs="Calibri"/>
                <w:b/>
                <w:bCs/>
                <w:sz w:val="20"/>
                <w:szCs w:val="24"/>
                <w:lang w:eastAsia="tr-TR"/>
              </w:rPr>
              <w:t xml:space="preserve"> </w:t>
            </w:r>
            <w:r>
              <w:rPr>
                <w:rFonts w:ascii="Calibri" w:eastAsia="Times New Roman" w:hAnsi="Calibri" w:cs="Calibri"/>
                <w:b/>
                <w:bCs/>
                <w:sz w:val="20"/>
                <w:szCs w:val="24"/>
                <w:lang w:eastAsia="tr-TR"/>
              </w:rPr>
              <w:t>13</w:t>
            </w:r>
            <w:r w:rsidR="00112349" w:rsidRPr="00112349">
              <w:rPr>
                <w:rFonts w:ascii="Calibri" w:eastAsia="Times New Roman" w:hAnsi="Calibri" w:cs="Calibri"/>
                <w:b/>
                <w:bCs/>
                <w:sz w:val="20"/>
                <w:szCs w:val="24"/>
                <w:lang w:eastAsia="tr-TR"/>
              </w:rPr>
              <w:t> </w:t>
            </w:r>
            <w:r w:rsidR="009D3EF4">
              <w:rPr>
                <w:rFonts w:ascii="Calibri" w:eastAsia="Times New Roman" w:hAnsi="Calibri" w:cs="Calibri"/>
                <w:b/>
                <w:bCs/>
                <w:sz w:val="20"/>
                <w:szCs w:val="24"/>
                <w:lang w:eastAsia="tr-TR"/>
              </w:rPr>
              <w:t>Temmuz</w:t>
            </w:r>
            <w:r w:rsidR="00112349" w:rsidRPr="00112349">
              <w:rPr>
                <w:rFonts w:ascii="Calibri" w:eastAsia="Times New Roman" w:hAnsi="Calibri" w:cs="Calibri"/>
                <w:b/>
                <w:bCs/>
                <w:sz w:val="20"/>
                <w:szCs w:val="24"/>
                <w:lang w:eastAsia="tr-TR"/>
              </w:rPr>
              <w:t xml:space="preserve"> 202</w:t>
            </w:r>
            <w:r w:rsidR="00826C17">
              <w:rPr>
                <w:rFonts w:ascii="Calibri" w:eastAsia="Times New Roman" w:hAnsi="Calibri" w:cs="Calibri"/>
                <w:b/>
                <w:bCs/>
                <w:sz w:val="20"/>
                <w:szCs w:val="24"/>
                <w:lang w:eastAsia="tr-TR"/>
              </w:rPr>
              <w:t>3</w:t>
            </w:r>
          </w:p>
        </w:tc>
        <w:tc>
          <w:tcPr>
            <w:tcW w:w="114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rsidR="00112349" w:rsidRPr="00112349" w:rsidRDefault="00112349" w:rsidP="00112349">
            <w:pPr>
              <w:spacing w:before="15" w:after="100" w:afterAutospacing="1" w:line="240" w:lineRule="auto"/>
              <w:ind w:left="148" w:right="285"/>
              <w:jc w:val="both"/>
              <w:rPr>
                <w:rFonts w:ascii="Times New Roman" w:eastAsia="Times New Roman" w:hAnsi="Times New Roman" w:cs="Times New Roman"/>
                <w:sz w:val="20"/>
                <w:szCs w:val="24"/>
                <w:lang w:eastAsia="tr-TR"/>
              </w:rPr>
            </w:pPr>
            <w:r w:rsidRPr="00112349">
              <w:rPr>
                <w:rFonts w:ascii="Calibri" w:eastAsia="Times New Roman" w:hAnsi="Calibri" w:cs="Calibri"/>
                <w:sz w:val="20"/>
                <w:szCs w:val="24"/>
                <w:lang w:eastAsia="tr-TR"/>
              </w:rPr>
              <w:t>İtirazların Akademik Teşvik Düzenleme, Denetleme ve İtiraz Komisyonu tarafından değerlendirilerek kesin kararın verilmesi.</w:t>
            </w:r>
          </w:p>
        </w:tc>
      </w:tr>
      <w:tr w:rsidR="00112349" w:rsidRPr="00112349" w:rsidTr="00563C0F">
        <w:trPr>
          <w:trHeight w:val="525"/>
        </w:trPr>
        <w:tc>
          <w:tcPr>
            <w:tcW w:w="3961" w:type="dxa"/>
            <w:tcBorders>
              <w:top w:val="nil"/>
              <w:left w:val="single" w:sz="6" w:space="0" w:color="000000"/>
              <w:bottom w:val="single" w:sz="6" w:space="0" w:color="000000"/>
              <w:right w:val="single" w:sz="6" w:space="0" w:color="000000"/>
            </w:tcBorders>
            <w:shd w:val="clear" w:color="auto" w:fill="ECECEC"/>
            <w:tcMar>
              <w:top w:w="0" w:type="dxa"/>
              <w:left w:w="0" w:type="dxa"/>
              <w:bottom w:w="0" w:type="dxa"/>
              <w:right w:w="0" w:type="dxa"/>
            </w:tcMar>
            <w:hideMark/>
          </w:tcPr>
          <w:p w:rsidR="00112349" w:rsidRPr="00112349" w:rsidRDefault="00B65AD4" w:rsidP="009D3EF4">
            <w:pPr>
              <w:spacing w:before="135" w:after="100" w:afterAutospacing="1" w:line="240" w:lineRule="auto"/>
              <w:ind w:right="1275"/>
              <w:rPr>
                <w:rFonts w:ascii="Times New Roman" w:eastAsia="Times New Roman" w:hAnsi="Times New Roman" w:cs="Times New Roman"/>
                <w:sz w:val="20"/>
                <w:szCs w:val="24"/>
                <w:lang w:eastAsia="tr-TR"/>
              </w:rPr>
            </w:pPr>
            <w:r>
              <w:rPr>
                <w:rFonts w:ascii="Calibri" w:eastAsia="Times New Roman" w:hAnsi="Calibri" w:cs="Calibri"/>
                <w:b/>
                <w:bCs/>
                <w:sz w:val="20"/>
                <w:szCs w:val="24"/>
                <w:lang w:eastAsia="tr-TR"/>
              </w:rPr>
              <w:t xml:space="preserve">                          14</w:t>
            </w:r>
            <w:r w:rsidR="009D3EF4">
              <w:rPr>
                <w:rFonts w:ascii="Calibri" w:eastAsia="Times New Roman" w:hAnsi="Calibri" w:cs="Calibri"/>
                <w:b/>
                <w:bCs/>
                <w:sz w:val="20"/>
                <w:szCs w:val="24"/>
                <w:lang w:eastAsia="tr-TR"/>
              </w:rPr>
              <w:t xml:space="preserve"> Temmuz</w:t>
            </w:r>
            <w:r w:rsidR="00826C17">
              <w:rPr>
                <w:rFonts w:ascii="Calibri" w:eastAsia="Times New Roman" w:hAnsi="Calibri" w:cs="Calibri"/>
                <w:b/>
                <w:bCs/>
                <w:sz w:val="20"/>
                <w:szCs w:val="24"/>
                <w:lang w:eastAsia="tr-TR"/>
              </w:rPr>
              <w:t xml:space="preserve"> 2023</w:t>
            </w:r>
          </w:p>
        </w:tc>
        <w:tc>
          <w:tcPr>
            <w:tcW w:w="114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rsidR="00112349" w:rsidRPr="00112349" w:rsidRDefault="00112349" w:rsidP="009D3EF4">
            <w:pPr>
              <w:spacing w:before="15" w:after="100" w:afterAutospacing="1" w:line="240" w:lineRule="auto"/>
              <w:ind w:left="148" w:right="570"/>
              <w:jc w:val="both"/>
              <w:rPr>
                <w:rFonts w:ascii="Times New Roman" w:eastAsia="Times New Roman" w:hAnsi="Times New Roman" w:cs="Times New Roman"/>
                <w:sz w:val="20"/>
                <w:szCs w:val="24"/>
                <w:lang w:eastAsia="tr-TR"/>
              </w:rPr>
            </w:pPr>
            <w:r w:rsidRPr="00112349">
              <w:rPr>
                <w:rFonts w:ascii="Calibri" w:eastAsia="Times New Roman" w:hAnsi="Calibri" w:cs="Calibri"/>
                <w:sz w:val="20"/>
                <w:szCs w:val="24"/>
                <w:lang w:eastAsia="tr-TR"/>
              </w:rPr>
              <w:t>Akademik teşvik ödeneği nihai listesinin ilan edilmesi.</w:t>
            </w:r>
          </w:p>
        </w:tc>
      </w:tr>
    </w:tbl>
    <w:p w:rsidR="00112349" w:rsidRDefault="00112349">
      <w:bookmarkStart w:id="0" w:name="_GoBack"/>
      <w:bookmarkEnd w:id="0"/>
    </w:p>
    <w:p w:rsidR="009909B4" w:rsidRDefault="009909B4"/>
    <w:p w:rsidR="00563C0F" w:rsidRDefault="00563C0F"/>
    <w:p w:rsidR="00563C0F" w:rsidRDefault="00563C0F"/>
    <w:p w:rsidR="00563C0F" w:rsidRDefault="00563C0F"/>
    <w:p w:rsidR="00112349" w:rsidRDefault="00112349"/>
    <w:sectPr w:rsidR="00112349" w:rsidSect="00563C0F">
      <w:headerReference w:type="default" r:id="rId6"/>
      <w:pgSz w:w="16838" w:h="11906" w:orient="landscape"/>
      <w:pgMar w:top="709" w:right="962"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03" w:rsidRDefault="00E46803" w:rsidP="008E23DC">
      <w:pPr>
        <w:spacing w:after="0" w:line="240" w:lineRule="auto"/>
      </w:pPr>
      <w:r>
        <w:separator/>
      </w:r>
    </w:p>
  </w:endnote>
  <w:endnote w:type="continuationSeparator" w:id="0">
    <w:p w:rsidR="00E46803" w:rsidRDefault="00E46803" w:rsidP="008E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03" w:rsidRDefault="00E46803" w:rsidP="008E23DC">
      <w:pPr>
        <w:spacing w:after="0" w:line="240" w:lineRule="auto"/>
      </w:pPr>
      <w:r>
        <w:separator/>
      </w:r>
    </w:p>
  </w:footnote>
  <w:footnote w:type="continuationSeparator" w:id="0">
    <w:p w:rsidR="00E46803" w:rsidRDefault="00E46803" w:rsidP="008E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DC" w:rsidRPr="008E23DC" w:rsidRDefault="008E23DC" w:rsidP="008E23DC">
    <w:pPr>
      <w:pStyle w:val="stBilgi"/>
      <w:jc w:val="center"/>
      <w:rPr>
        <w:b/>
        <w:sz w:val="24"/>
        <w:szCs w:val="24"/>
      </w:rPr>
    </w:pPr>
    <w:r w:rsidRPr="008E23DC">
      <w:rPr>
        <w:b/>
        <w:sz w:val="24"/>
        <w:szCs w:val="24"/>
      </w:rPr>
      <w:t>2019 YILINA AİT AKADEMİK BAŞVURU TAKVİMİ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49"/>
    <w:rsid w:val="000D20E2"/>
    <w:rsid w:val="00112349"/>
    <w:rsid w:val="003536F6"/>
    <w:rsid w:val="003D36A3"/>
    <w:rsid w:val="003F408D"/>
    <w:rsid w:val="00563C0F"/>
    <w:rsid w:val="0059631C"/>
    <w:rsid w:val="005B60C8"/>
    <w:rsid w:val="007044E5"/>
    <w:rsid w:val="007864C1"/>
    <w:rsid w:val="00826C17"/>
    <w:rsid w:val="008833A0"/>
    <w:rsid w:val="008A373C"/>
    <w:rsid w:val="008E23DC"/>
    <w:rsid w:val="009909B4"/>
    <w:rsid w:val="009D3EF4"/>
    <w:rsid w:val="00B65AD4"/>
    <w:rsid w:val="00BB7298"/>
    <w:rsid w:val="00C04F75"/>
    <w:rsid w:val="00C30031"/>
    <w:rsid w:val="00C72F81"/>
    <w:rsid w:val="00CB62D1"/>
    <w:rsid w:val="00E139CB"/>
    <w:rsid w:val="00E46803"/>
    <w:rsid w:val="00F357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8609"/>
  <w15:chartTrackingRefBased/>
  <w15:docId w15:val="{EF434D3D-BE8C-4B3B-AED1-EAB34FF7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paragraph"/>
    <w:basedOn w:val="Normal"/>
    <w:rsid w:val="001123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86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4C1"/>
    <w:rPr>
      <w:rFonts w:ascii="Segoe UI" w:hAnsi="Segoe UI" w:cs="Segoe UI"/>
      <w:sz w:val="18"/>
      <w:szCs w:val="18"/>
    </w:rPr>
  </w:style>
  <w:style w:type="paragraph" w:styleId="stBilgi">
    <w:name w:val="header"/>
    <w:basedOn w:val="Normal"/>
    <w:link w:val="stBilgiChar"/>
    <w:uiPriority w:val="99"/>
    <w:unhideWhenUsed/>
    <w:rsid w:val="008E23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23DC"/>
  </w:style>
  <w:style w:type="paragraph" w:styleId="AltBilgi">
    <w:name w:val="footer"/>
    <w:basedOn w:val="Normal"/>
    <w:link w:val="AltBilgiChar"/>
    <w:uiPriority w:val="99"/>
    <w:unhideWhenUsed/>
    <w:rsid w:val="008E23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240</Words>
  <Characters>1369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Zahit Demir</dc:creator>
  <cp:keywords/>
  <dc:description/>
  <cp:lastModifiedBy>Windows Kullanıcısı</cp:lastModifiedBy>
  <cp:revision>23</cp:revision>
  <cp:lastPrinted>2022-12-06T10:31:00Z</cp:lastPrinted>
  <dcterms:created xsi:type="dcterms:W3CDTF">2022-12-05T10:40:00Z</dcterms:created>
  <dcterms:modified xsi:type="dcterms:W3CDTF">2023-05-31T05:53:00Z</dcterms:modified>
</cp:coreProperties>
</file>