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2262" w14:textId="77777777" w:rsidR="00EE7A3A" w:rsidRDefault="00EE7A3A" w:rsidP="00EE7A3A">
      <w:r>
        <w:t>TOPIC: VISUAL INERTIAL ODOMETRY WITH SENSOR FUSION</w:t>
      </w:r>
    </w:p>
    <w:p w14:paraId="1E62F7D3" w14:textId="77777777" w:rsidR="00EE7A3A" w:rsidRDefault="00EE7A3A" w:rsidP="00EE7A3A"/>
    <w:p w14:paraId="55CA148C" w14:textId="77777777" w:rsidR="00EE7A3A" w:rsidRDefault="00EE7A3A" w:rsidP="00EE7A3A">
      <w:r>
        <w:t>DATE: 19.01.2022</w:t>
      </w:r>
    </w:p>
    <w:p w14:paraId="44830FDB" w14:textId="77777777" w:rsidR="00EE7A3A" w:rsidRDefault="00EE7A3A" w:rsidP="00EE7A3A"/>
    <w:p w14:paraId="73042BF5" w14:textId="77777777" w:rsidR="00EE7A3A" w:rsidRDefault="00EE7A3A" w:rsidP="00EE7A3A">
      <w:r>
        <w:t>HOUR: 21:30</w:t>
      </w:r>
    </w:p>
    <w:p w14:paraId="02174953" w14:textId="77777777" w:rsidR="00EE7A3A" w:rsidRDefault="00EE7A3A" w:rsidP="00EE7A3A"/>
    <w:p w14:paraId="5264973E" w14:textId="77777777" w:rsidR="00EE7A3A" w:rsidRDefault="00EE7A3A" w:rsidP="00EE7A3A">
      <w:r>
        <w:t>PRESENTER: Sefa Kurtipek</w:t>
      </w:r>
    </w:p>
    <w:p w14:paraId="780B182A" w14:textId="77777777" w:rsidR="00EE7A3A" w:rsidRDefault="00EE7A3A" w:rsidP="00EE7A3A">
      <w:r>
        <w:t>STUDENT ID: 195105123</w:t>
      </w:r>
    </w:p>
    <w:p w14:paraId="5CAAF0A7" w14:textId="77777777" w:rsidR="00EE7A3A" w:rsidRDefault="00EE7A3A" w:rsidP="00EE7A3A">
      <w:r>
        <w:t>SUPERVISOR: Asst. Prof. Gökhan Koray Gültekin</w:t>
      </w:r>
    </w:p>
    <w:p w14:paraId="24DF1800" w14:textId="77777777" w:rsidR="00EE7A3A" w:rsidRDefault="00EE7A3A" w:rsidP="00EE7A3A"/>
    <w:p w14:paraId="1DA88FF8" w14:textId="77777777" w:rsidR="00EE7A3A" w:rsidRDefault="00EE7A3A" w:rsidP="00EE7A3A">
      <w:r>
        <w:t>LINK: https://teams.microsoft.com/l/meetup-join/19%3abe57f19b680849a194e72530f9875a0a%40thread.tacv2/1605634446977?context=%7b%22Tid%22%3a%22c7f1186a-ad0f-4fe1-b263-113806c13c6e%22%2c%22Oid%22%3a%22f7ee9d4a-a5e1-4327-a46a-d32356244c8f%22%7d</w:t>
      </w:r>
    </w:p>
    <w:p w14:paraId="66A7DA02" w14:textId="77777777" w:rsidR="00EE7A3A" w:rsidRDefault="00EE7A3A" w:rsidP="00EE7A3A"/>
    <w:p w14:paraId="40078AC0" w14:textId="3F2F9AC2" w:rsidR="005B727C" w:rsidRDefault="00EE7A3A" w:rsidP="00EE7A3A">
      <w:r>
        <w:t>ABSTRACT:  Visual inertial odometry is the process of estimating the egomotion of a robot using visual</w:t>
      </w:r>
      <w:r>
        <w:t xml:space="preserve"> </w:t>
      </w:r>
      <w:r>
        <w:t>input data and inertial measurement unit (IMU). As visual input data, asynchronous camera data will</w:t>
      </w:r>
      <w:r>
        <w:t xml:space="preserve"> </w:t>
      </w:r>
      <w:r>
        <w:t>be used. Asynchronous camera data is taken from a different type of sensor. Its frames are not taken</w:t>
      </w:r>
      <w:r>
        <w:t xml:space="preserve"> </w:t>
      </w:r>
      <w:r>
        <w:t>synchronously. Therefore, new algorithmic approaches need to be used to process these type of</w:t>
      </w:r>
      <w:r>
        <w:t xml:space="preserve"> </w:t>
      </w:r>
      <w:r>
        <w:t>data. IMU includes accelerometer and gyroscope sensors. With the help of IMU sensor, we will</w:t>
      </w:r>
      <w:r>
        <w:t xml:space="preserve"> </w:t>
      </w:r>
      <w:r>
        <w:t>estimate acceleration and rotation of the robot. This solution can be used for augmented reality,</w:t>
      </w:r>
      <w:r>
        <w:t xml:space="preserve"> </w:t>
      </w:r>
      <w:r>
        <w:t>autonomous navigation and robotics. Especially, visual inertial odometry is important in GPS-denied</w:t>
      </w:r>
      <w:r>
        <w:t xml:space="preserve"> </w:t>
      </w:r>
      <w:r>
        <w:t>environments. In defense industry, GPS information can be corrupted by enemies, therefore, the</w:t>
      </w:r>
      <w:r>
        <w:t xml:space="preserve"> </w:t>
      </w:r>
      <w:r>
        <w:t>mobile platforms need to navigate itself by using its sensors and visual inertial odometry algorithms.</w:t>
      </w:r>
      <w:r>
        <w:t xml:space="preserve"> </w:t>
      </w:r>
      <w:r>
        <w:t>In order to do better estimation, IMU data and asynchronous camera data is fused. Lastly, our</w:t>
      </w:r>
      <w:r>
        <w:t xml:space="preserve"> </w:t>
      </w:r>
      <w:r>
        <w:t>studies aim to improve current visual inertial odometry algorithms on difficult conditions like motion</w:t>
      </w:r>
      <w:r>
        <w:t xml:space="preserve"> </w:t>
      </w:r>
      <w:r>
        <w:t>blur, foggy weather or high dynamic range.</w:t>
      </w:r>
    </w:p>
    <w:sectPr w:rsidR="005B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54"/>
    <w:rsid w:val="004D1BBA"/>
    <w:rsid w:val="005B727C"/>
    <w:rsid w:val="00617554"/>
    <w:rsid w:val="00927576"/>
    <w:rsid w:val="00BA4D21"/>
    <w:rsid w:val="00CA4E65"/>
    <w:rsid w:val="00E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867A"/>
  <w15:chartTrackingRefBased/>
  <w15:docId w15:val="{BAD9AB4F-2C0B-4047-BF22-D3082C11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Arş. Gör. İrfan Alp GÜRKAYNAK</dc:creator>
  <cp:keywords/>
  <dc:description/>
  <cp:lastModifiedBy>Arş. Gör. İrfan Alp GÜRKAYNAK</cp:lastModifiedBy>
  <cp:revision>2</cp:revision>
  <dcterms:created xsi:type="dcterms:W3CDTF">2022-01-04T13:37:00Z</dcterms:created>
  <dcterms:modified xsi:type="dcterms:W3CDTF">2022-01-04T13:38:00Z</dcterms:modified>
</cp:coreProperties>
</file>